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5AA4D5" w14:textId="77777777" w:rsidR="00AE7EFE" w:rsidRDefault="00AE7EFE" w:rsidP="001B4E2F">
      <w:pPr>
        <w:ind w:left="-284" w:right="-316"/>
        <w:jc w:val="center"/>
        <w:rPr>
          <w:rFonts w:ascii="Verdana" w:eastAsia="Arial Unicode MS" w:hAnsi="Verdana"/>
          <w:b/>
          <w:sz w:val="10"/>
          <w:szCs w:val="10"/>
        </w:rPr>
      </w:pPr>
    </w:p>
    <w:p w14:paraId="63726E0C" w14:textId="77777777" w:rsidR="00F24C5C" w:rsidRPr="00C208AE" w:rsidRDefault="00F24C5C" w:rsidP="001B4E2F">
      <w:pPr>
        <w:ind w:left="-284" w:right="-316"/>
        <w:jc w:val="center"/>
        <w:rPr>
          <w:rFonts w:ascii="Verdana" w:eastAsia="Arial Unicode MS" w:hAnsi="Verdana"/>
          <w:b/>
          <w:sz w:val="10"/>
          <w:szCs w:val="10"/>
        </w:rPr>
      </w:pPr>
    </w:p>
    <w:p w14:paraId="37F4A710" w14:textId="77777777" w:rsidR="00AE7EFE" w:rsidRPr="00C208AE" w:rsidRDefault="00AE7EFE" w:rsidP="001B4E2F">
      <w:pPr>
        <w:ind w:left="-284" w:right="-316"/>
        <w:jc w:val="center"/>
        <w:rPr>
          <w:rFonts w:ascii="Verdana" w:eastAsia="Arial Unicode MS" w:hAnsi="Verdana"/>
          <w:b/>
          <w:sz w:val="10"/>
          <w:szCs w:val="10"/>
        </w:rPr>
      </w:pPr>
    </w:p>
    <w:p w14:paraId="3FB9EF73" w14:textId="77777777" w:rsidR="001D2337" w:rsidRPr="00C208AE" w:rsidRDefault="001D2337" w:rsidP="001D2337">
      <w:pPr>
        <w:tabs>
          <w:tab w:val="left" w:pos="425"/>
        </w:tabs>
        <w:ind w:right="-316"/>
        <w:jc w:val="center"/>
        <w:rPr>
          <w:rFonts w:ascii="Verdana" w:hAnsi="Verdana"/>
          <w:b/>
        </w:rPr>
      </w:pPr>
    </w:p>
    <w:p w14:paraId="5B23D210" w14:textId="77777777" w:rsidR="001D2337" w:rsidRPr="00C208AE" w:rsidRDefault="001D2337" w:rsidP="001D2337">
      <w:pPr>
        <w:tabs>
          <w:tab w:val="left" w:pos="425"/>
        </w:tabs>
        <w:ind w:right="-316"/>
        <w:jc w:val="center"/>
        <w:rPr>
          <w:rFonts w:ascii="Verdana" w:hAnsi="Verdana"/>
          <w:b/>
        </w:rPr>
      </w:pPr>
    </w:p>
    <w:p w14:paraId="083E8E00" w14:textId="77777777" w:rsidR="001D2337" w:rsidRPr="00C208AE" w:rsidRDefault="001D2337" w:rsidP="001D2337">
      <w:pPr>
        <w:tabs>
          <w:tab w:val="left" w:pos="425"/>
        </w:tabs>
        <w:ind w:right="-316"/>
        <w:jc w:val="center"/>
        <w:rPr>
          <w:rFonts w:ascii="Verdana" w:hAnsi="Verdana"/>
          <w:b/>
        </w:rPr>
      </w:pPr>
    </w:p>
    <w:p w14:paraId="62DA55D6" w14:textId="77777777" w:rsidR="001D2337" w:rsidRPr="00C208AE" w:rsidRDefault="001D2337" w:rsidP="001D2337">
      <w:pPr>
        <w:tabs>
          <w:tab w:val="left" w:pos="425"/>
        </w:tabs>
        <w:ind w:right="-316"/>
        <w:jc w:val="center"/>
        <w:rPr>
          <w:rFonts w:ascii="Verdana" w:hAnsi="Verdana"/>
          <w:b/>
        </w:rPr>
      </w:pPr>
    </w:p>
    <w:p w14:paraId="6D1BE9A7" w14:textId="77777777" w:rsidR="001D2337" w:rsidRPr="00C208AE" w:rsidRDefault="001D2337" w:rsidP="001D2337">
      <w:pPr>
        <w:tabs>
          <w:tab w:val="left" w:pos="425"/>
        </w:tabs>
        <w:ind w:right="-316"/>
        <w:jc w:val="center"/>
        <w:rPr>
          <w:rFonts w:ascii="Verdana" w:hAnsi="Verdana"/>
          <w:b/>
        </w:rPr>
      </w:pPr>
    </w:p>
    <w:p w14:paraId="62DF8F9F" w14:textId="77777777" w:rsidR="001D2337" w:rsidRPr="00C208AE" w:rsidRDefault="001D2337" w:rsidP="001D2337">
      <w:pPr>
        <w:tabs>
          <w:tab w:val="left" w:pos="425"/>
        </w:tabs>
        <w:ind w:right="-316"/>
        <w:jc w:val="center"/>
        <w:rPr>
          <w:rFonts w:ascii="Verdana" w:hAnsi="Verdana"/>
          <w:b/>
        </w:rPr>
      </w:pPr>
    </w:p>
    <w:p w14:paraId="3595AC97" w14:textId="77777777" w:rsidR="001D2337" w:rsidRPr="00C208AE" w:rsidRDefault="001D2337" w:rsidP="001D2337">
      <w:pPr>
        <w:tabs>
          <w:tab w:val="left" w:pos="425"/>
        </w:tabs>
        <w:ind w:right="-316"/>
        <w:jc w:val="center"/>
        <w:rPr>
          <w:rFonts w:ascii="Verdana" w:hAnsi="Verdana"/>
          <w:b/>
        </w:rPr>
      </w:pPr>
    </w:p>
    <w:p w14:paraId="4A0AF0ED" w14:textId="77777777" w:rsidR="001D2337" w:rsidRPr="00C208AE" w:rsidRDefault="001D2337" w:rsidP="001D2337">
      <w:pPr>
        <w:tabs>
          <w:tab w:val="left" w:pos="425"/>
        </w:tabs>
        <w:ind w:right="-316"/>
        <w:jc w:val="center"/>
        <w:rPr>
          <w:rFonts w:ascii="Verdana" w:hAnsi="Verdana"/>
        </w:rPr>
      </w:pPr>
    </w:p>
    <w:p w14:paraId="20C9864C" w14:textId="77777777" w:rsidR="001D2337" w:rsidRPr="00C208AE" w:rsidRDefault="001D2337" w:rsidP="001D2337">
      <w:pPr>
        <w:tabs>
          <w:tab w:val="left" w:pos="567"/>
        </w:tabs>
        <w:ind w:right="-316" w:firstLine="567"/>
        <w:jc w:val="center"/>
        <w:rPr>
          <w:rFonts w:ascii="Verdana" w:hAnsi="Verdana" w:cs="Tahoma"/>
          <w:b/>
        </w:rPr>
      </w:pPr>
    </w:p>
    <w:p w14:paraId="6E31CF0C" w14:textId="77777777" w:rsidR="001D2337" w:rsidRPr="00156B11" w:rsidRDefault="001D2337" w:rsidP="001D2337">
      <w:pPr>
        <w:tabs>
          <w:tab w:val="left" w:pos="567"/>
        </w:tabs>
        <w:ind w:right="-316" w:firstLine="567"/>
        <w:jc w:val="center"/>
        <w:rPr>
          <w:rFonts w:ascii="Verdana" w:hAnsi="Verdana" w:cs="Tahoma"/>
          <w:b/>
        </w:rPr>
      </w:pPr>
      <w:r w:rsidRPr="00156B11">
        <w:rPr>
          <w:rFonts w:ascii="Verdana" w:hAnsi="Verdana" w:cs="Tahoma"/>
          <w:b/>
        </w:rPr>
        <w:t xml:space="preserve">PLIEGO DE CLÁUSULAS ADMINISTRATIVAS PARTICULARES </w:t>
      </w:r>
    </w:p>
    <w:p w14:paraId="07E0FD78" w14:textId="77777777" w:rsidR="001D2337" w:rsidRPr="00156B11" w:rsidRDefault="001D2337" w:rsidP="001D2337">
      <w:pPr>
        <w:tabs>
          <w:tab w:val="left" w:pos="425"/>
        </w:tabs>
        <w:spacing w:line="360" w:lineRule="auto"/>
        <w:ind w:right="-316"/>
        <w:jc w:val="center"/>
        <w:rPr>
          <w:rFonts w:ascii="Verdana" w:hAnsi="Verdana" w:cs="Tahoma"/>
          <w:b/>
        </w:rPr>
      </w:pPr>
    </w:p>
    <w:p w14:paraId="5D688CAE" w14:textId="77777777" w:rsidR="001D2337" w:rsidRPr="00156B11" w:rsidRDefault="001D2337" w:rsidP="001D2337">
      <w:pPr>
        <w:tabs>
          <w:tab w:val="left" w:pos="425"/>
        </w:tabs>
        <w:spacing w:line="360" w:lineRule="auto"/>
        <w:ind w:right="-316"/>
        <w:jc w:val="center"/>
        <w:rPr>
          <w:rFonts w:ascii="Verdana" w:hAnsi="Verdana" w:cs="Tahoma"/>
          <w:b/>
        </w:rPr>
      </w:pPr>
    </w:p>
    <w:p w14:paraId="0EE9CFDF" w14:textId="77777777" w:rsidR="001D2337" w:rsidRPr="00156B11" w:rsidRDefault="001D2337" w:rsidP="001D2337">
      <w:pPr>
        <w:tabs>
          <w:tab w:val="left" w:pos="425"/>
        </w:tabs>
        <w:spacing w:line="360" w:lineRule="auto"/>
        <w:ind w:right="-316"/>
        <w:jc w:val="center"/>
        <w:rPr>
          <w:rFonts w:ascii="Verdana" w:hAnsi="Verdana" w:cs="Tahoma"/>
          <w:b/>
        </w:rPr>
      </w:pPr>
    </w:p>
    <w:p w14:paraId="3AD85DA0" w14:textId="77777777" w:rsidR="001D2337" w:rsidRPr="00156B11" w:rsidRDefault="001D2337" w:rsidP="001D2337">
      <w:pPr>
        <w:tabs>
          <w:tab w:val="left" w:pos="425"/>
        </w:tabs>
        <w:spacing w:line="360" w:lineRule="auto"/>
        <w:ind w:right="-316"/>
        <w:jc w:val="center"/>
        <w:rPr>
          <w:rFonts w:ascii="Verdana" w:hAnsi="Verdana" w:cs="Tahoma"/>
          <w:b/>
        </w:rPr>
      </w:pPr>
    </w:p>
    <w:p w14:paraId="198CA522" w14:textId="786D5DB3" w:rsidR="001D2337" w:rsidRPr="00156B11" w:rsidRDefault="001D2337" w:rsidP="00821897">
      <w:pPr>
        <w:tabs>
          <w:tab w:val="left" w:pos="425"/>
        </w:tabs>
        <w:spacing w:line="360" w:lineRule="auto"/>
        <w:ind w:right="-316"/>
        <w:jc w:val="center"/>
        <w:rPr>
          <w:rFonts w:ascii="Verdana" w:hAnsi="Verdana" w:cs="Tahoma"/>
          <w:b/>
        </w:rPr>
      </w:pPr>
      <w:r w:rsidRPr="00156B11">
        <w:rPr>
          <w:rFonts w:ascii="Verdana" w:hAnsi="Verdana" w:cs="Tahoma"/>
          <w:b/>
        </w:rPr>
        <w:t xml:space="preserve">CONTRATO </w:t>
      </w:r>
      <w:r w:rsidR="00E445D3" w:rsidRPr="00156B11">
        <w:rPr>
          <w:rFonts w:ascii="Verdana" w:hAnsi="Verdana" w:cs="Tahoma"/>
          <w:b/>
        </w:rPr>
        <w:t xml:space="preserve">DE </w:t>
      </w:r>
    </w:p>
    <w:p w14:paraId="6190CAD5" w14:textId="252C6ABE" w:rsidR="00821897" w:rsidRPr="00156B11" w:rsidRDefault="00821897" w:rsidP="00821897">
      <w:pPr>
        <w:tabs>
          <w:tab w:val="left" w:pos="425"/>
        </w:tabs>
        <w:spacing w:line="360" w:lineRule="auto"/>
        <w:ind w:right="-316"/>
        <w:jc w:val="center"/>
        <w:rPr>
          <w:rFonts w:ascii="Verdana" w:hAnsi="Verdana" w:cs="Tahoma"/>
          <w:b/>
        </w:rPr>
      </w:pPr>
      <w:r w:rsidRPr="00156B11">
        <w:rPr>
          <w:rFonts w:ascii="Verdana" w:hAnsi="Verdana" w:cs="Tahoma"/>
          <w:b/>
        </w:rPr>
        <w:t>Procedimiento abierto simplificado abreviado</w:t>
      </w:r>
    </w:p>
    <w:p w14:paraId="0BA06A88" w14:textId="77777777" w:rsidR="00E27158" w:rsidRPr="00156B11" w:rsidRDefault="00E27158" w:rsidP="004613E7">
      <w:pPr>
        <w:tabs>
          <w:tab w:val="left" w:pos="425"/>
        </w:tabs>
        <w:spacing w:line="360" w:lineRule="auto"/>
        <w:ind w:right="-316"/>
        <w:jc w:val="center"/>
        <w:rPr>
          <w:rFonts w:ascii="Verdana" w:hAnsi="Verdana" w:cs="Tahoma"/>
          <w:b/>
        </w:rPr>
      </w:pPr>
    </w:p>
    <w:p w14:paraId="24238893" w14:textId="6BAB61AE" w:rsidR="001D2337" w:rsidRPr="00156B11" w:rsidRDefault="00570477" w:rsidP="00570477">
      <w:pPr>
        <w:tabs>
          <w:tab w:val="left" w:pos="425"/>
        </w:tabs>
        <w:spacing w:line="360" w:lineRule="auto"/>
        <w:ind w:right="-316"/>
        <w:jc w:val="both"/>
        <w:rPr>
          <w:rFonts w:ascii="Verdana" w:hAnsi="Verdana" w:cs="Tahoma"/>
          <w:b/>
          <w:bCs/>
          <w:lang w:val="eu-ES"/>
        </w:rPr>
      </w:pPr>
      <w:r w:rsidRPr="00156B11">
        <w:rPr>
          <w:rFonts w:ascii="Verdana" w:hAnsi="Verdana" w:cs="Tahoma"/>
          <w:b/>
          <w:bCs/>
          <w:lang w:val="eu-ES"/>
        </w:rPr>
        <w:t>ARABA, BIZKAIA ETA GIPUZKOAKO ESPETXEETAKO EKONOMATUAK ETA SUKALDEAK HORNITZEKO IZOZKIEN ESKURATZEA</w:t>
      </w:r>
    </w:p>
    <w:p w14:paraId="451646B5" w14:textId="77777777" w:rsidR="00570477" w:rsidRPr="00156B11" w:rsidRDefault="00570477" w:rsidP="001D2337">
      <w:pPr>
        <w:tabs>
          <w:tab w:val="left" w:pos="425"/>
        </w:tabs>
        <w:spacing w:line="360" w:lineRule="auto"/>
        <w:ind w:right="-316"/>
        <w:jc w:val="center"/>
        <w:rPr>
          <w:rFonts w:ascii="Verdana" w:hAnsi="Verdana" w:cs="Tahoma"/>
          <w:b/>
        </w:rPr>
      </w:pPr>
    </w:p>
    <w:p w14:paraId="206D94D6" w14:textId="1825779F" w:rsidR="00570477" w:rsidRPr="00156B11" w:rsidRDefault="00570477" w:rsidP="00570477">
      <w:pPr>
        <w:tabs>
          <w:tab w:val="left" w:pos="425"/>
        </w:tabs>
        <w:spacing w:line="360" w:lineRule="auto"/>
        <w:ind w:right="-316"/>
        <w:jc w:val="both"/>
        <w:rPr>
          <w:rFonts w:ascii="Verdana" w:hAnsi="Verdana" w:cs="Tahoma"/>
          <w:b/>
          <w:bCs/>
          <w:lang w:val="eu-ES"/>
        </w:rPr>
      </w:pPr>
      <w:bookmarkStart w:id="0" w:name="_Toc82591647"/>
      <w:r w:rsidRPr="00156B11">
        <w:rPr>
          <w:rFonts w:ascii="Verdana" w:hAnsi="Verdana" w:cs="Tahoma"/>
          <w:b/>
          <w:bCs/>
          <w:lang w:val="eu-ES"/>
        </w:rPr>
        <w:t>SUMINISTRO DE HELADOS PARA EL ABASTECIMIENTO DE LOS ECONOMATOS Y LAS COCINAS DE LOS CENTROS PENITENCIARIOS ARABA, BIZKAIA Y GIPUZKOA</w:t>
      </w:r>
      <w:bookmarkEnd w:id="0"/>
    </w:p>
    <w:p w14:paraId="5715E749" w14:textId="77777777" w:rsidR="001D2337" w:rsidRPr="00156B11" w:rsidRDefault="001D2337" w:rsidP="001D2337">
      <w:pPr>
        <w:tabs>
          <w:tab w:val="left" w:pos="425"/>
        </w:tabs>
        <w:spacing w:line="360" w:lineRule="auto"/>
        <w:ind w:right="-316"/>
        <w:jc w:val="center"/>
        <w:rPr>
          <w:rFonts w:ascii="Verdana" w:hAnsi="Verdana" w:cs="Tahoma"/>
          <w:b/>
        </w:rPr>
      </w:pPr>
    </w:p>
    <w:p w14:paraId="63DF2965" w14:textId="77777777" w:rsidR="001D2337" w:rsidRPr="00156B11" w:rsidRDefault="001D2337" w:rsidP="001D2337">
      <w:pPr>
        <w:tabs>
          <w:tab w:val="left" w:pos="425"/>
        </w:tabs>
        <w:spacing w:line="360" w:lineRule="auto"/>
        <w:ind w:right="-316"/>
        <w:jc w:val="center"/>
        <w:rPr>
          <w:rFonts w:ascii="Verdana" w:hAnsi="Verdana" w:cs="Tahoma"/>
          <w:b/>
        </w:rPr>
      </w:pPr>
    </w:p>
    <w:p w14:paraId="03440367" w14:textId="77777777" w:rsidR="001D2337" w:rsidRPr="00156B11" w:rsidRDefault="001D2337" w:rsidP="001D2337">
      <w:pPr>
        <w:tabs>
          <w:tab w:val="left" w:pos="425"/>
        </w:tabs>
        <w:spacing w:line="360" w:lineRule="auto"/>
        <w:ind w:right="-316"/>
        <w:jc w:val="center"/>
        <w:rPr>
          <w:rFonts w:ascii="Verdana" w:hAnsi="Verdana" w:cs="Tahoma"/>
          <w:b/>
        </w:rPr>
      </w:pPr>
    </w:p>
    <w:p w14:paraId="6343359F" w14:textId="43E7984A" w:rsidR="001D2337" w:rsidRPr="00156B11" w:rsidRDefault="001D2337" w:rsidP="00243271">
      <w:pPr>
        <w:tabs>
          <w:tab w:val="left" w:pos="425"/>
        </w:tabs>
        <w:spacing w:line="360" w:lineRule="auto"/>
        <w:ind w:right="-316"/>
        <w:rPr>
          <w:rFonts w:ascii="Verdana" w:hAnsi="Verdana" w:cs="Tahoma"/>
          <w:b/>
          <w:sz w:val="22"/>
          <w:szCs w:val="22"/>
        </w:rPr>
      </w:pPr>
      <w:r w:rsidRPr="00156B11">
        <w:rPr>
          <w:rFonts w:ascii="Verdana" w:hAnsi="Verdana" w:cs="Tahoma"/>
          <w:b/>
        </w:rPr>
        <w:t xml:space="preserve">Expediente nº: </w:t>
      </w:r>
      <w:r w:rsidR="00243271" w:rsidRPr="00156B11">
        <w:rPr>
          <w:rFonts w:ascii="Verdana" w:hAnsi="Verdana" w:cs="Tahoma"/>
          <w:b/>
          <w:sz w:val="22"/>
          <w:szCs w:val="22"/>
        </w:rPr>
        <w:t>GEA/</w:t>
      </w:r>
      <w:r w:rsidR="00422C72" w:rsidRPr="00156B11">
        <w:rPr>
          <w:rFonts w:ascii="Verdana" w:hAnsi="Verdana" w:cs="Tahoma"/>
          <w:b/>
          <w:sz w:val="22"/>
          <w:szCs w:val="22"/>
        </w:rPr>
        <w:t>025SS</w:t>
      </w:r>
      <w:r w:rsidR="00D00E8C" w:rsidRPr="00156B11">
        <w:rPr>
          <w:rFonts w:ascii="Verdana" w:hAnsi="Verdana" w:cs="Tahoma"/>
          <w:b/>
          <w:sz w:val="22"/>
          <w:szCs w:val="22"/>
        </w:rPr>
        <w:t>/2</w:t>
      </w:r>
      <w:r w:rsidR="00570477" w:rsidRPr="00156B11">
        <w:rPr>
          <w:rFonts w:ascii="Verdana" w:hAnsi="Verdana" w:cs="Tahoma"/>
          <w:b/>
          <w:sz w:val="22"/>
          <w:szCs w:val="22"/>
        </w:rPr>
        <w:t>023</w:t>
      </w:r>
    </w:p>
    <w:p w14:paraId="3829C3F1" w14:textId="452BEF72" w:rsidR="00243271" w:rsidRPr="00156B11" w:rsidRDefault="001D2337" w:rsidP="00243271">
      <w:pPr>
        <w:spacing w:after="160" w:line="360" w:lineRule="auto"/>
        <w:jc w:val="both"/>
        <w:rPr>
          <w:rFonts w:asciiTheme="majorHAnsi" w:eastAsiaTheme="minorHAnsi" w:hAnsiTheme="majorHAnsi" w:cstheme="majorHAnsi"/>
          <w:b/>
          <w:sz w:val="22"/>
          <w:szCs w:val="22"/>
          <w:lang w:eastAsia="en-US"/>
        </w:rPr>
      </w:pPr>
      <w:r w:rsidRPr="00156B11">
        <w:rPr>
          <w:rFonts w:ascii="Verdana" w:hAnsi="Verdana" w:cs="Tahoma"/>
          <w:b/>
        </w:rPr>
        <w:t xml:space="preserve">Objeto: </w:t>
      </w:r>
    </w:p>
    <w:p w14:paraId="354ED0DE" w14:textId="77777777" w:rsidR="00243271" w:rsidRPr="00156B11" w:rsidRDefault="00243271" w:rsidP="00243271">
      <w:pPr>
        <w:tabs>
          <w:tab w:val="left" w:pos="425"/>
        </w:tabs>
        <w:spacing w:line="360" w:lineRule="auto"/>
        <w:ind w:right="-316"/>
        <w:jc w:val="center"/>
        <w:rPr>
          <w:rFonts w:ascii="Verdana" w:hAnsi="Verdana" w:cs="Tahoma"/>
          <w:b/>
        </w:rPr>
      </w:pPr>
    </w:p>
    <w:p w14:paraId="2242BE0F" w14:textId="77777777" w:rsidR="001D2337" w:rsidRPr="00156B11" w:rsidRDefault="001D2337" w:rsidP="001D2337">
      <w:pPr>
        <w:tabs>
          <w:tab w:val="left" w:pos="425"/>
        </w:tabs>
        <w:spacing w:line="360" w:lineRule="auto"/>
        <w:ind w:right="-316" w:firstLine="567"/>
        <w:rPr>
          <w:rFonts w:ascii="Verdana" w:hAnsi="Verdana" w:cs="Tahoma"/>
          <w:b/>
        </w:rPr>
      </w:pPr>
      <w:r w:rsidRPr="00156B11">
        <w:rPr>
          <w:rFonts w:ascii="Verdana" w:hAnsi="Verdana" w:cs="Tahoma"/>
          <w:b/>
        </w:rPr>
        <w:t xml:space="preserve">Contenido: </w:t>
      </w:r>
    </w:p>
    <w:p w14:paraId="75820296" w14:textId="77777777" w:rsidR="001D2337" w:rsidRPr="00156B11" w:rsidRDefault="001D2337" w:rsidP="001D2337">
      <w:pPr>
        <w:tabs>
          <w:tab w:val="left" w:pos="425"/>
        </w:tabs>
        <w:spacing w:line="360" w:lineRule="auto"/>
        <w:ind w:right="-316" w:firstLine="567"/>
        <w:rPr>
          <w:rFonts w:ascii="Verdana" w:hAnsi="Verdana" w:cs="Tahoma"/>
          <w:b/>
          <w:sz w:val="20"/>
          <w:szCs w:val="20"/>
        </w:rPr>
      </w:pPr>
      <w:r w:rsidRPr="00156B11">
        <w:rPr>
          <w:rFonts w:ascii="Verdana" w:hAnsi="Verdana" w:cs="Tahoma"/>
          <w:b/>
          <w:sz w:val="20"/>
          <w:szCs w:val="20"/>
        </w:rPr>
        <w:tab/>
        <w:t>Cláusulas específicas del contrato.</w:t>
      </w:r>
    </w:p>
    <w:p w14:paraId="17AA3D17" w14:textId="77777777" w:rsidR="001D2337" w:rsidRPr="00156B11" w:rsidRDefault="001D2337" w:rsidP="001D2337">
      <w:pPr>
        <w:tabs>
          <w:tab w:val="left" w:pos="425"/>
        </w:tabs>
        <w:spacing w:line="360" w:lineRule="auto"/>
        <w:ind w:right="-316" w:firstLine="567"/>
        <w:rPr>
          <w:rFonts w:ascii="Verdana" w:hAnsi="Verdana" w:cs="Tahoma"/>
          <w:b/>
          <w:sz w:val="20"/>
          <w:szCs w:val="20"/>
        </w:rPr>
      </w:pPr>
      <w:r w:rsidRPr="00156B11">
        <w:rPr>
          <w:rFonts w:ascii="Verdana" w:hAnsi="Verdana" w:cs="Tahoma"/>
          <w:b/>
          <w:sz w:val="20"/>
          <w:szCs w:val="20"/>
        </w:rPr>
        <w:tab/>
        <w:t>Condiciones generales.</w:t>
      </w:r>
    </w:p>
    <w:p w14:paraId="78F653EC" w14:textId="77777777" w:rsidR="001D2337" w:rsidRPr="00156B11" w:rsidRDefault="001D2337" w:rsidP="001D2337">
      <w:pPr>
        <w:tabs>
          <w:tab w:val="left" w:pos="425"/>
        </w:tabs>
        <w:spacing w:line="360" w:lineRule="auto"/>
        <w:ind w:right="-316" w:firstLine="567"/>
        <w:rPr>
          <w:rFonts w:ascii="Verdana" w:hAnsi="Verdana" w:cs="Tahoma"/>
          <w:b/>
          <w:sz w:val="20"/>
          <w:szCs w:val="20"/>
        </w:rPr>
      </w:pPr>
      <w:r w:rsidRPr="00156B11">
        <w:rPr>
          <w:rFonts w:ascii="Verdana" w:hAnsi="Verdana" w:cs="Tahoma"/>
          <w:b/>
          <w:sz w:val="20"/>
          <w:szCs w:val="20"/>
        </w:rPr>
        <w:tab/>
        <w:t>Anexos.</w:t>
      </w:r>
    </w:p>
    <w:p w14:paraId="1CFE8A42" w14:textId="77777777" w:rsidR="001D2337" w:rsidRPr="00156B11" w:rsidRDefault="001D2337" w:rsidP="001D2337">
      <w:pPr>
        <w:tabs>
          <w:tab w:val="left" w:pos="425"/>
        </w:tabs>
        <w:spacing w:line="360" w:lineRule="auto"/>
        <w:ind w:right="-316" w:firstLine="567"/>
        <w:rPr>
          <w:rFonts w:ascii="Verdana" w:hAnsi="Verdana" w:cs="Tahoma"/>
          <w:b/>
          <w:sz w:val="20"/>
          <w:szCs w:val="20"/>
        </w:rPr>
      </w:pPr>
    </w:p>
    <w:p w14:paraId="6C0AD3D3" w14:textId="77777777" w:rsidR="00B427A3" w:rsidRPr="00156B11" w:rsidRDefault="00AE7EFE" w:rsidP="00DA2579">
      <w:pPr>
        <w:pStyle w:val="Sinespaciado"/>
        <w:tabs>
          <w:tab w:val="left" w:pos="993"/>
          <w:tab w:val="center" w:pos="4904"/>
          <w:tab w:val="left" w:leader="dot" w:pos="8222"/>
        </w:tabs>
        <w:rPr>
          <w:rFonts w:ascii="Verdana" w:hAnsi="Verdana"/>
          <w:b/>
          <w:sz w:val="24"/>
          <w:szCs w:val="24"/>
        </w:rPr>
      </w:pPr>
      <w:r w:rsidRPr="00156B11">
        <w:rPr>
          <w:rFonts w:ascii="Verdana" w:hAnsi="Verdana"/>
          <w:b/>
          <w:caps/>
        </w:rPr>
        <w:br w:type="page"/>
      </w:r>
      <w:r w:rsidR="00DA2579" w:rsidRPr="00156B11">
        <w:rPr>
          <w:rFonts w:ascii="Verdana" w:hAnsi="Verdana"/>
          <w:b/>
          <w:caps/>
        </w:rPr>
        <w:lastRenderedPageBreak/>
        <w:tab/>
      </w:r>
      <w:r w:rsidR="00DA2579" w:rsidRPr="00156B11">
        <w:rPr>
          <w:rFonts w:ascii="Verdana" w:hAnsi="Verdana"/>
          <w:b/>
          <w:caps/>
        </w:rPr>
        <w:tab/>
      </w:r>
      <w:r w:rsidR="00C45AA2" w:rsidRPr="00156B11">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766D3B49" w14:textId="77777777" w:rsidR="000C49D7" w:rsidRPr="00156B11" w:rsidRDefault="00A91A2B" w:rsidP="00BA51CF">
          <w:pPr>
            <w:pStyle w:val="TtuloTDC"/>
            <w:tabs>
              <w:tab w:val="left" w:pos="1358"/>
            </w:tabs>
            <w:spacing w:before="120"/>
            <w:rPr>
              <w:sz w:val="16"/>
              <w:szCs w:val="16"/>
            </w:rPr>
          </w:pPr>
          <w:r w:rsidRPr="00156B11">
            <w:rPr>
              <w:rFonts w:ascii="Times New Roman" w:eastAsia="Times New Roman" w:hAnsi="Times New Roman" w:cs="Times New Roman"/>
              <w:color w:val="auto"/>
              <w:sz w:val="24"/>
              <w:szCs w:val="24"/>
              <w:lang w:val="es-ES" w:eastAsia="es-ES"/>
            </w:rPr>
            <w:tab/>
          </w:r>
        </w:p>
        <w:p w14:paraId="5788669D" w14:textId="4EA5441F" w:rsidR="00836821" w:rsidRPr="00156B11" w:rsidRDefault="007C34D9">
          <w:pPr>
            <w:pStyle w:val="TDC1"/>
            <w:rPr>
              <w:rFonts w:eastAsiaTheme="minorEastAsia" w:cstheme="minorBidi"/>
              <w:b w:val="0"/>
              <w:bCs w:val="0"/>
              <w:i w:val="0"/>
              <w:iCs w:val="0"/>
              <w:noProof/>
              <w:sz w:val="22"/>
              <w:szCs w:val="22"/>
            </w:rPr>
          </w:pPr>
          <w:r w:rsidRPr="00156B11">
            <w:rPr>
              <w:rFonts w:ascii="Verdana" w:eastAsia="Arial Unicode MS" w:hAnsi="Verdana"/>
              <w:caps/>
              <w:noProof/>
              <w:sz w:val="22"/>
              <w:szCs w:val="22"/>
            </w:rPr>
            <w:fldChar w:fldCharType="begin"/>
          </w:r>
          <w:r w:rsidRPr="00156B11">
            <w:rPr>
              <w:rFonts w:ascii="Verdana" w:eastAsia="Arial Unicode MS" w:hAnsi="Verdana"/>
              <w:caps/>
              <w:noProof/>
              <w:sz w:val="22"/>
              <w:szCs w:val="22"/>
            </w:rPr>
            <w:instrText xml:space="preserve"> TOC \o "1-5" \h \z \u </w:instrText>
          </w:r>
          <w:r w:rsidRPr="00156B11">
            <w:rPr>
              <w:rFonts w:ascii="Verdana" w:eastAsia="Arial Unicode MS" w:hAnsi="Verdana"/>
              <w:caps/>
              <w:noProof/>
              <w:sz w:val="22"/>
              <w:szCs w:val="22"/>
            </w:rPr>
            <w:fldChar w:fldCharType="separate"/>
          </w:r>
          <w:hyperlink w:anchor="_Toc48130402" w:history="1">
            <w:r w:rsidR="00836821" w:rsidRPr="00156B11">
              <w:rPr>
                <w:rStyle w:val="Hipervnculo"/>
                <w:noProof/>
              </w:rPr>
              <w:t>CLÁUSULAS ESPECÍFICAS DEL CONTRATO</w:t>
            </w:r>
            <w:r w:rsidR="00836821" w:rsidRPr="00156B11">
              <w:rPr>
                <w:noProof/>
                <w:webHidden/>
              </w:rPr>
              <w:tab/>
            </w:r>
            <w:r w:rsidR="00836821" w:rsidRPr="00156B11">
              <w:rPr>
                <w:noProof/>
                <w:webHidden/>
              </w:rPr>
              <w:fldChar w:fldCharType="begin"/>
            </w:r>
            <w:r w:rsidR="00836821" w:rsidRPr="00156B11">
              <w:rPr>
                <w:noProof/>
                <w:webHidden/>
              </w:rPr>
              <w:instrText xml:space="preserve"> PAGEREF _Toc48130402 \h </w:instrText>
            </w:r>
            <w:r w:rsidR="00836821" w:rsidRPr="00156B11">
              <w:rPr>
                <w:noProof/>
                <w:webHidden/>
              </w:rPr>
            </w:r>
            <w:r w:rsidR="00836821" w:rsidRPr="00156B11">
              <w:rPr>
                <w:noProof/>
                <w:webHidden/>
              </w:rPr>
              <w:fldChar w:fldCharType="separate"/>
            </w:r>
            <w:r w:rsidR="00D90E81" w:rsidRPr="00156B11">
              <w:rPr>
                <w:noProof/>
                <w:webHidden/>
              </w:rPr>
              <w:t>5</w:t>
            </w:r>
            <w:r w:rsidR="00836821" w:rsidRPr="00156B11">
              <w:rPr>
                <w:noProof/>
                <w:webHidden/>
              </w:rPr>
              <w:fldChar w:fldCharType="end"/>
            </w:r>
          </w:hyperlink>
        </w:p>
        <w:p w14:paraId="26D5820F" w14:textId="0A27DE4B" w:rsidR="00836821" w:rsidRPr="00156B11" w:rsidRDefault="00156B11">
          <w:pPr>
            <w:pStyle w:val="TDC2"/>
            <w:rPr>
              <w:rFonts w:eastAsiaTheme="minorEastAsia" w:cstheme="minorBidi"/>
              <w:b w:val="0"/>
              <w:bCs w:val="0"/>
              <w:noProof/>
            </w:rPr>
          </w:pPr>
          <w:hyperlink w:anchor="_Toc48130403" w:history="1">
            <w:r w:rsidR="00836821" w:rsidRPr="00156B11">
              <w:rPr>
                <w:rStyle w:val="Hipervnculo"/>
                <w:noProof/>
              </w:rPr>
              <w:t>I.- CARACTERÍSTICAS DE LA PRESTACIÓN</w:t>
            </w:r>
            <w:r w:rsidR="00836821" w:rsidRPr="00156B11">
              <w:rPr>
                <w:noProof/>
                <w:webHidden/>
              </w:rPr>
              <w:tab/>
            </w:r>
            <w:r w:rsidR="00836821" w:rsidRPr="00156B11">
              <w:rPr>
                <w:noProof/>
                <w:webHidden/>
              </w:rPr>
              <w:fldChar w:fldCharType="begin"/>
            </w:r>
            <w:r w:rsidR="00836821" w:rsidRPr="00156B11">
              <w:rPr>
                <w:noProof/>
                <w:webHidden/>
              </w:rPr>
              <w:instrText xml:space="preserve"> PAGEREF _Toc48130403 \h </w:instrText>
            </w:r>
            <w:r w:rsidR="00836821" w:rsidRPr="00156B11">
              <w:rPr>
                <w:noProof/>
                <w:webHidden/>
              </w:rPr>
            </w:r>
            <w:r w:rsidR="00836821" w:rsidRPr="00156B11">
              <w:rPr>
                <w:noProof/>
                <w:webHidden/>
              </w:rPr>
              <w:fldChar w:fldCharType="separate"/>
            </w:r>
            <w:r w:rsidR="00D90E81" w:rsidRPr="00156B11">
              <w:rPr>
                <w:noProof/>
                <w:webHidden/>
              </w:rPr>
              <w:t>5</w:t>
            </w:r>
            <w:r w:rsidR="00836821" w:rsidRPr="00156B11">
              <w:rPr>
                <w:noProof/>
                <w:webHidden/>
              </w:rPr>
              <w:fldChar w:fldCharType="end"/>
            </w:r>
          </w:hyperlink>
        </w:p>
        <w:p w14:paraId="67EB37F0" w14:textId="0CF55C14" w:rsidR="00836821" w:rsidRPr="00156B11" w:rsidRDefault="00156B11">
          <w:pPr>
            <w:pStyle w:val="TDC3"/>
            <w:rPr>
              <w:rFonts w:eastAsiaTheme="minorEastAsia" w:cstheme="minorBidi"/>
              <w:sz w:val="22"/>
              <w:szCs w:val="22"/>
            </w:rPr>
          </w:pPr>
          <w:hyperlink w:anchor="_Toc48130404" w:history="1">
            <w:r w:rsidR="00836821" w:rsidRPr="00156B11">
              <w:rPr>
                <w:rStyle w:val="Hipervnculo"/>
              </w:rPr>
              <w:t>1.- OBJETO DEL CONTRATO</w:t>
            </w:r>
            <w:r w:rsidR="00836821" w:rsidRPr="00156B11">
              <w:rPr>
                <w:webHidden/>
              </w:rPr>
              <w:tab/>
            </w:r>
            <w:r w:rsidR="00836821" w:rsidRPr="00156B11">
              <w:rPr>
                <w:webHidden/>
              </w:rPr>
              <w:fldChar w:fldCharType="begin"/>
            </w:r>
            <w:r w:rsidR="00836821" w:rsidRPr="00156B11">
              <w:rPr>
                <w:webHidden/>
              </w:rPr>
              <w:instrText xml:space="preserve"> PAGEREF _Toc48130404 \h </w:instrText>
            </w:r>
            <w:r w:rsidR="00836821" w:rsidRPr="00156B11">
              <w:rPr>
                <w:webHidden/>
              </w:rPr>
            </w:r>
            <w:r w:rsidR="00836821" w:rsidRPr="00156B11">
              <w:rPr>
                <w:webHidden/>
              </w:rPr>
              <w:fldChar w:fldCharType="separate"/>
            </w:r>
            <w:r w:rsidR="00D90E81" w:rsidRPr="00156B11">
              <w:rPr>
                <w:webHidden/>
              </w:rPr>
              <w:t>5</w:t>
            </w:r>
            <w:r w:rsidR="00836821" w:rsidRPr="00156B11">
              <w:rPr>
                <w:webHidden/>
              </w:rPr>
              <w:fldChar w:fldCharType="end"/>
            </w:r>
          </w:hyperlink>
        </w:p>
        <w:p w14:paraId="45CDDEC2" w14:textId="0065D7C8" w:rsidR="00836821" w:rsidRPr="00156B11" w:rsidRDefault="00156B11">
          <w:pPr>
            <w:pStyle w:val="TDC3"/>
            <w:rPr>
              <w:rFonts w:eastAsiaTheme="minorEastAsia" w:cstheme="minorBidi"/>
              <w:sz w:val="22"/>
              <w:szCs w:val="22"/>
            </w:rPr>
          </w:pPr>
          <w:hyperlink w:anchor="_Toc48130416" w:history="1">
            <w:r w:rsidR="00836821" w:rsidRPr="00156B11">
              <w:rPr>
                <w:rStyle w:val="Hipervnculo"/>
              </w:rPr>
              <w:t>2.- DOCUMENTOS QUE REVISTEN CARÁCTER CONTRACTUAL</w:t>
            </w:r>
            <w:r w:rsidR="00836821" w:rsidRPr="00156B11">
              <w:rPr>
                <w:webHidden/>
              </w:rPr>
              <w:tab/>
            </w:r>
            <w:r w:rsidR="00836821" w:rsidRPr="00156B11">
              <w:rPr>
                <w:webHidden/>
              </w:rPr>
              <w:fldChar w:fldCharType="begin"/>
            </w:r>
            <w:r w:rsidR="00836821" w:rsidRPr="00156B11">
              <w:rPr>
                <w:webHidden/>
              </w:rPr>
              <w:instrText xml:space="preserve"> PAGEREF _Toc48130416 \h </w:instrText>
            </w:r>
            <w:r w:rsidR="00836821" w:rsidRPr="00156B11">
              <w:rPr>
                <w:webHidden/>
              </w:rPr>
            </w:r>
            <w:r w:rsidR="00836821" w:rsidRPr="00156B11">
              <w:rPr>
                <w:webHidden/>
              </w:rPr>
              <w:fldChar w:fldCharType="separate"/>
            </w:r>
            <w:r w:rsidR="00D90E81" w:rsidRPr="00156B11">
              <w:rPr>
                <w:webHidden/>
              </w:rPr>
              <w:t>5</w:t>
            </w:r>
            <w:r w:rsidR="00836821" w:rsidRPr="00156B11">
              <w:rPr>
                <w:webHidden/>
              </w:rPr>
              <w:fldChar w:fldCharType="end"/>
            </w:r>
          </w:hyperlink>
        </w:p>
        <w:p w14:paraId="05E799E3" w14:textId="2D8E927F" w:rsidR="00836821" w:rsidRPr="00156B11" w:rsidRDefault="00156B11">
          <w:pPr>
            <w:pStyle w:val="TDC3"/>
            <w:rPr>
              <w:rFonts w:eastAsiaTheme="minorEastAsia" w:cstheme="minorBidi"/>
              <w:sz w:val="22"/>
              <w:szCs w:val="22"/>
            </w:rPr>
          </w:pPr>
          <w:hyperlink w:anchor="_Toc48130417" w:history="1">
            <w:r w:rsidR="00836821" w:rsidRPr="00156B11">
              <w:rPr>
                <w:rStyle w:val="Hipervnculo"/>
              </w:rPr>
              <w:t>3.- PRESUPUESTO BASE DE LICITACIÓN</w:t>
            </w:r>
            <w:r w:rsidR="00836821" w:rsidRPr="00156B11">
              <w:rPr>
                <w:webHidden/>
              </w:rPr>
              <w:tab/>
            </w:r>
            <w:r w:rsidR="00836821" w:rsidRPr="00156B11">
              <w:rPr>
                <w:webHidden/>
              </w:rPr>
              <w:fldChar w:fldCharType="begin"/>
            </w:r>
            <w:r w:rsidR="00836821" w:rsidRPr="00156B11">
              <w:rPr>
                <w:webHidden/>
              </w:rPr>
              <w:instrText xml:space="preserve"> PAGEREF _Toc48130417 \h </w:instrText>
            </w:r>
            <w:r w:rsidR="00836821" w:rsidRPr="00156B11">
              <w:rPr>
                <w:webHidden/>
              </w:rPr>
            </w:r>
            <w:r w:rsidR="00836821" w:rsidRPr="00156B11">
              <w:rPr>
                <w:webHidden/>
              </w:rPr>
              <w:fldChar w:fldCharType="separate"/>
            </w:r>
            <w:r w:rsidR="00D90E81" w:rsidRPr="00156B11">
              <w:rPr>
                <w:webHidden/>
              </w:rPr>
              <w:t>5</w:t>
            </w:r>
            <w:r w:rsidR="00836821" w:rsidRPr="00156B11">
              <w:rPr>
                <w:webHidden/>
              </w:rPr>
              <w:fldChar w:fldCharType="end"/>
            </w:r>
          </w:hyperlink>
        </w:p>
        <w:p w14:paraId="2107520A" w14:textId="398EF1D8" w:rsidR="00836821" w:rsidRPr="00156B11" w:rsidRDefault="00156B11">
          <w:pPr>
            <w:pStyle w:val="TDC3"/>
            <w:rPr>
              <w:rFonts w:eastAsiaTheme="minorEastAsia" w:cstheme="minorBidi"/>
              <w:sz w:val="22"/>
              <w:szCs w:val="22"/>
            </w:rPr>
          </w:pPr>
          <w:hyperlink w:anchor="_Toc48130422" w:history="1">
            <w:r w:rsidR="00836821" w:rsidRPr="00156B11">
              <w:rPr>
                <w:rStyle w:val="Hipervnculo"/>
              </w:rPr>
              <w:t>4.- VALOR ESTIMADO DEL CONTRATO</w:t>
            </w:r>
            <w:r w:rsidR="00836821" w:rsidRPr="00156B11">
              <w:rPr>
                <w:webHidden/>
              </w:rPr>
              <w:tab/>
            </w:r>
            <w:r w:rsidR="00836821" w:rsidRPr="00156B11">
              <w:rPr>
                <w:webHidden/>
              </w:rPr>
              <w:fldChar w:fldCharType="begin"/>
            </w:r>
            <w:r w:rsidR="00836821" w:rsidRPr="00156B11">
              <w:rPr>
                <w:webHidden/>
              </w:rPr>
              <w:instrText xml:space="preserve"> PAGEREF _Toc48130422 \h </w:instrText>
            </w:r>
            <w:r w:rsidR="00836821" w:rsidRPr="00156B11">
              <w:rPr>
                <w:webHidden/>
              </w:rPr>
            </w:r>
            <w:r w:rsidR="00836821" w:rsidRPr="00156B11">
              <w:rPr>
                <w:webHidden/>
              </w:rPr>
              <w:fldChar w:fldCharType="separate"/>
            </w:r>
            <w:r w:rsidR="00D90E81" w:rsidRPr="00156B11">
              <w:rPr>
                <w:webHidden/>
              </w:rPr>
              <w:t>6</w:t>
            </w:r>
            <w:r w:rsidR="00836821" w:rsidRPr="00156B11">
              <w:rPr>
                <w:webHidden/>
              </w:rPr>
              <w:fldChar w:fldCharType="end"/>
            </w:r>
          </w:hyperlink>
        </w:p>
        <w:p w14:paraId="30E3026E" w14:textId="3164F84B" w:rsidR="00836821" w:rsidRPr="00156B11" w:rsidRDefault="00156B11">
          <w:pPr>
            <w:pStyle w:val="TDC3"/>
            <w:rPr>
              <w:rFonts w:eastAsiaTheme="minorEastAsia" w:cstheme="minorBidi"/>
              <w:sz w:val="22"/>
              <w:szCs w:val="22"/>
            </w:rPr>
          </w:pPr>
          <w:hyperlink w:anchor="_Toc48130426" w:history="1">
            <w:r w:rsidR="00836821" w:rsidRPr="00156B11">
              <w:rPr>
                <w:rStyle w:val="Hipervnculo"/>
              </w:rPr>
              <w:t>5.- PRECIO Y PAGOS</w:t>
            </w:r>
            <w:r w:rsidR="00836821" w:rsidRPr="00156B11">
              <w:rPr>
                <w:webHidden/>
              </w:rPr>
              <w:tab/>
            </w:r>
            <w:r w:rsidR="00836821" w:rsidRPr="00156B11">
              <w:rPr>
                <w:webHidden/>
              </w:rPr>
              <w:fldChar w:fldCharType="begin"/>
            </w:r>
            <w:r w:rsidR="00836821" w:rsidRPr="00156B11">
              <w:rPr>
                <w:webHidden/>
              </w:rPr>
              <w:instrText xml:space="preserve"> PAGEREF _Toc48130426 \h </w:instrText>
            </w:r>
            <w:r w:rsidR="00836821" w:rsidRPr="00156B11">
              <w:rPr>
                <w:webHidden/>
              </w:rPr>
            </w:r>
            <w:r w:rsidR="00836821" w:rsidRPr="00156B11">
              <w:rPr>
                <w:webHidden/>
              </w:rPr>
              <w:fldChar w:fldCharType="separate"/>
            </w:r>
            <w:r w:rsidR="00D90E81" w:rsidRPr="00156B11">
              <w:rPr>
                <w:webHidden/>
              </w:rPr>
              <w:t>6</w:t>
            </w:r>
            <w:r w:rsidR="00836821" w:rsidRPr="00156B11">
              <w:rPr>
                <w:webHidden/>
              </w:rPr>
              <w:fldChar w:fldCharType="end"/>
            </w:r>
          </w:hyperlink>
        </w:p>
        <w:p w14:paraId="0FE103AA" w14:textId="43A8890B" w:rsidR="00836821" w:rsidRPr="00156B11" w:rsidRDefault="00156B11">
          <w:pPr>
            <w:pStyle w:val="TDC3"/>
            <w:rPr>
              <w:rFonts w:eastAsiaTheme="minorEastAsia" w:cstheme="minorBidi"/>
              <w:sz w:val="22"/>
              <w:szCs w:val="22"/>
            </w:rPr>
          </w:pPr>
          <w:hyperlink w:anchor="_Toc48130433" w:history="1">
            <w:r w:rsidR="00836821" w:rsidRPr="00156B11">
              <w:rPr>
                <w:rStyle w:val="Hipervnculo"/>
              </w:rPr>
              <w:t>6.- VIGENCIA DEL CONTRATO: DURACIÓN DEL CONTRATO O PLAZO DE EJECUCIÓN. PRÓRROGA</w:t>
            </w:r>
            <w:r w:rsidR="00836821" w:rsidRPr="00156B11">
              <w:rPr>
                <w:webHidden/>
              </w:rPr>
              <w:tab/>
            </w:r>
            <w:r w:rsidR="00836821" w:rsidRPr="00156B11">
              <w:rPr>
                <w:webHidden/>
              </w:rPr>
              <w:fldChar w:fldCharType="begin"/>
            </w:r>
            <w:r w:rsidR="00836821" w:rsidRPr="00156B11">
              <w:rPr>
                <w:webHidden/>
              </w:rPr>
              <w:instrText xml:space="preserve"> PAGEREF _Toc48130433 \h </w:instrText>
            </w:r>
            <w:r w:rsidR="00836821" w:rsidRPr="00156B11">
              <w:rPr>
                <w:webHidden/>
              </w:rPr>
            </w:r>
            <w:r w:rsidR="00836821" w:rsidRPr="00156B11">
              <w:rPr>
                <w:webHidden/>
              </w:rPr>
              <w:fldChar w:fldCharType="separate"/>
            </w:r>
            <w:r w:rsidR="00D90E81" w:rsidRPr="00156B11">
              <w:rPr>
                <w:webHidden/>
              </w:rPr>
              <w:t>7</w:t>
            </w:r>
            <w:r w:rsidR="00836821" w:rsidRPr="00156B11">
              <w:rPr>
                <w:webHidden/>
              </w:rPr>
              <w:fldChar w:fldCharType="end"/>
            </w:r>
          </w:hyperlink>
        </w:p>
        <w:p w14:paraId="46565218" w14:textId="7318AF5F" w:rsidR="00836821" w:rsidRPr="00156B11" w:rsidRDefault="00156B11">
          <w:pPr>
            <w:pStyle w:val="TDC3"/>
            <w:rPr>
              <w:rFonts w:eastAsiaTheme="minorEastAsia" w:cstheme="minorBidi"/>
              <w:sz w:val="22"/>
              <w:szCs w:val="22"/>
            </w:rPr>
          </w:pPr>
          <w:hyperlink w:anchor="_Toc48130438" w:history="1">
            <w:r w:rsidR="00836821" w:rsidRPr="00156B11">
              <w:rPr>
                <w:rStyle w:val="Hipervnculo"/>
              </w:rPr>
              <w:t>7.- GASTOS DE PUBLICIDAD</w:t>
            </w:r>
            <w:r w:rsidR="00836821" w:rsidRPr="00156B11">
              <w:rPr>
                <w:webHidden/>
              </w:rPr>
              <w:tab/>
            </w:r>
            <w:r w:rsidR="00836821" w:rsidRPr="00156B11">
              <w:rPr>
                <w:webHidden/>
              </w:rPr>
              <w:fldChar w:fldCharType="begin"/>
            </w:r>
            <w:r w:rsidR="00836821" w:rsidRPr="00156B11">
              <w:rPr>
                <w:webHidden/>
              </w:rPr>
              <w:instrText xml:space="preserve"> PAGEREF _Toc48130438 \h </w:instrText>
            </w:r>
            <w:r w:rsidR="00836821" w:rsidRPr="00156B11">
              <w:rPr>
                <w:webHidden/>
              </w:rPr>
            </w:r>
            <w:r w:rsidR="00836821" w:rsidRPr="00156B11">
              <w:rPr>
                <w:webHidden/>
              </w:rPr>
              <w:fldChar w:fldCharType="separate"/>
            </w:r>
            <w:r w:rsidR="00D90E81" w:rsidRPr="00156B11">
              <w:rPr>
                <w:webHidden/>
              </w:rPr>
              <w:t>7</w:t>
            </w:r>
            <w:r w:rsidR="00836821" w:rsidRPr="00156B11">
              <w:rPr>
                <w:webHidden/>
              </w:rPr>
              <w:fldChar w:fldCharType="end"/>
            </w:r>
          </w:hyperlink>
        </w:p>
        <w:p w14:paraId="78984B8A" w14:textId="35638BCE" w:rsidR="00836821" w:rsidRPr="00156B11" w:rsidRDefault="00156B11">
          <w:pPr>
            <w:pStyle w:val="TDC3"/>
            <w:rPr>
              <w:rFonts w:eastAsiaTheme="minorEastAsia" w:cstheme="minorBidi"/>
              <w:sz w:val="22"/>
              <w:szCs w:val="22"/>
            </w:rPr>
          </w:pPr>
          <w:hyperlink w:anchor="_Toc48130439" w:history="1">
            <w:r w:rsidR="00836821" w:rsidRPr="00156B11">
              <w:rPr>
                <w:rStyle w:val="Hipervnculo"/>
              </w:rPr>
              <w:t>8.- GARANTÍAS</w:t>
            </w:r>
            <w:r w:rsidR="00836821" w:rsidRPr="00156B11">
              <w:rPr>
                <w:webHidden/>
              </w:rPr>
              <w:tab/>
            </w:r>
            <w:r w:rsidR="00836821" w:rsidRPr="00156B11">
              <w:rPr>
                <w:webHidden/>
              </w:rPr>
              <w:tab/>
            </w:r>
            <w:r w:rsidR="00836821" w:rsidRPr="00156B11">
              <w:rPr>
                <w:webHidden/>
              </w:rPr>
              <w:fldChar w:fldCharType="begin"/>
            </w:r>
            <w:r w:rsidR="00836821" w:rsidRPr="00156B11">
              <w:rPr>
                <w:webHidden/>
              </w:rPr>
              <w:instrText xml:space="preserve"> PAGEREF _Toc48130439 \h </w:instrText>
            </w:r>
            <w:r w:rsidR="00836821" w:rsidRPr="00156B11">
              <w:rPr>
                <w:webHidden/>
              </w:rPr>
            </w:r>
            <w:r w:rsidR="00836821" w:rsidRPr="00156B11">
              <w:rPr>
                <w:webHidden/>
              </w:rPr>
              <w:fldChar w:fldCharType="separate"/>
            </w:r>
            <w:r w:rsidR="00D90E81" w:rsidRPr="00156B11">
              <w:rPr>
                <w:webHidden/>
              </w:rPr>
              <w:t>7</w:t>
            </w:r>
            <w:r w:rsidR="00836821" w:rsidRPr="00156B11">
              <w:rPr>
                <w:webHidden/>
              </w:rPr>
              <w:fldChar w:fldCharType="end"/>
            </w:r>
          </w:hyperlink>
        </w:p>
        <w:p w14:paraId="0596F1C3" w14:textId="385BC28C" w:rsidR="00836821" w:rsidRPr="00156B11" w:rsidRDefault="00156B11">
          <w:pPr>
            <w:pStyle w:val="TDC3"/>
            <w:rPr>
              <w:rFonts w:eastAsiaTheme="minorEastAsia" w:cstheme="minorBidi"/>
              <w:sz w:val="22"/>
              <w:szCs w:val="22"/>
            </w:rPr>
          </w:pPr>
          <w:hyperlink w:anchor="_Toc48130447" w:history="1">
            <w:r w:rsidR="00836821" w:rsidRPr="00156B11">
              <w:rPr>
                <w:rStyle w:val="Hipervnculo"/>
              </w:rPr>
              <w:t>9.- SEGUROS</w:t>
            </w:r>
            <w:r w:rsidR="00836821" w:rsidRPr="00156B11">
              <w:rPr>
                <w:webHidden/>
              </w:rPr>
              <w:tab/>
            </w:r>
            <w:r w:rsidR="00836821" w:rsidRPr="00156B11">
              <w:rPr>
                <w:webHidden/>
              </w:rPr>
              <w:tab/>
            </w:r>
            <w:r w:rsidR="00836821" w:rsidRPr="00156B11">
              <w:rPr>
                <w:webHidden/>
              </w:rPr>
              <w:fldChar w:fldCharType="begin"/>
            </w:r>
            <w:r w:rsidR="00836821" w:rsidRPr="00156B11">
              <w:rPr>
                <w:webHidden/>
              </w:rPr>
              <w:instrText xml:space="preserve"> PAGEREF _Toc48130447 \h </w:instrText>
            </w:r>
            <w:r w:rsidR="00836821" w:rsidRPr="00156B11">
              <w:rPr>
                <w:webHidden/>
              </w:rPr>
            </w:r>
            <w:r w:rsidR="00836821" w:rsidRPr="00156B11">
              <w:rPr>
                <w:webHidden/>
              </w:rPr>
              <w:fldChar w:fldCharType="separate"/>
            </w:r>
            <w:r w:rsidR="00D90E81" w:rsidRPr="00156B11">
              <w:rPr>
                <w:webHidden/>
              </w:rPr>
              <w:t>7</w:t>
            </w:r>
            <w:r w:rsidR="00836821" w:rsidRPr="00156B11">
              <w:rPr>
                <w:webHidden/>
              </w:rPr>
              <w:fldChar w:fldCharType="end"/>
            </w:r>
          </w:hyperlink>
        </w:p>
        <w:p w14:paraId="0AC56670" w14:textId="6DC00695" w:rsidR="00836821" w:rsidRPr="00156B11" w:rsidRDefault="00156B11">
          <w:pPr>
            <w:pStyle w:val="TDC3"/>
            <w:rPr>
              <w:rFonts w:eastAsiaTheme="minorEastAsia" w:cstheme="minorBidi"/>
              <w:sz w:val="22"/>
              <w:szCs w:val="22"/>
            </w:rPr>
          </w:pPr>
          <w:hyperlink w:anchor="_Toc48130448" w:history="1">
            <w:r w:rsidR="00836821" w:rsidRPr="00156B11">
              <w:rPr>
                <w:rStyle w:val="Hipervnculo"/>
              </w:rPr>
              <w:t>10.- INFORMACIÓN SOBRE SUBROGACIÓN</w:t>
            </w:r>
            <w:r w:rsidR="00836821" w:rsidRPr="00156B11">
              <w:rPr>
                <w:webHidden/>
              </w:rPr>
              <w:tab/>
            </w:r>
            <w:r w:rsidR="00836821" w:rsidRPr="00156B11">
              <w:rPr>
                <w:webHidden/>
              </w:rPr>
              <w:fldChar w:fldCharType="begin"/>
            </w:r>
            <w:r w:rsidR="00836821" w:rsidRPr="00156B11">
              <w:rPr>
                <w:webHidden/>
              </w:rPr>
              <w:instrText xml:space="preserve"> PAGEREF _Toc48130448 \h </w:instrText>
            </w:r>
            <w:r w:rsidR="00836821" w:rsidRPr="00156B11">
              <w:rPr>
                <w:webHidden/>
              </w:rPr>
            </w:r>
            <w:r w:rsidR="00836821" w:rsidRPr="00156B11">
              <w:rPr>
                <w:webHidden/>
              </w:rPr>
              <w:fldChar w:fldCharType="separate"/>
            </w:r>
            <w:r w:rsidR="00D90E81" w:rsidRPr="00156B11">
              <w:rPr>
                <w:webHidden/>
              </w:rPr>
              <w:t>7</w:t>
            </w:r>
            <w:r w:rsidR="00836821" w:rsidRPr="00156B11">
              <w:rPr>
                <w:webHidden/>
              </w:rPr>
              <w:fldChar w:fldCharType="end"/>
            </w:r>
          </w:hyperlink>
        </w:p>
        <w:p w14:paraId="51F78AB0" w14:textId="63FDD65D" w:rsidR="00836821" w:rsidRPr="00156B11" w:rsidRDefault="00156B11">
          <w:pPr>
            <w:pStyle w:val="TDC3"/>
            <w:rPr>
              <w:rFonts w:eastAsiaTheme="minorEastAsia" w:cstheme="minorBidi"/>
              <w:sz w:val="22"/>
              <w:szCs w:val="22"/>
            </w:rPr>
          </w:pPr>
          <w:hyperlink w:anchor="_Toc48130449" w:history="1">
            <w:r w:rsidR="00836821" w:rsidRPr="00156B11">
              <w:rPr>
                <w:rStyle w:val="Hipervnculo"/>
              </w:rPr>
              <w:t>11.- CONDICIONES ESPECIALES DE EJECUCIÓN</w:t>
            </w:r>
            <w:r w:rsidR="00836821" w:rsidRPr="00156B11">
              <w:rPr>
                <w:webHidden/>
              </w:rPr>
              <w:tab/>
            </w:r>
            <w:r w:rsidR="00836821" w:rsidRPr="00156B11">
              <w:rPr>
                <w:webHidden/>
              </w:rPr>
              <w:fldChar w:fldCharType="begin"/>
            </w:r>
            <w:r w:rsidR="00836821" w:rsidRPr="00156B11">
              <w:rPr>
                <w:webHidden/>
              </w:rPr>
              <w:instrText xml:space="preserve"> PAGEREF _Toc48130449 \h </w:instrText>
            </w:r>
            <w:r w:rsidR="00836821" w:rsidRPr="00156B11">
              <w:rPr>
                <w:webHidden/>
              </w:rPr>
            </w:r>
            <w:r w:rsidR="00836821" w:rsidRPr="00156B11">
              <w:rPr>
                <w:webHidden/>
              </w:rPr>
              <w:fldChar w:fldCharType="separate"/>
            </w:r>
            <w:r w:rsidR="00D90E81" w:rsidRPr="00156B11">
              <w:rPr>
                <w:webHidden/>
              </w:rPr>
              <w:t>7</w:t>
            </w:r>
            <w:r w:rsidR="00836821" w:rsidRPr="00156B11">
              <w:rPr>
                <w:webHidden/>
              </w:rPr>
              <w:fldChar w:fldCharType="end"/>
            </w:r>
          </w:hyperlink>
        </w:p>
        <w:p w14:paraId="20905E07" w14:textId="2F2EF760" w:rsidR="00836821" w:rsidRPr="00156B11" w:rsidRDefault="00156B11">
          <w:pPr>
            <w:pStyle w:val="TDC3"/>
            <w:rPr>
              <w:rFonts w:eastAsiaTheme="minorEastAsia" w:cstheme="minorBidi"/>
              <w:sz w:val="22"/>
              <w:szCs w:val="22"/>
            </w:rPr>
          </w:pPr>
          <w:hyperlink w:anchor="_Toc48130460" w:history="1">
            <w:r w:rsidR="00836821" w:rsidRPr="00156B11">
              <w:rPr>
                <w:rStyle w:val="Hipervnculo"/>
              </w:rPr>
              <w:t>12.- OBLIGACIONES CONTRACTUALES ESENCIALES DEL CONTRATO Y OTRAS OBLIGACIONES EN MATERIA MEDIOAMBIENTAL, SOCIAL O LABORAL</w:t>
            </w:r>
            <w:r w:rsidR="00836821" w:rsidRPr="00156B11">
              <w:rPr>
                <w:webHidden/>
              </w:rPr>
              <w:tab/>
            </w:r>
            <w:r w:rsidR="00836821" w:rsidRPr="00156B11">
              <w:rPr>
                <w:webHidden/>
              </w:rPr>
              <w:fldChar w:fldCharType="begin"/>
            </w:r>
            <w:r w:rsidR="00836821" w:rsidRPr="00156B11">
              <w:rPr>
                <w:webHidden/>
              </w:rPr>
              <w:instrText xml:space="preserve"> PAGEREF _Toc48130460 \h </w:instrText>
            </w:r>
            <w:r w:rsidR="00836821" w:rsidRPr="00156B11">
              <w:rPr>
                <w:webHidden/>
              </w:rPr>
            </w:r>
            <w:r w:rsidR="00836821" w:rsidRPr="00156B11">
              <w:rPr>
                <w:webHidden/>
              </w:rPr>
              <w:fldChar w:fldCharType="separate"/>
            </w:r>
            <w:r w:rsidR="00D90E81" w:rsidRPr="00156B11">
              <w:rPr>
                <w:webHidden/>
              </w:rPr>
              <w:t>8</w:t>
            </w:r>
            <w:r w:rsidR="00836821" w:rsidRPr="00156B11">
              <w:rPr>
                <w:webHidden/>
              </w:rPr>
              <w:fldChar w:fldCharType="end"/>
            </w:r>
          </w:hyperlink>
        </w:p>
        <w:p w14:paraId="5D73EF15" w14:textId="463DEECB" w:rsidR="00836821" w:rsidRPr="00156B11" w:rsidRDefault="00156B11">
          <w:pPr>
            <w:pStyle w:val="TDC3"/>
            <w:rPr>
              <w:rFonts w:eastAsiaTheme="minorEastAsia" w:cstheme="minorBidi"/>
              <w:sz w:val="22"/>
              <w:szCs w:val="22"/>
            </w:rPr>
          </w:pPr>
          <w:hyperlink w:anchor="_Toc48130471" w:history="1">
            <w:r w:rsidR="00836821" w:rsidRPr="00156B11">
              <w:rPr>
                <w:rStyle w:val="Hipervnculo"/>
              </w:rPr>
              <w:t>13.- PENALIDADES</w:t>
            </w:r>
            <w:r w:rsidR="00836821" w:rsidRPr="00156B11">
              <w:rPr>
                <w:webHidden/>
              </w:rPr>
              <w:tab/>
            </w:r>
            <w:r w:rsidR="00836821" w:rsidRPr="00156B11">
              <w:rPr>
                <w:webHidden/>
              </w:rPr>
              <w:fldChar w:fldCharType="begin"/>
            </w:r>
            <w:r w:rsidR="00836821" w:rsidRPr="00156B11">
              <w:rPr>
                <w:webHidden/>
              </w:rPr>
              <w:instrText xml:space="preserve"> PAGEREF _Toc48130471 \h </w:instrText>
            </w:r>
            <w:r w:rsidR="00836821" w:rsidRPr="00156B11">
              <w:rPr>
                <w:webHidden/>
              </w:rPr>
            </w:r>
            <w:r w:rsidR="00836821" w:rsidRPr="00156B11">
              <w:rPr>
                <w:webHidden/>
              </w:rPr>
              <w:fldChar w:fldCharType="separate"/>
            </w:r>
            <w:r w:rsidR="00D90E81" w:rsidRPr="00156B11">
              <w:rPr>
                <w:webHidden/>
              </w:rPr>
              <w:t>9</w:t>
            </w:r>
            <w:r w:rsidR="00836821" w:rsidRPr="00156B11">
              <w:rPr>
                <w:webHidden/>
              </w:rPr>
              <w:fldChar w:fldCharType="end"/>
            </w:r>
          </w:hyperlink>
        </w:p>
        <w:p w14:paraId="43A7EFD7" w14:textId="2417E9BF" w:rsidR="00836821" w:rsidRPr="00156B11" w:rsidRDefault="00156B11">
          <w:pPr>
            <w:pStyle w:val="TDC3"/>
            <w:rPr>
              <w:rFonts w:eastAsiaTheme="minorEastAsia" w:cstheme="minorBidi"/>
              <w:sz w:val="22"/>
              <w:szCs w:val="22"/>
            </w:rPr>
          </w:pPr>
          <w:hyperlink w:anchor="_Toc48130474" w:history="1">
            <w:r w:rsidR="00836821" w:rsidRPr="00156B11">
              <w:rPr>
                <w:rStyle w:val="Hipervnculo"/>
              </w:rPr>
              <w:t>14.- SUBCONTRATACIÓN</w:t>
            </w:r>
            <w:r w:rsidR="00836821" w:rsidRPr="00156B11">
              <w:rPr>
                <w:webHidden/>
              </w:rPr>
              <w:tab/>
            </w:r>
            <w:r w:rsidR="00836821" w:rsidRPr="00156B11">
              <w:rPr>
                <w:webHidden/>
              </w:rPr>
              <w:fldChar w:fldCharType="begin"/>
            </w:r>
            <w:r w:rsidR="00836821" w:rsidRPr="00156B11">
              <w:rPr>
                <w:webHidden/>
              </w:rPr>
              <w:instrText xml:space="preserve"> PAGEREF _Toc48130474 \h </w:instrText>
            </w:r>
            <w:r w:rsidR="00836821" w:rsidRPr="00156B11">
              <w:rPr>
                <w:webHidden/>
              </w:rPr>
            </w:r>
            <w:r w:rsidR="00836821" w:rsidRPr="00156B11">
              <w:rPr>
                <w:webHidden/>
              </w:rPr>
              <w:fldChar w:fldCharType="separate"/>
            </w:r>
            <w:r w:rsidR="00D90E81" w:rsidRPr="00156B11">
              <w:rPr>
                <w:webHidden/>
              </w:rPr>
              <w:t>9</w:t>
            </w:r>
            <w:r w:rsidR="00836821" w:rsidRPr="00156B11">
              <w:rPr>
                <w:webHidden/>
              </w:rPr>
              <w:fldChar w:fldCharType="end"/>
            </w:r>
          </w:hyperlink>
        </w:p>
        <w:p w14:paraId="1CA8E493" w14:textId="4677E3D2" w:rsidR="00836821" w:rsidRPr="00156B11" w:rsidRDefault="00156B11">
          <w:pPr>
            <w:pStyle w:val="TDC3"/>
            <w:rPr>
              <w:rFonts w:eastAsiaTheme="minorEastAsia" w:cstheme="minorBidi"/>
              <w:sz w:val="22"/>
              <w:szCs w:val="22"/>
            </w:rPr>
          </w:pPr>
          <w:hyperlink w:anchor="_Toc48130477" w:history="1">
            <w:r w:rsidR="00836821" w:rsidRPr="00156B11">
              <w:rPr>
                <w:rStyle w:val="Hipervnculo"/>
              </w:rPr>
              <w:t>15.- LUGAR DE ENTREGA, CONSTATACIÓN DEL ESTADO DE LOS BIENES, RECEPCIÓN Y PLAZO DE GARANTÍA</w:t>
            </w:r>
            <w:r w:rsidR="00836821" w:rsidRPr="00156B11">
              <w:rPr>
                <w:webHidden/>
              </w:rPr>
              <w:tab/>
            </w:r>
            <w:r w:rsidR="00836821" w:rsidRPr="00156B11">
              <w:rPr>
                <w:webHidden/>
              </w:rPr>
              <w:fldChar w:fldCharType="begin"/>
            </w:r>
            <w:r w:rsidR="00836821" w:rsidRPr="00156B11">
              <w:rPr>
                <w:webHidden/>
              </w:rPr>
              <w:instrText xml:space="preserve"> PAGEREF _Toc48130477 \h </w:instrText>
            </w:r>
            <w:r w:rsidR="00836821" w:rsidRPr="00156B11">
              <w:rPr>
                <w:webHidden/>
              </w:rPr>
            </w:r>
            <w:r w:rsidR="00836821" w:rsidRPr="00156B11">
              <w:rPr>
                <w:webHidden/>
              </w:rPr>
              <w:fldChar w:fldCharType="separate"/>
            </w:r>
            <w:r w:rsidR="00D90E81" w:rsidRPr="00156B11">
              <w:rPr>
                <w:webHidden/>
              </w:rPr>
              <w:t>9</w:t>
            </w:r>
            <w:r w:rsidR="00836821" w:rsidRPr="00156B11">
              <w:rPr>
                <w:webHidden/>
              </w:rPr>
              <w:fldChar w:fldCharType="end"/>
            </w:r>
          </w:hyperlink>
        </w:p>
        <w:p w14:paraId="16558A3C" w14:textId="5143C6D8" w:rsidR="00836821" w:rsidRPr="00156B11" w:rsidRDefault="00156B11">
          <w:pPr>
            <w:pStyle w:val="TDC3"/>
            <w:rPr>
              <w:rFonts w:eastAsiaTheme="minorEastAsia" w:cstheme="minorBidi"/>
              <w:sz w:val="22"/>
              <w:szCs w:val="22"/>
            </w:rPr>
          </w:pPr>
          <w:hyperlink w:anchor="_Toc48130484" w:history="1">
            <w:r w:rsidR="00836821" w:rsidRPr="00156B11">
              <w:rPr>
                <w:rStyle w:val="Hipervnculo"/>
              </w:rPr>
              <w:t>16.- MODIFICACIÓN DEL CONTRATO</w:t>
            </w:r>
            <w:r w:rsidR="00836821" w:rsidRPr="00156B11">
              <w:rPr>
                <w:webHidden/>
              </w:rPr>
              <w:tab/>
            </w:r>
            <w:r w:rsidR="00836821" w:rsidRPr="00156B11">
              <w:rPr>
                <w:webHidden/>
              </w:rPr>
              <w:fldChar w:fldCharType="begin"/>
            </w:r>
            <w:r w:rsidR="00836821" w:rsidRPr="00156B11">
              <w:rPr>
                <w:webHidden/>
              </w:rPr>
              <w:instrText xml:space="preserve"> PAGEREF _Toc48130484 \h </w:instrText>
            </w:r>
            <w:r w:rsidR="00836821" w:rsidRPr="00156B11">
              <w:rPr>
                <w:webHidden/>
              </w:rPr>
            </w:r>
            <w:r w:rsidR="00836821" w:rsidRPr="00156B11">
              <w:rPr>
                <w:webHidden/>
              </w:rPr>
              <w:fldChar w:fldCharType="separate"/>
            </w:r>
            <w:r w:rsidR="00D90E81" w:rsidRPr="00156B11">
              <w:rPr>
                <w:webHidden/>
              </w:rPr>
              <w:t>10</w:t>
            </w:r>
            <w:r w:rsidR="00836821" w:rsidRPr="00156B11">
              <w:rPr>
                <w:webHidden/>
              </w:rPr>
              <w:fldChar w:fldCharType="end"/>
            </w:r>
          </w:hyperlink>
        </w:p>
        <w:p w14:paraId="6AA4E76D" w14:textId="619CA26F" w:rsidR="00836821" w:rsidRPr="00156B11" w:rsidRDefault="00156B11">
          <w:pPr>
            <w:pStyle w:val="TDC3"/>
            <w:rPr>
              <w:rFonts w:eastAsiaTheme="minorEastAsia" w:cstheme="minorBidi"/>
              <w:sz w:val="22"/>
              <w:szCs w:val="22"/>
            </w:rPr>
          </w:pPr>
          <w:hyperlink w:anchor="_Toc48130485" w:history="1">
            <w:r w:rsidR="00836821" w:rsidRPr="00156B11">
              <w:rPr>
                <w:rStyle w:val="Hipervnculo"/>
              </w:rPr>
              <w:t>17.- CAUSAS DE RESOLUCIÓN ESPECÍFICAS</w:t>
            </w:r>
            <w:r w:rsidR="00836821" w:rsidRPr="00156B11">
              <w:rPr>
                <w:webHidden/>
              </w:rPr>
              <w:tab/>
            </w:r>
            <w:r w:rsidR="00836821" w:rsidRPr="00156B11">
              <w:rPr>
                <w:webHidden/>
              </w:rPr>
              <w:fldChar w:fldCharType="begin"/>
            </w:r>
            <w:r w:rsidR="00836821" w:rsidRPr="00156B11">
              <w:rPr>
                <w:webHidden/>
              </w:rPr>
              <w:instrText xml:space="preserve"> PAGEREF _Toc48130485 \h </w:instrText>
            </w:r>
            <w:r w:rsidR="00836821" w:rsidRPr="00156B11">
              <w:rPr>
                <w:webHidden/>
              </w:rPr>
            </w:r>
            <w:r w:rsidR="00836821" w:rsidRPr="00156B11">
              <w:rPr>
                <w:webHidden/>
              </w:rPr>
              <w:fldChar w:fldCharType="separate"/>
            </w:r>
            <w:r w:rsidR="00D90E81" w:rsidRPr="00156B11">
              <w:rPr>
                <w:webHidden/>
              </w:rPr>
              <w:t>10</w:t>
            </w:r>
            <w:r w:rsidR="00836821" w:rsidRPr="00156B11">
              <w:rPr>
                <w:webHidden/>
              </w:rPr>
              <w:fldChar w:fldCharType="end"/>
            </w:r>
          </w:hyperlink>
        </w:p>
        <w:p w14:paraId="534F3350" w14:textId="12BC8177" w:rsidR="00836821" w:rsidRPr="00156B11" w:rsidRDefault="00156B11">
          <w:pPr>
            <w:pStyle w:val="TDC3"/>
            <w:rPr>
              <w:rFonts w:eastAsiaTheme="minorEastAsia" w:cstheme="minorBidi"/>
              <w:sz w:val="22"/>
              <w:szCs w:val="22"/>
            </w:rPr>
          </w:pPr>
          <w:hyperlink w:anchor="_Toc48130486" w:history="1">
            <w:r w:rsidR="00836821" w:rsidRPr="00156B11">
              <w:rPr>
                <w:rStyle w:val="Hipervnculo"/>
              </w:rPr>
              <w:t>18.- CLÁUSULAS ADICIONALES RELATIVAS AL SUMINISTRO OBJETO DEL CONTRATO</w:t>
            </w:r>
            <w:r w:rsidR="00836821" w:rsidRPr="00156B11">
              <w:rPr>
                <w:webHidden/>
              </w:rPr>
              <w:tab/>
            </w:r>
            <w:r w:rsidR="00836821" w:rsidRPr="00156B11">
              <w:rPr>
                <w:webHidden/>
              </w:rPr>
              <w:fldChar w:fldCharType="begin"/>
            </w:r>
            <w:r w:rsidR="00836821" w:rsidRPr="00156B11">
              <w:rPr>
                <w:webHidden/>
              </w:rPr>
              <w:instrText xml:space="preserve"> PAGEREF _Toc48130486 \h </w:instrText>
            </w:r>
            <w:r w:rsidR="00836821" w:rsidRPr="00156B11">
              <w:rPr>
                <w:webHidden/>
              </w:rPr>
            </w:r>
            <w:r w:rsidR="00836821" w:rsidRPr="00156B11">
              <w:rPr>
                <w:webHidden/>
              </w:rPr>
              <w:fldChar w:fldCharType="separate"/>
            </w:r>
            <w:r w:rsidR="00D90E81" w:rsidRPr="00156B11">
              <w:rPr>
                <w:webHidden/>
              </w:rPr>
              <w:t>10</w:t>
            </w:r>
            <w:r w:rsidR="00836821" w:rsidRPr="00156B11">
              <w:rPr>
                <w:webHidden/>
              </w:rPr>
              <w:fldChar w:fldCharType="end"/>
            </w:r>
          </w:hyperlink>
        </w:p>
        <w:p w14:paraId="2070616D" w14:textId="01416601" w:rsidR="00836821" w:rsidRPr="00156B11" w:rsidRDefault="00156B11">
          <w:pPr>
            <w:pStyle w:val="TDC2"/>
            <w:rPr>
              <w:rFonts w:eastAsiaTheme="minorEastAsia" w:cstheme="minorBidi"/>
              <w:b w:val="0"/>
              <w:bCs w:val="0"/>
              <w:noProof/>
            </w:rPr>
          </w:pPr>
          <w:hyperlink w:anchor="_Toc48130494" w:history="1">
            <w:r w:rsidR="00836821" w:rsidRPr="00156B11">
              <w:rPr>
                <w:rStyle w:val="Hipervnculo"/>
                <w:noProof/>
              </w:rPr>
              <w:t>II.- CARACTERÍSTICAS DEL PROCEDIMIENTO DE ADJUDICACIÓN</w:t>
            </w:r>
            <w:r w:rsidR="00836821" w:rsidRPr="00156B11">
              <w:rPr>
                <w:noProof/>
                <w:webHidden/>
              </w:rPr>
              <w:tab/>
            </w:r>
            <w:r w:rsidR="00836821" w:rsidRPr="00156B11">
              <w:rPr>
                <w:noProof/>
                <w:webHidden/>
              </w:rPr>
              <w:fldChar w:fldCharType="begin"/>
            </w:r>
            <w:r w:rsidR="00836821" w:rsidRPr="00156B11">
              <w:rPr>
                <w:noProof/>
                <w:webHidden/>
              </w:rPr>
              <w:instrText xml:space="preserve"> PAGEREF _Toc48130494 \h </w:instrText>
            </w:r>
            <w:r w:rsidR="00836821" w:rsidRPr="00156B11">
              <w:rPr>
                <w:noProof/>
                <w:webHidden/>
              </w:rPr>
            </w:r>
            <w:r w:rsidR="00836821" w:rsidRPr="00156B11">
              <w:rPr>
                <w:noProof/>
                <w:webHidden/>
              </w:rPr>
              <w:fldChar w:fldCharType="separate"/>
            </w:r>
            <w:r w:rsidR="00D90E81" w:rsidRPr="00156B11">
              <w:rPr>
                <w:noProof/>
                <w:webHidden/>
              </w:rPr>
              <w:t>12</w:t>
            </w:r>
            <w:r w:rsidR="00836821" w:rsidRPr="00156B11">
              <w:rPr>
                <w:noProof/>
                <w:webHidden/>
              </w:rPr>
              <w:fldChar w:fldCharType="end"/>
            </w:r>
          </w:hyperlink>
        </w:p>
        <w:p w14:paraId="12565284" w14:textId="4717B719" w:rsidR="00836821" w:rsidRPr="00156B11" w:rsidRDefault="00156B11">
          <w:pPr>
            <w:pStyle w:val="TDC3"/>
            <w:rPr>
              <w:rFonts w:eastAsiaTheme="minorEastAsia" w:cstheme="minorBidi"/>
              <w:sz w:val="22"/>
              <w:szCs w:val="22"/>
            </w:rPr>
          </w:pPr>
          <w:hyperlink w:anchor="_Toc48130495" w:history="1">
            <w:r w:rsidR="00836821" w:rsidRPr="00156B11">
              <w:rPr>
                <w:rStyle w:val="Hipervnculo"/>
              </w:rPr>
              <w:t>19.- ÓRGANOS ADMINISTRATIVOS Y REGISTROS</w:t>
            </w:r>
            <w:r w:rsidR="00836821" w:rsidRPr="00156B11">
              <w:rPr>
                <w:webHidden/>
              </w:rPr>
              <w:tab/>
            </w:r>
            <w:r w:rsidR="00836821" w:rsidRPr="00156B11">
              <w:rPr>
                <w:webHidden/>
              </w:rPr>
              <w:fldChar w:fldCharType="begin"/>
            </w:r>
            <w:r w:rsidR="00836821" w:rsidRPr="00156B11">
              <w:rPr>
                <w:webHidden/>
              </w:rPr>
              <w:instrText xml:space="preserve"> PAGEREF _Toc48130495 \h </w:instrText>
            </w:r>
            <w:r w:rsidR="00836821" w:rsidRPr="00156B11">
              <w:rPr>
                <w:webHidden/>
              </w:rPr>
            </w:r>
            <w:r w:rsidR="00836821" w:rsidRPr="00156B11">
              <w:rPr>
                <w:webHidden/>
              </w:rPr>
              <w:fldChar w:fldCharType="separate"/>
            </w:r>
            <w:r w:rsidR="00D90E81" w:rsidRPr="00156B11">
              <w:rPr>
                <w:webHidden/>
              </w:rPr>
              <w:t>12</w:t>
            </w:r>
            <w:r w:rsidR="00836821" w:rsidRPr="00156B11">
              <w:rPr>
                <w:webHidden/>
              </w:rPr>
              <w:fldChar w:fldCharType="end"/>
            </w:r>
          </w:hyperlink>
        </w:p>
        <w:p w14:paraId="14A8431C" w14:textId="7BE2A1A8" w:rsidR="00836821" w:rsidRPr="00156B11" w:rsidRDefault="00156B11">
          <w:pPr>
            <w:pStyle w:val="TDC3"/>
            <w:rPr>
              <w:rFonts w:eastAsiaTheme="minorEastAsia" w:cstheme="minorBidi"/>
              <w:sz w:val="22"/>
              <w:szCs w:val="22"/>
            </w:rPr>
          </w:pPr>
          <w:hyperlink w:anchor="_Toc48130513" w:history="1">
            <w:r w:rsidR="00836821" w:rsidRPr="00156B11">
              <w:rPr>
                <w:rStyle w:val="Hipervnculo"/>
              </w:rPr>
              <w:t>20.- TRAMITACIÓN Y PROCEDIMIENTO DE ADJUDICACIÓN</w:t>
            </w:r>
            <w:r w:rsidR="00836821" w:rsidRPr="00156B11">
              <w:rPr>
                <w:webHidden/>
              </w:rPr>
              <w:tab/>
            </w:r>
            <w:r w:rsidR="00836821" w:rsidRPr="00156B11">
              <w:rPr>
                <w:webHidden/>
              </w:rPr>
              <w:fldChar w:fldCharType="begin"/>
            </w:r>
            <w:r w:rsidR="00836821" w:rsidRPr="00156B11">
              <w:rPr>
                <w:webHidden/>
              </w:rPr>
              <w:instrText xml:space="preserve"> PAGEREF _Toc48130513 \h </w:instrText>
            </w:r>
            <w:r w:rsidR="00836821" w:rsidRPr="00156B11">
              <w:rPr>
                <w:webHidden/>
              </w:rPr>
            </w:r>
            <w:r w:rsidR="00836821" w:rsidRPr="00156B11">
              <w:rPr>
                <w:webHidden/>
              </w:rPr>
              <w:fldChar w:fldCharType="separate"/>
            </w:r>
            <w:r w:rsidR="00D90E81" w:rsidRPr="00156B11">
              <w:rPr>
                <w:webHidden/>
              </w:rPr>
              <w:t>12</w:t>
            </w:r>
            <w:r w:rsidR="00836821" w:rsidRPr="00156B11">
              <w:rPr>
                <w:webHidden/>
              </w:rPr>
              <w:fldChar w:fldCharType="end"/>
            </w:r>
          </w:hyperlink>
        </w:p>
        <w:p w14:paraId="162342A5" w14:textId="4AD872DF" w:rsidR="00836821" w:rsidRPr="00156B11" w:rsidRDefault="00156B11">
          <w:pPr>
            <w:pStyle w:val="TDC3"/>
            <w:rPr>
              <w:rFonts w:eastAsiaTheme="minorEastAsia" w:cstheme="minorBidi"/>
              <w:sz w:val="22"/>
              <w:szCs w:val="22"/>
            </w:rPr>
          </w:pPr>
          <w:hyperlink w:anchor="_Toc48130521" w:history="1">
            <w:r w:rsidR="00836821" w:rsidRPr="00156B11">
              <w:rPr>
                <w:rStyle w:val="Hipervnculo"/>
              </w:rPr>
              <w:t>21.- SOLVENCIA, CLASIFICACIÓN, HABILITACIÓN Y ADSCRIPCIÓN DE MEDIOS</w:t>
            </w:r>
            <w:r w:rsidR="00836821" w:rsidRPr="00156B11">
              <w:rPr>
                <w:webHidden/>
              </w:rPr>
              <w:tab/>
            </w:r>
            <w:r w:rsidR="00836821" w:rsidRPr="00156B11">
              <w:rPr>
                <w:webHidden/>
              </w:rPr>
              <w:fldChar w:fldCharType="begin"/>
            </w:r>
            <w:r w:rsidR="00836821" w:rsidRPr="00156B11">
              <w:rPr>
                <w:webHidden/>
              </w:rPr>
              <w:instrText xml:space="preserve"> PAGEREF _Toc48130521 \h </w:instrText>
            </w:r>
            <w:r w:rsidR="00836821" w:rsidRPr="00156B11">
              <w:rPr>
                <w:webHidden/>
              </w:rPr>
            </w:r>
            <w:r w:rsidR="00836821" w:rsidRPr="00156B11">
              <w:rPr>
                <w:webHidden/>
              </w:rPr>
              <w:fldChar w:fldCharType="separate"/>
            </w:r>
            <w:r w:rsidR="00D90E81" w:rsidRPr="00156B11">
              <w:rPr>
                <w:webHidden/>
              </w:rPr>
              <w:t>13</w:t>
            </w:r>
            <w:r w:rsidR="00836821" w:rsidRPr="00156B11">
              <w:rPr>
                <w:webHidden/>
              </w:rPr>
              <w:fldChar w:fldCharType="end"/>
            </w:r>
          </w:hyperlink>
        </w:p>
        <w:p w14:paraId="61C073A1" w14:textId="137B2773" w:rsidR="00836821" w:rsidRPr="00156B11" w:rsidRDefault="00156B11">
          <w:pPr>
            <w:pStyle w:val="TDC3"/>
            <w:rPr>
              <w:rFonts w:eastAsiaTheme="minorEastAsia" w:cstheme="minorBidi"/>
              <w:sz w:val="22"/>
              <w:szCs w:val="22"/>
            </w:rPr>
          </w:pPr>
          <w:hyperlink w:anchor="_Toc48130529" w:history="1">
            <w:r w:rsidR="00836821" w:rsidRPr="00156B11">
              <w:rPr>
                <w:rStyle w:val="Hipervnculo"/>
              </w:rPr>
              <w:t>22.- CRITERIOS DE ADJUDICACIÓN</w:t>
            </w:r>
            <w:r w:rsidR="00836821" w:rsidRPr="00156B11">
              <w:rPr>
                <w:webHidden/>
              </w:rPr>
              <w:tab/>
            </w:r>
            <w:r w:rsidR="00836821" w:rsidRPr="00156B11">
              <w:rPr>
                <w:webHidden/>
              </w:rPr>
              <w:fldChar w:fldCharType="begin"/>
            </w:r>
            <w:r w:rsidR="00836821" w:rsidRPr="00156B11">
              <w:rPr>
                <w:webHidden/>
              </w:rPr>
              <w:instrText xml:space="preserve"> PAGEREF _Toc48130529 \h </w:instrText>
            </w:r>
            <w:r w:rsidR="00836821" w:rsidRPr="00156B11">
              <w:rPr>
                <w:webHidden/>
              </w:rPr>
            </w:r>
            <w:r w:rsidR="00836821" w:rsidRPr="00156B11">
              <w:rPr>
                <w:webHidden/>
              </w:rPr>
              <w:fldChar w:fldCharType="separate"/>
            </w:r>
            <w:r w:rsidR="00D90E81" w:rsidRPr="00156B11">
              <w:rPr>
                <w:webHidden/>
              </w:rPr>
              <w:t>13</w:t>
            </w:r>
            <w:r w:rsidR="00836821" w:rsidRPr="00156B11">
              <w:rPr>
                <w:webHidden/>
              </w:rPr>
              <w:fldChar w:fldCharType="end"/>
            </w:r>
          </w:hyperlink>
        </w:p>
        <w:p w14:paraId="2F20D077" w14:textId="5CBE50EF" w:rsidR="00836821" w:rsidRPr="00156B11" w:rsidRDefault="00156B11">
          <w:pPr>
            <w:pStyle w:val="TDC3"/>
            <w:rPr>
              <w:rFonts w:eastAsiaTheme="minorEastAsia" w:cstheme="minorBidi"/>
              <w:sz w:val="22"/>
              <w:szCs w:val="22"/>
            </w:rPr>
          </w:pPr>
          <w:hyperlink w:anchor="_Toc48130537" w:history="1">
            <w:r w:rsidR="00836821" w:rsidRPr="00156B11">
              <w:rPr>
                <w:rStyle w:val="Hipervnculo"/>
              </w:rPr>
              <w:t>23.- CRITERIOS ESPECÍFICOS DE DESEMPATE</w:t>
            </w:r>
            <w:r w:rsidR="00836821" w:rsidRPr="00156B11">
              <w:rPr>
                <w:webHidden/>
              </w:rPr>
              <w:tab/>
            </w:r>
            <w:r w:rsidR="00836821" w:rsidRPr="00156B11">
              <w:rPr>
                <w:webHidden/>
              </w:rPr>
              <w:fldChar w:fldCharType="begin"/>
            </w:r>
            <w:r w:rsidR="00836821" w:rsidRPr="00156B11">
              <w:rPr>
                <w:webHidden/>
              </w:rPr>
              <w:instrText xml:space="preserve"> PAGEREF _Toc48130537 \h </w:instrText>
            </w:r>
            <w:r w:rsidR="00836821" w:rsidRPr="00156B11">
              <w:rPr>
                <w:webHidden/>
              </w:rPr>
            </w:r>
            <w:r w:rsidR="00836821" w:rsidRPr="00156B11">
              <w:rPr>
                <w:webHidden/>
              </w:rPr>
              <w:fldChar w:fldCharType="separate"/>
            </w:r>
            <w:r w:rsidR="00D90E81" w:rsidRPr="00156B11">
              <w:rPr>
                <w:webHidden/>
              </w:rPr>
              <w:t>14</w:t>
            </w:r>
            <w:r w:rsidR="00836821" w:rsidRPr="00156B11">
              <w:rPr>
                <w:webHidden/>
              </w:rPr>
              <w:fldChar w:fldCharType="end"/>
            </w:r>
          </w:hyperlink>
        </w:p>
        <w:p w14:paraId="18EA2B11" w14:textId="29A24259" w:rsidR="00836821" w:rsidRPr="00156B11" w:rsidRDefault="00156B11">
          <w:pPr>
            <w:pStyle w:val="TDC3"/>
            <w:rPr>
              <w:rFonts w:eastAsiaTheme="minorEastAsia" w:cstheme="minorBidi"/>
              <w:sz w:val="22"/>
              <w:szCs w:val="22"/>
            </w:rPr>
          </w:pPr>
          <w:hyperlink w:anchor="_Toc48130538" w:history="1">
            <w:r w:rsidR="00836821" w:rsidRPr="00156B11">
              <w:rPr>
                <w:rStyle w:val="Hipervnculo"/>
              </w:rPr>
              <w:t>24.- DOCUMENTACIÓN A PRESENTAR EN CADA SOBRE</w:t>
            </w:r>
            <w:r w:rsidR="00836821" w:rsidRPr="00156B11">
              <w:rPr>
                <w:webHidden/>
              </w:rPr>
              <w:tab/>
            </w:r>
            <w:r w:rsidR="00836821" w:rsidRPr="00156B11">
              <w:rPr>
                <w:webHidden/>
              </w:rPr>
              <w:fldChar w:fldCharType="begin"/>
            </w:r>
            <w:r w:rsidR="00836821" w:rsidRPr="00156B11">
              <w:rPr>
                <w:webHidden/>
              </w:rPr>
              <w:instrText xml:space="preserve"> PAGEREF _Toc48130538 \h </w:instrText>
            </w:r>
            <w:r w:rsidR="00836821" w:rsidRPr="00156B11">
              <w:rPr>
                <w:webHidden/>
              </w:rPr>
            </w:r>
            <w:r w:rsidR="00836821" w:rsidRPr="00156B11">
              <w:rPr>
                <w:webHidden/>
              </w:rPr>
              <w:fldChar w:fldCharType="separate"/>
            </w:r>
            <w:r w:rsidR="00D90E81" w:rsidRPr="00156B11">
              <w:rPr>
                <w:webHidden/>
              </w:rPr>
              <w:t>14</w:t>
            </w:r>
            <w:r w:rsidR="00836821" w:rsidRPr="00156B11">
              <w:rPr>
                <w:webHidden/>
              </w:rPr>
              <w:fldChar w:fldCharType="end"/>
            </w:r>
          </w:hyperlink>
        </w:p>
        <w:p w14:paraId="6A82E9BD" w14:textId="241BE44B" w:rsidR="00836821" w:rsidRPr="00156B11" w:rsidRDefault="00156B11">
          <w:pPr>
            <w:pStyle w:val="TDC3"/>
            <w:rPr>
              <w:rFonts w:eastAsiaTheme="minorEastAsia" w:cstheme="minorBidi"/>
              <w:sz w:val="22"/>
              <w:szCs w:val="22"/>
            </w:rPr>
          </w:pPr>
          <w:hyperlink w:anchor="_Toc48130546" w:history="1">
            <w:r w:rsidR="00836821" w:rsidRPr="00156B11">
              <w:rPr>
                <w:rStyle w:val="Hipervnculo"/>
                <w:rFonts w:cs="Tahoma"/>
              </w:rPr>
              <w:t xml:space="preserve">25.- </w:t>
            </w:r>
            <w:r w:rsidR="00836821" w:rsidRPr="00156B11">
              <w:rPr>
                <w:rStyle w:val="Hipervnculo"/>
              </w:rPr>
              <w:t>DOCUMENTACIÓN A PRESENTAR POR LA LICITADORA QUE HA PRESENTADO LA MEJOR OFERTA</w:t>
            </w:r>
            <w:r w:rsidR="00836821" w:rsidRPr="00156B11">
              <w:rPr>
                <w:webHidden/>
              </w:rPr>
              <w:tab/>
            </w:r>
            <w:r w:rsidR="00836821" w:rsidRPr="00156B11">
              <w:rPr>
                <w:webHidden/>
              </w:rPr>
              <w:fldChar w:fldCharType="begin"/>
            </w:r>
            <w:r w:rsidR="00836821" w:rsidRPr="00156B11">
              <w:rPr>
                <w:webHidden/>
              </w:rPr>
              <w:instrText xml:space="preserve"> PAGEREF _Toc48130546 \h </w:instrText>
            </w:r>
            <w:r w:rsidR="00836821" w:rsidRPr="00156B11">
              <w:rPr>
                <w:webHidden/>
              </w:rPr>
            </w:r>
            <w:r w:rsidR="00836821" w:rsidRPr="00156B11">
              <w:rPr>
                <w:webHidden/>
              </w:rPr>
              <w:fldChar w:fldCharType="separate"/>
            </w:r>
            <w:r w:rsidR="00D90E81" w:rsidRPr="00156B11">
              <w:rPr>
                <w:webHidden/>
              </w:rPr>
              <w:t>15</w:t>
            </w:r>
            <w:r w:rsidR="00836821" w:rsidRPr="00156B11">
              <w:rPr>
                <w:webHidden/>
              </w:rPr>
              <w:fldChar w:fldCharType="end"/>
            </w:r>
          </w:hyperlink>
        </w:p>
        <w:p w14:paraId="3B4DEB33" w14:textId="5407C476" w:rsidR="00836821" w:rsidRPr="00156B11" w:rsidRDefault="00156B11">
          <w:pPr>
            <w:pStyle w:val="TDC3"/>
            <w:rPr>
              <w:rFonts w:eastAsiaTheme="minorEastAsia" w:cstheme="minorBidi"/>
              <w:sz w:val="22"/>
              <w:szCs w:val="22"/>
            </w:rPr>
          </w:pPr>
          <w:hyperlink w:anchor="_Toc48130549" w:history="1">
            <w:r w:rsidR="00836821" w:rsidRPr="00156B11">
              <w:rPr>
                <w:rStyle w:val="Hipervnculo"/>
              </w:rPr>
              <w:t>26.- CLÁUSULAS ADICIONALES RELATIVAS AL PROCEDIMIENTO</w:t>
            </w:r>
            <w:r w:rsidR="00836821" w:rsidRPr="00156B11">
              <w:rPr>
                <w:webHidden/>
              </w:rPr>
              <w:tab/>
            </w:r>
            <w:r w:rsidR="00836821" w:rsidRPr="00156B11">
              <w:rPr>
                <w:webHidden/>
              </w:rPr>
              <w:fldChar w:fldCharType="begin"/>
            </w:r>
            <w:r w:rsidR="00836821" w:rsidRPr="00156B11">
              <w:rPr>
                <w:webHidden/>
              </w:rPr>
              <w:instrText xml:space="preserve"> PAGEREF _Toc48130549 \h </w:instrText>
            </w:r>
            <w:r w:rsidR="00836821" w:rsidRPr="00156B11">
              <w:rPr>
                <w:webHidden/>
              </w:rPr>
            </w:r>
            <w:r w:rsidR="00836821" w:rsidRPr="00156B11">
              <w:rPr>
                <w:webHidden/>
              </w:rPr>
              <w:fldChar w:fldCharType="separate"/>
            </w:r>
            <w:r w:rsidR="00D90E81" w:rsidRPr="00156B11">
              <w:rPr>
                <w:webHidden/>
              </w:rPr>
              <w:t>15</w:t>
            </w:r>
            <w:r w:rsidR="00836821" w:rsidRPr="00156B11">
              <w:rPr>
                <w:webHidden/>
              </w:rPr>
              <w:fldChar w:fldCharType="end"/>
            </w:r>
          </w:hyperlink>
        </w:p>
        <w:p w14:paraId="3744E0D0" w14:textId="35845598" w:rsidR="00836821" w:rsidRPr="00156B11" w:rsidRDefault="00156B11">
          <w:pPr>
            <w:pStyle w:val="TDC2"/>
            <w:rPr>
              <w:rFonts w:eastAsiaTheme="minorEastAsia" w:cstheme="minorBidi"/>
              <w:b w:val="0"/>
              <w:bCs w:val="0"/>
              <w:noProof/>
            </w:rPr>
          </w:pPr>
          <w:hyperlink w:anchor="_Toc48130557" w:history="1">
            <w:r w:rsidR="00836821" w:rsidRPr="00156B11">
              <w:rPr>
                <w:rStyle w:val="Hipervnculo"/>
                <w:noProof/>
              </w:rPr>
              <w:t>III.- OTRAS ESPECIFICACIONES</w:t>
            </w:r>
            <w:r w:rsidR="00836821" w:rsidRPr="00156B11">
              <w:rPr>
                <w:noProof/>
                <w:webHidden/>
              </w:rPr>
              <w:tab/>
            </w:r>
            <w:r w:rsidR="00836821" w:rsidRPr="00156B11">
              <w:rPr>
                <w:noProof/>
                <w:webHidden/>
              </w:rPr>
              <w:fldChar w:fldCharType="begin"/>
            </w:r>
            <w:r w:rsidR="00836821" w:rsidRPr="00156B11">
              <w:rPr>
                <w:noProof/>
                <w:webHidden/>
              </w:rPr>
              <w:instrText xml:space="preserve"> PAGEREF _Toc48130557 \h </w:instrText>
            </w:r>
            <w:r w:rsidR="00836821" w:rsidRPr="00156B11">
              <w:rPr>
                <w:noProof/>
                <w:webHidden/>
              </w:rPr>
            </w:r>
            <w:r w:rsidR="00836821" w:rsidRPr="00156B11">
              <w:rPr>
                <w:noProof/>
                <w:webHidden/>
              </w:rPr>
              <w:fldChar w:fldCharType="separate"/>
            </w:r>
            <w:r w:rsidR="00D90E81" w:rsidRPr="00156B11">
              <w:rPr>
                <w:noProof/>
                <w:webHidden/>
              </w:rPr>
              <w:t>17</w:t>
            </w:r>
            <w:r w:rsidR="00836821" w:rsidRPr="00156B11">
              <w:rPr>
                <w:noProof/>
                <w:webHidden/>
              </w:rPr>
              <w:fldChar w:fldCharType="end"/>
            </w:r>
          </w:hyperlink>
        </w:p>
        <w:p w14:paraId="68716ADF" w14:textId="2A60A674" w:rsidR="00836821" w:rsidRPr="00156B11" w:rsidRDefault="00156B11">
          <w:pPr>
            <w:pStyle w:val="TDC3"/>
            <w:rPr>
              <w:rFonts w:eastAsiaTheme="minorEastAsia" w:cstheme="minorBidi"/>
              <w:sz w:val="22"/>
              <w:szCs w:val="22"/>
            </w:rPr>
          </w:pPr>
          <w:hyperlink w:anchor="_Toc48130558" w:history="1">
            <w:r w:rsidR="00836821" w:rsidRPr="00156B11">
              <w:rPr>
                <w:rStyle w:val="Hipervnculo"/>
              </w:rPr>
              <w:t>27.- CESIÓN DEL CONTRATO</w:t>
            </w:r>
            <w:r w:rsidR="00836821" w:rsidRPr="00156B11">
              <w:rPr>
                <w:webHidden/>
              </w:rPr>
              <w:tab/>
            </w:r>
            <w:r w:rsidR="00836821" w:rsidRPr="00156B11">
              <w:rPr>
                <w:webHidden/>
              </w:rPr>
              <w:fldChar w:fldCharType="begin"/>
            </w:r>
            <w:r w:rsidR="00836821" w:rsidRPr="00156B11">
              <w:rPr>
                <w:webHidden/>
              </w:rPr>
              <w:instrText xml:space="preserve"> PAGEREF _Toc48130558 \h </w:instrText>
            </w:r>
            <w:r w:rsidR="00836821" w:rsidRPr="00156B11">
              <w:rPr>
                <w:webHidden/>
              </w:rPr>
            </w:r>
            <w:r w:rsidR="00836821" w:rsidRPr="00156B11">
              <w:rPr>
                <w:webHidden/>
              </w:rPr>
              <w:fldChar w:fldCharType="separate"/>
            </w:r>
            <w:r w:rsidR="00D90E81" w:rsidRPr="00156B11">
              <w:rPr>
                <w:webHidden/>
              </w:rPr>
              <w:t>17</w:t>
            </w:r>
            <w:r w:rsidR="00836821" w:rsidRPr="00156B11">
              <w:rPr>
                <w:webHidden/>
              </w:rPr>
              <w:fldChar w:fldCharType="end"/>
            </w:r>
          </w:hyperlink>
        </w:p>
        <w:p w14:paraId="621DC8A6" w14:textId="7EF6F8F5" w:rsidR="00836821" w:rsidRPr="00156B11" w:rsidRDefault="00156B11">
          <w:pPr>
            <w:pStyle w:val="TDC3"/>
            <w:rPr>
              <w:rFonts w:eastAsiaTheme="minorEastAsia" w:cstheme="minorBidi"/>
              <w:sz w:val="22"/>
              <w:szCs w:val="22"/>
            </w:rPr>
          </w:pPr>
          <w:hyperlink w:anchor="_Toc48130559" w:history="1">
            <w:r w:rsidR="00836821" w:rsidRPr="00156B11">
              <w:rPr>
                <w:rStyle w:val="Hipervnculo"/>
              </w:rPr>
              <w:t>28.- CUADRO DE SEGUIMIENTO DE LA INCORPORACIÓN DE ASPECTOS SOCIALES, MEDIOAMBIENTALES Y RELATIVOS A OTRAS POLÍTICAS PÚBLICAS INCORPORADAS EN EL PROCEDIMIENTO Y EN EL CONTRATO</w:t>
            </w:r>
            <w:r w:rsidR="00836821" w:rsidRPr="00156B11">
              <w:rPr>
                <w:webHidden/>
              </w:rPr>
              <w:tab/>
            </w:r>
            <w:r w:rsidR="00836821" w:rsidRPr="00156B11">
              <w:rPr>
                <w:webHidden/>
              </w:rPr>
              <w:fldChar w:fldCharType="begin"/>
            </w:r>
            <w:r w:rsidR="00836821" w:rsidRPr="00156B11">
              <w:rPr>
                <w:webHidden/>
              </w:rPr>
              <w:instrText xml:space="preserve"> PAGEREF _Toc48130559 \h </w:instrText>
            </w:r>
            <w:r w:rsidR="00836821" w:rsidRPr="00156B11">
              <w:rPr>
                <w:webHidden/>
              </w:rPr>
            </w:r>
            <w:r w:rsidR="00836821" w:rsidRPr="00156B11">
              <w:rPr>
                <w:webHidden/>
              </w:rPr>
              <w:fldChar w:fldCharType="separate"/>
            </w:r>
            <w:r w:rsidR="00D90E81" w:rsidRPr="00156B11">
              <w:rPr>
                <w:webHidden/>
              </w:rPr>
              <w:t>17</w:t>
            </w:r>
            <w:r w:rsidR="00836821" w:rsidRPr="00156B11">
              <w:rPr>
                <w:webHidden/>
              </w:rPr>
              <w:fldChar w:fldCharType="end"/>
            </w:r>
          </w:hyperlink>
        </w:p>
        <w:p w14:paraId="2BA767C4" w14:textId="4956A029" w:rsidR="00836821" w:rsidRPr="00156B11" w:rsidRDefault="00156B11">
          <w:pPr>
            <w:pStyle w:val="TDC1"/>
            <w:rPr>
              <w:rFonts w:eastAsiaTheme="minorEastAsia" w:cstheme="minorBidi"/>
              <w:b w:val="0"/>
              <w:bCs w:val="0"/>
              <w:i w:val="0"/>
              <w:iCs w:val="0"/>
              <w:noProof/>
              <w:sz w:val="22"/>
              <w:szCs w:val="22"/>
            </w:rPr>
          </w:pPr>
          <w:hyperlink w:anchor="_Toc48130560" w:history="1">
            <w:r w:rsidR="00836821" w:rsidRPr="00156B11">
              <w:rPr>
                <w:rStyle w:val="Hipervnculo"/>
                <w:noProof/>
              </w:rPr>
              <w:t>CONDICIONES GENERALES</w:t>
            </w:r>
            <w:r w:rsidR="00836821" w:rsidRPr="00156B11">
              <w:rPr>
                <w:noProof/>
                <w:webHidden/>
              </w:rPr>
              <w:tab/>
            </w:r>
            <w:r w:rsidR="00836821" w:rsidRPr="00156B11">
              <w:rPr>
                <w:noProof/>
                <w:webHidden/>
              </w:rPr>
              <w:fldChar w:fldCharType="begin"/>
            </w:r>
            <w:r w:rsidR="00836821" w:rsidRPr="00156B11">
              <w:rPr>
                <w:noProof/>
                <w:webHidden/>
              </w:rPr>
              <w:instrText xml:space="preserve"> PAGEREF _Toc48130560 \h </w:instrText>
            </w:r>
            <w:r w:rsidR="00836821" w:rsidRPr="00156B11">
              <w:rPr>
                <w:noProof/>
                <w:webHidden/>
              </w:rPr>
            </w:r>
            <w:r w:rsidR="00836821" w:rsidRPr="00156B11">
              <w:rPr>
                <w:noProof/>
                <w:webHidden/>
              </w:rPr>
              <w:fldChar w:fldCharType="separate"/>
            </w:r>
            <w:r w:rsidR="00D90E81" w:rsidRPr="00156B11">
              <w:rPr>
                <w:noProof/>
                <w:webHidden/>
              </w:rPr>
              <w:t>18</w:t>
            </w:r>
            <w:r w:rsidR="00836821" w:rsidRPr="00156B11">
              <w:rPr>
                <w:noProof/>
                <w:webHidden/>
              </w:rPr>
              <w:fldChar w:fldCharType="end"/>
            </w:r>
          </w:hyperlink>
        </w:p>
        <w:p w14:paraId="50448D6A" w14:textId="37ECDE85" w:rsidR="00836821" w:rsidRPr="00156B11" w:rsidRDefault="00156B11">
          <w:pPr>
            <w:pStyle w:val="TDC2"/>
            <w:rPr>
              <w:rFonts w:eastAsiaTheme="minorEastAsia" w:cstheme="minorBidi"/>
              <w:b w:val="0"/>
              <w:bCs w:val="0"/>
              <w:noProof/>
            </w:rPr>
          </w:pPr>
          <w:hyperlink w:anchor="_Toc48130561" w:history="1">
            <w:r w:rsidR="00836821" w:rsidRPr="00156B11">
              <w:rPr>
                <w:rStyle w:val="Hipervnculo"/>
                <w:noProof/>
              </w:rPr>
              <w:t>I.- OBJETO Y CUESTIONES GENERALES DEL CONTRATO</w:t>
            </w:r>
            <w:r w:rsidR="00836821" w:rsidRPr="00156B11">
              <w:rPr>
                <w:noProof/>
                <w:webHidden/>
              </w:rPr>
              <w:tab/>
            </w:r>
            <w:r w:rsidR="00836821" w:rsidRPr="00156B11">
              <w:rPr>
                <w:noProof/>
                <w:webHidden/>
              </w:rPr>
              <w:fldChar w:fldCharType="begin"/>
            </w:r>
            <w:r w:rsidR="00836821" w:rsidRPr="00156B11">
              <w:rPr>
                <w:noProof/>
                <w:webHidden/>
              </w:rPr>
              <w:instrText xml:space="preserve"> PAGEREF _Toc48130561 \h </w:instrText>
            </w:r>
            <w:r w:rsidR="00836821" w:rsidRPr="00156B11">
              <w:rPr>
                <w:noProof/>
                <w:webHidden/>
              </w:rPr>
            </w:r>
            <w:r w:rsidR="00836821" w:rsidRPr="00156B11">
              <w:rPr>
                <w:noProof/>
                <w:webHidden/>
              </w:rPr>
              <w:fldChar w:fldCharType="separate"/>
            </w:r>
            <w:r w:rsidR="00D90E81" w:rsidRPr="00156B11">
              <w:rPr>
                <w:noProof/>
                <w:webHidden/>
              </w:rPr>
              <w:t>18</w:t>
            </w:r>
            <w:r w:rsidR="00836821" w:rsidRPr="00156B11">
              <w:rPr>
                <w:noProof/>
                <w:webHidden/>
              </w:rPr>
              <w:fldChar w:fldCharType="end"/>
            </w:r>
          </w:hyperlink>
        </w:p>
        <w:p w14:paraId="70F1F2B9" w14:textId="3693A165" w:rsidR="00836821" w:rsidRPr="00156B11" w:rsidRDefault="00156B11">
          <w:pPr>
            <w:pStyle w:val="TDC3"/>
            <w:rPr>
              <w:rFonts w:eastAsiaTheme="minorEastAsia" w:cstheme="minorBidi"/>
              <w:sz w:val="22"/>
              <w:szCs w:val="22"/>
            </w:rPr>
          </w:pPr>
          <w:hyperlink w:anchor="_Toc48130562" w:history="1">
            <w:r w:rsidR="00836821" w:rsidRPr="00156B11">
              <w:rPr>
                <w:rStyle w:val="Hipervnculo"/>
              </w:rPr>
              <w:t>1.- OBJETO DEL CONTRATO</w:t>
            </w:r>
            <w:r w:rsidR="00836821" w:rsidRPr="00156B11">
              <w:rPr>
                <w:webHidden/>
              </w:rPr>
              <w:tab/>
            </w:r>
            <w:r w:rsidR="00836821" w:rsidRPr="00156B11">
              <w:rPr>
                <w:webHidden/>
              </w:rPr>
              <w:fldChar w:fldCharType="begin"/>
            </w:r>
            <w:r w:rsidR="00836821" w:rsidRPr="00156B11">
              <w:rPr>
                <w:webHidden/>
              </w:rPr>
              <w:instrText xml:space="preserve"> PAGEREF _Toc48130562 \h </w:instrText>
            </w:r>
            <w:r w:rsidR="00836821" w:rsidRPr="00156B11">
              <w:rPr>
                <w:webHidden/>
              </w:rPr>
            </w:r>
            <w:r w:rsidR="00836821" w:rsidRPr="00156B11">
              <w:rPr>
                <w:webHidden/>
              </w:rPr>
              <w:fldChar w:fldCharType="separate"/>
            </w:r>
            <w:r w:rsidR="00D90E81" w:rsidRPr="00156B11">
              <w:rPr>
                <w:webHidden/>
              </w:rPr>
              <w:t>18</w:t>
            </w:r>
            <w:r w:rsidR="00836821" w:rsidRPr="00156B11">
              <w:rPr>
                <w:webHidden/>
              </w:rPr>
              <w:fldChar w:fldCharType="end"/>
            </w:r>
          </w:hyperlink>
        </w:p>
        <w:p w14:paraId="0CF98D89" w14:textId="528EC724" w:rsidR="00836821" w:rsidRPr="00156B11" w:rsidRDefault="00156B11">
          <w:pPr>
            <w:pStyle w:val="TDC3"/>
            <w:rPr>
              <w:rFonts w:eastAsiaTheme="minorEastAsia" w:cstheme="minorBidi"/>
              <w:sz w:val="22"/>
              <w:szCs w:val="22"/>
            </w:rPr>
          </w:pPr>
          <w:hyperlink w:anchor="_Toc48130563" w:history="1">
            <w:r w:rsidR="00836821" w:rsidRPr="00156B11">
              <w:rPr>
                <w:rStyle w:val="Hipervnculo"/>
              </w:rPr>
              <w:t>2.- DOCUMENTOS DE CARÁCTER CONTRACTUAL</w:t>
            </w:r>
            <w:r w:rsidR="00836821" w:rsidRPr="00156B11">
              <w:rPr>
                <w:webHidden/>
              </w:rPr>
              <w:tab/>
            </w:r>
            <w:r w:rsidR="00836821" w:rsidRPr="00156B11">
              <w:rPr>
                <w:webHidden/>
              </w:rPr>
              <w:fldChar w:fldCharType="begin"/>
            </w:r>
            <w:r w:rsidR="00836821" w:rsidRPr="00156B11">
              <w:rPr>
                <w:webHidden/>
              </w:rPr>
              <w:instrText xml:space="preserve"> PAGEREF _Toc48130563 \h </w:instrText>
            </w:r>
            <w:r w:rsidR="00836821" w:rsidRPr="00156B11">
              <w:rPr>
                <w:webHidden/>
              </w:rPr>
            </w:r>
            <w:r w:rsidR="00836821" w:rsidRPr="00156B11">
              <w:rPr>
                <w:webHidden/>
              </w:rPr>
              <w:fldChar w:fldCharType="separate"/>
            </w:r>
            <w:r w:rsidR="00D90E81" w:rsidRPr="00156B11">
              <w:rPr>
                <w:webHidden/>
              </w:rPr>
              <w:t>18</w:t>
            </w:r>
            <w:r w:rsidR="00836821" w:rsidRPr="00156B11">
              <w:rPr>
                <w:webHidden/>
              </w:rPr>
              <w:fldChar w:fldCharType="end"/>
            </w:r>
          </w:hyperlink>
        </w:p>
        <w:p w14:paraId="5CB76AA7" w14:textId="0FC758D9" w:rsidR="00836821" w:rsidRPr="00156B11" w:rsidRDefault="00156B11">
          <w:pPr>
            <w:pStyle w:val="TDC3"/>
            <w:rPr>
              <w:rFonts w:eastAsiaTheme="minorEastAsia" w:cstheme="minorBidi"/>
              <w:sz w:val="22"/>
              <w:szCs w:val="22"/>
            </w:rPr>
          </w:pPr>
          <w:hyperlink w:anchor="_Toc48130564" w:history="1">
            <w:r w:rsidR="00836821" w:rsidRPr="00156B11">
              <w:rPr>
                <w:rStyle w:val="Hipervnculo"/>
              </w:rPr>
              <w:t>3.- RÉGIMEN JURÍDICO DEL CONTRATO</w:t>
            </w:r>
            <w:r w:rsidR="00836821" w:rsidRPr="00156B11">
              <w:rPr>
                <w:webHidden/>
              </w:rPr>
              <w:tab/>
            </w:r>
            <w:r w:rsidR="00836821" w:rsidRPr="00156B11">
              <w:rPr>
                <w:webHidden/>
              </w:rPr>
              <w:fldChar w:fldCharType="begin"/>
            </w:r>
            <w:r w:rsidR="00836821" w:rsidRPr="00156B11">
              <w:rPr>
                <w:webHidden/>
              </w:rPr>
              <w:instrText xml:space="preserve"> PAGEREF _Toc48130564 \h </w:instrText>
            </w:r>
            <w:r w:rsidR="00836821" w:rsidRPr="00156B11">
              <w:rPr>
                <w:webHidden/>
              </w:rPr>
            </w:r>
            <w:r w:rsidR="00836821" w:rsidRPr="00156B11">
              <w:rPr>
                <w:webHidden/>
              </w:rPr>
              <w:fldChar w:fldCharType="separate"/>
            </w:r>
            <w:r w:rsidR="00D90E81" w:rsidRPr="00156B11">
              <w:rPr>
                <w:webHidden/>
              </w:rPr>
              <w:t>18</w:t>
            </w:r>
            <w:r w:rsidR="00836821" w:rsidRPr="00156B11">
              <w:rPr>
                <w:webHidden/>
              </w:rPr>
              <w:fldChar w:fldCharType="end"/>
            </w:r>
          </w:hyperlink>
        </w:p>
        <w:p w14:paraId="0383771E" w14:textId="53F0FA1E" w:rsidR="00836821" w:rsidRPr="00156B11" w:rsidRDefault="00156B11">
          <w:pPr>
            <w:pStyle w:val="TDC3"/>
            <w:rPr>
              <w:rFonts w:eastAsiaTheme="minorEastAsia" w:cstheme="minorBidi"/>
              <w:sz w:val="22"/>
              <w:szCs w:val="22"/>
            </w:rPr>
          </w:pPr>
          <w:hyperlink w:anchor="_Toc48130568" w:history="1">
            <w:r w:rsidR="00836821" w:rsidRPr="00156B11">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836821" w:rsidRPr="00156B11">
              <w:rPr>
                <w:webHidden/>
              </w:rPr>
              <w:tab/>
            </w:r>
            <w:r w:rsidR="00836821" w:rsidRPr="00156B11">
              <w:rPr>
                <w:webHidden/>
              </w:rPr>
              <w:fldChar w:fldCharType="begin"/>
            </w:r>
            <w:r w:rsidR="00836821" w:rsidRPr="00156B11">
              <w:rPr>
                <w:webHidden/>
              </w:rPr>
              <w:instrText xml:space="preserve"> PAGEREF _Toc48130568 \h </w:instrText>
            </w:r>
            <w:r w:rsidR="00836821" w:rsidRPr="00156B11">
              <w:rPr>
                <w:webHidden/>
              </w:rPr>
            </w:r>
            <w:r w:rsidR="00836821" w:rsidRPr="00156B11">
              <w:rPr>
                <w:webHidden/>
              </w:rPr>
              <w:fldChar w:fldCharType="separate"/>
            </w:r>
            <w:r w:rsidR="00D90E81" w:rsidRPr="00156B11">
              <w:rPr>
                <w:webHidden/>
              </w:rPr>
              <w:t>19</w:t>
            </w:r>
            <w:r w:rsidR="00836821" w:rsidRPr="00156B11">
              <w:rPr>
                <w:webHidden/>
              </w:rPr>
              <w:fldChar w:fldCharType="end"/>
            </w:r>
          </w:hyperlink>
        </w:p>
        <w:p w14:paraId="657D6355" w14:textId="39702C54" w:rsidR="00836821" w:rsidRPr="00156B11" w:rsidRDefault="00156B11">
          <w:pPr>
            <w:pStyle w:val="TDC3"/>
            <w:rPr>
              <w:rFonts w:eastAsiaTheme="minorEastAsia" w:cstheme="minorBidi"/>
              <w:sz w:val="22"/>
              <w:szCs w:val="22"/>
            </w:rPr>
          </w:pPr>
          <w:hyperlink w:anchor="_Toc48130575" w:history="1">
            <w:r w:rsidR="00836821" w:rsidRPr="00156B11">
              <w:rPr>
                <w:rStyle w:val="Hipervnculo"/>
              </w:rPr>
              <w:t>5.- PRESUPUESTO BASE DE LICITACIÓN, EXISTENCIA DE CRÉDITO, TRAMITACIÓN ANTICIPADA Y VALOR ESTIMADO</w:t>
            </w:r>
            <w:r w:rsidR="00836821" w:rsidRPr="00156B11">
              <w:rPr>
                <w:webHidden/>
              </w:rPr>
              <w:tab/>
            </w:r>
            <w:r w:rsidR="00836821" w:rsidRPr="00156B11">
              <w:rPr>
                <w:webHidden/>
              </w:rPr>
              <w:fldChar w:fldCharType="begin"/>
            </w:r>
            <w:r w:rsidR="00836821" w:rsidRPr="00156B11">
              <w:rPr>
                <w:webHidden/>
              </w:rPr>
              <w:instrText xml:space="preserve"> PAGEREF _Toc48130575 \h </w:instrText>
            </w:r>
            <w:r w:rsidR="00836821" w:rsidRPr="00156B11">
              <w:rPr>
                <w:webHidden/>
              </w:rPr>
            </w:r>
            <w:r w:rsidR="00836821" w:rsidRPr="00156B11">
              <w:rPr>
                <w:webHidden/>
              </w:rPr>
              <w:fldChar w:fldCharType="separate"/>
            </w:r>
            <w:r w:rsidR="00D90E81" w:rsidRPr="00156B11">
              <w:rPr>
                <w:webHidden/>
              </w:rPr>
              <w:t>19</w:t>
            </w:r>
            <w:r w:rsidR="00836821" w:rsidRPr="00156B11">
              <w:rPr>
                <w:webHidden/>
              </w:rPr>
              <w:fldChar w:fldCharType="end"/>
            </w:r>
          </w:hyperlink>
        </w:p>
        <w:p w14:paraId="16589EE1" w14:textId="79510282" w:rsidR="00836821" w:rsidRPr="00156B11" w:rsidRDefault="00156B11">
          <w:pPr>
            <w:pStyle w:val="TDC3"/>
            <w:rPr>
              <w:rFonts w:eastAsiaTheme="minorEastAsia" w:cstheme="minorBidi"/>
              <w:sz w:val="22"/>
              <w:szCs w:val="22"/>
            </w:rPr>
          </w:pPr>
          <w:hyperlink w:anchor="_Toc48130580" w:history="1">
            <w:r w:rsidR="00836821" w:rsidRPr="00156B11">
              <w:rPr>
                <w:rStyle w:val="Hipervnculo"/>
              </w:rPr>
              <w:t>6.- PRECIO DEL CONTRATO Y PRESUPUESTO MÁXIMO LIMITATIVO DEL CONTRATO</w:t>
            </w:r>
            <w:r w:rsidR="00836821" w:rsidRPr="00156B11">
              <w:rPr>
                <w:webHidden/>
              </w:rPr>
              <w:tab/>
            </w:r>
            <w:r w:rsidR="00836821" w:rsidRPr="00156B11">
              <w:rPr>
                <w:webHidden/>
              </w:rPr>
              <w:fldChar w:fldCharType="begin"/>
            </w:r>
            <w:r w:rsidR="00836821" w:rsidRPr="00156B11">
              <w:rPr>
                <w:webHidden/>
              </w:rPr>
              <w:instrText xml:space="preserve"> PAGEREF _Toc48130580 \h </w:instrText>
            </w:r>
            <w:r w:rsidR="00836821" w:rsidRPr="00156B11">
              <w:rPr>
                <w:webHidden/>
              </w:rPr>
            </w:r>
            <w:r w:rsidR="00836821" w:rsidRPr="00156B11">
              <w:rPr>
                <w:webHidden/>
              </w:rPr>
              <w:fldChar w:fldCharType="separate"/>
            </w:r>
            <w:r w:rsidR="00D90E81" w:rsidRPr="00156B11">
              <w:rPr>
                <w:webHidden/>
              </w:rPr>
              <w:t>19</w:t>
            </w:r>
            <w:r w:rsidR="00836821" w:rsidRPr="00156B11">
              <w:rPr>
                <w:webHidden/>
              </w:rPr>
              <w:fldChar w:fldCharType="end"/>
            </w:r>
          </w:hyperlink>
        </w:p>
        <w:p w14:paraId="60D3DFE6" w14:textId="16D6E2E6" w:rsidR="00836821" w:rsidRPr="00156B11" w:rsidRDefault="00156B11">
          <w:pPr>
            <w:pStyle w:val="TDC3"/>
            <w:rPr>
              <w:rFonts w:eastAsiaTheme="minorEastAsia" w:cstheme="minorBidi"/>
              <w:sz w:val="22"/>
              <w:szCs w:val="22"/>
            </w:rPr>
          </w:pPr>
          <w:hyperlink w:anchor="_Toc48130586" w:history="1">
            <w:r w:rsidR="00836821" w:rsidRPr="00156B11">
              <w:rPr>
                <w:rStyle w:val="Hipervnculo"/>
              </w:rPr>
              <w:t>7.- REVISIÓN DE PRECIOS</w:t>
            </w:r>
            <w:r w:rsidR="00836821" w:rsidRPr="00156B11">
              <w:rPr>
                <w:webHidden/>
              </w:rPr>
              <w:tab/>
            </w:r>
            <w:r w:rsidR="00836821" w:rsidRPr="00156B11">
              <w:rPr>
                <w:webHidden/>
              </w:rPr>
              <w:fldChar w:fldCharType="begin"/>
            </w:r>
            <w:r w:rsidR="00836821" w:rsidRPr="00156B11">
              <w:rPr>
                <w:webHidden/>
              </w:rPr>
              <w:instrText xml:space="preserve"> PAGEREF _Toc48130586 \h </w:instrText>
            </w:r>
            <w:r w:rsidR="00836821" w:rsidRPr="00156B11">
              <w:rPr>
                <w:webHidden/>
              </w:rPr>
            </w:r>
            <w:r w:rsidR="00836821" w:rsidRPr="00156B11">
              <w:rPr>
                <w:webHidden/>
              </w:rPr>
              <w:fldChar w:fldCharType="separate"/>
            </w:r>
            <w:r w:rsidR="00D90E81" w:rsidRPr="00156B11">
              <w:rPr>
                <w:webHidden/>
              </w:rPr>
              <w:t>20</w:t>
            </w:r>
            <w:r w:rsidR="00836821" w:rsidRPr="00156B11">
              <w:rPr>
                <w:webHidden/>
              </w:rPr>
              <w:fldChar w:fldCharType="end"/>
            </w:r>
          </w:hyperlink>
        </w:p>
        <w:p w14:paraId="3B41634E" w14:textId="0D5E4B0A" w:rsidR="00836821" w:rsidRPr="00156B11" w:rsidRDefault="00156B11">
          <w:pPr>
            <w:pStyle w:val="TDC3"/>
            <w:rPr>
              <w:rFonts w:eastAsiaTheme="minorEastAsia" w:cstheme="minorBidi"/>
              <w:sz w:val="22"/>
              <w:szCs w:val="22"/>
            </w:rPr>
          </w:pPr>
          <w:hyperlink w:anchor="_Toc48130587" w:history="1">
            <w:r w:rsidR="00836821" w:rsidRPr="00156B11">
              <w:rPr>
                <w:rStyle w:val="Hipervnculo"/>
              </w:rPr>
              <w:t>8.- VIGENCIA DEL CONTRATO: PLAZO DE EJECUCIÓN O DURACIÓN DEL CONTRATO. PRÓRROGA</w:t>
            </w:r>
            <w:r w:rsidR="00836821" w:rsidRPr="00156B11">
              <w:rPr>
                <w:webHidden/>
              </w:rPr>
              <w:tab/>
            </w:r>
            <w:r w:rsidR="00836821" w:rsidRPr="00156B11">
              <w:rPr>
                <w:webHidden/>
              </w:rPr>
              <w:fldChar w:fldCharType="begin"/>
            </w:r>
            <w:r w:rsidR="00836821" w:rsidRPr="00156B11">
              <w:rPr>
                <w:webHidden/>
              </w:rPr>
              <w:instrText xml:space="preserve"> PAGEREF _Toc48130587 \h </w:instrText>
            </w:r>
            <w:r w:rsidR="00836821" w:rsidRPr="00156B11">
              <w:rPr>
                <w:webHidden/>
              </w:rPr>
            </w:r>
            <w:r w:rsidR="00836821" w:rsidRPr="00156B11">
              <w:rPr>
                <w:webHidden/>
              </w:rPr>
              <w:fldChar w:fldCharType="separate"/>
            </w:r>
            <w:r w:rsidR="00D90E81" w:rsidRPr="00156B11">
              <w:rPr>
                <w:webHidden/>
              </w:rPr>
              <w:t>20</w:t>
            </w:r>
            <w:r w:rsidR="00836821" w:rsidRPr="00156B11">
              <w:rPr>
                <w:webHidden/>
              </w:rPr>
              <w:fldChar w:fldCharType="end"/>
            </w:r>
          </w:hyperlink>
        </w:p>
        <w:p w14:paraId="568B7EA0" w14:textId="1F9C1A43" w:rsidR="00836821" w:rsidRPr="00156B11" w:rsidRDefault="00156B11">
          <w:pPr>
            <w:pStyle w:val="TDC4"/>
            <w:rPr>
              <w:rFonts w:eastAsiaTheme="minorEastAsia" w:cstheme="minorBidi"/>
              <w:noProof/>
              <w:sz w:val="22"/>
              <w:szCs w:val="22"/>
            </w:rPr>
          </w:pPr>
          <w:hyperlink w:anchor="_Toc48130588" w:history="1">
            <w:r w:rsidR="00836821" w:rsidRPr="00156B11">
              <w:rPr>
                <w:rStyle w:val="Hipervnculo"/>
                <w:noProof/>
              </w:rPr>
              <w:t>8.1.- Contratos de tracto único:</w:t>
            </w:r>
            <w:r w:rsidR="00836821" w:rsidRPr="00156B11">
              <w:rPr>
                <w:noProof/>
                <w:webHidden/>
              </w:rPr>
              <w:tab/>
            </w:r>
            <w:r w:rsidR="00836821" w:rsidRPr="00156B11">
              <w:rPr>
                <w:noProof/>
                <w:webHidden/>
              </w:rPr>
              <w:fldChar w:fldCharType="begin"/>
            </w:r>
            <w:r w:rsidR="00836821" w:rsidRPr="00156B11">
              <w:rPr>
                <w:noProof/>
                <w:webHidden/>
              </w:rPr>
              <w:instrText xml:space="preserve"> PAGEREF _Toc48130588 \h </w:instrText>
            </w:r>
            <w:r w:rsidR="00836821" w:rsidRPr="00156B11">
              <w:rPr>
                <w:noProof/>
                <w:webHidden/>
              </w:rPr>
            </w:r>
            <w:r w:rsidR="00836821" w:rsidRPr="00156B11">
              <w:rPr>
                <w:noProof/>
                <w:webHidden/>
              </w:rPr>
              <w:fldChar w:fldCharType="separate"/>
            </w:r>
            <w:r w:rsidR="00D90E81" w:rsidRPr="00156B11">
              <w:rPr>
                <w:noProof/>
                <w:webHidden/>
              </w:rPr>
              <w:t>20</w:t>
            </w:r>
            <w:r w:rsidR="00836821" w:rsidRPr="00156B11">
              <w:rPr>
                <w:noProof/>
                <w:webHidden/>
              </w:rPr>
              <w:fldChar w:fldCharType="end"/>
            </w:r>
          </w:hyperlink>
        </w:p>
        <w:p w14:paraId="4085B16B" w14:textId="22BFF666" w:rsidR="00836821" w:rsidRPr="00156B11" w:rsidRDefault="00156B11">
          <w:pPr>
            <w:pStyle w:val="TDC4"/>
            <w:rPr>
              <w:rFonts w:eastAsiaTheme="minorEastAsia" w:cstheme="minorBidi"/>
              <w:noProof/>
              <w:sz w:val="22"/>
              <w:szCs w:val="22"/>
            </w:rPr>
          </w:pPr>
          <w:hyperlink w:anchor="_Toc48130589" w:history="1">
            <w:r w:rsidR="00836821" w:rsidRPr="00156B11">
              <w:rPr>
                <w:rStyle w:val="Hipervnculo"/>
                <w:noProof/>
              </w:rPr>
              <w:t>8.2.- Contratos de tracto sucesivo:</w:t>
            </w:r>
            <w:r w:rsidR="00836821" w:rsidRPr="00156B11">
              <w:rPr>
                <w:noProof/>
                <w:webHidden/>
              </w:rPr>
              <w:tab/>
            </w:r>
            <w:r w:rsidR="00836821" w:rsidRPr="00156B11">
              <w:rPr>
                <w:noProof/>
                <w:webHidden/>
              </w:rPr>
              <w:fldChar w:fldCharType="begin"/>
            </w:r>
            <w:r w:rsidR="00836821" w:rsidRPr="00156B11">
              <w:rPr>
                <w:noProof/>
                <w:webHidden/>
              </w:rPr>
              <w:instrText xml:space="preserve"> PAGEREF _Toc48130589 \h </w:instrText>
            </w:r>
            <w:r w:rsidR="00836821" w:rsidRPr="00156B11">
              <w:rPr>
                <w:noProof/>
                <w:webHidden/>
              </w:rPr>
            </w:r>
            <w:r w:rsidR="00836821" w:rsidRPr="00156B11">
              <w:rPr>
                <w:noProof/>
                <w:webHidden/>
              </w:rPr>
              <w:fldChar w:fldCharType="separate"/>
            </w:r>
            <w:r w:rsidR="00D90E81" w:rsidRPr="00156B11">
              <w:rPr>
                <w:noProof/>
                <w:webHidden/>
              </w:rPr>
              <w:t>20</w:t>
            </w:r>
            <w:r w:rsidR="00836821" w:rsidRPr="00156B11">
              <w:rPr>
                <w:noProof/>
                <w:webHidden/>
              </w:rPr>
              <w:fldChar w:fldCharType="end"/>
            </w:r>
          </w:hyperlink>
        </w:p>
        <w:p w14:paraId="63F421EC" w14:textId="2D2BC3BC" w:rsidR="00836821" w:rsidRPr="00156B11" w:rsidRDefault="00156B11">
          <w:pPr>
            <w:pStyle w:val="TDC4"/>
            <w:rPr>
              <w:rFonts w:eastAsiaTheme="minorEastAsia" w:cstheme="minorBidi"/>
              <w:noProof/>
              <w:sz w:val="22"/>
              <w:szCs w:val="22"/>
            </w:rPr>
          </w:pPr>
          <w:hyperlink w:anchor="_Toc48130590" w:history="1">
            <w:r w:rsidR="00836821" w:rsidRPr="00156B11">
              <w:rPr>
                <w:rStyle w:val="Hipervnculo"/>
                <w:noProof/>
              </w:rPr>
              <w:t>8.3.- Prórroga contratos de tracto sucesivo:</w:t>
            </w:r>
            <w:r w:rsidR="00836821" w:rsidRPr="00156B11">
              <w:rPr>
                <w:noProof/>
                <w:webHidden/>
              </w:rPr>
              <w:tab/>
            </w:r>
            <w:r w:rsidR="00836821" w:rsidRPr="00156B11">
              <w:rPr>
                <w:noProof/>
                <w:webHidden/>
              </w:rPr>
              <w:fldChar w:fldCharType="begin"/>
            </w:r>
            <w:r w:rsidR="00836821" w:rsidRPr="00156B11">
              <w:rPr>
                <w:noProof/>
                <w:webHidden/>
              </w:rPr>
              <w:instrText xml:space="preserve"> PAGEREF _Toc48130590 \h </w:instrText>
            </w:r>
            <w:r w:rsidR="00836821" w:rsidRPr="00156B11">
              <w:rPr>
                <w:noProof/>
                <w:webHidden/>
              </w:rPr>
            </w:r>
            <w:r w:rsidR="00836821" w:rsidRPr="00156B11">
              <w:rPr>
                <w:noProof/>
                <w:webHidden/>
              </w:rPr>
              <w:fldChar w:fldCharType="separate"/>
            </w:r>
            <w:r w:rsidR="00D90E81" w:rsidRPr="00156B11">
              <w:rPr>
                <w:noProof/>
                <w:webHidden/>
              </w:rPr>
              <w:t>20</w:t>
            </w:r>
            <w:r w:rsidR="00836821" w:rsidRPr="00156B11">
              <w:rPr>
                <w:noProof/>
                <w:webHidden/>
              </w:rPr>
              <w:fldChar w:fldCharType="end"/>
            </w:r>
          </w:hyperlink>
        </w:p>
        <w:p w14:paraId="45C831E0" w14:textId="77777777" w:rsidR="000563FA" w:rsidRPr="00156B11" w:rsidRDefault="000563FA">
          <w:pPr>
            <w:pStyle w:val="TDC3"/>
          </w:pPr>
        </w:p>
        <w:p w14:paraId="27C64296" w14:textId="228D699F" w:rsidR="00836821" w:rsidRPr="00156B11" w:rsidRDefault="00156B11">
          <w:pPr>
            <w:pStyle w:val="TDC3"/>
            <w:rPr>
              <w:rFonts w:eastAsiaTheme="minorEastAsia" w:cstheme="minorBidi"/>
              <w:sz w:val="22"/>
              <w:szCs w:val="22"/>
            </w:rPr>
          </w:pPr>
          <w:hyperlink w:anchor="_Toc48130591" w:history="1">
            <w:r w:rsidR="00836821" w:rsidRPr="00156B11">
              <w:rPr>
                <w:rStyle w:val="Hipervnculo"/>
              </w:rPr>
              <w:t>9.- GARANTÍAS</w:t>
            </w:r>
            <w:r w:rsidR="00836821" w:rsidRPr="00156B11">
              <w:rPr>
                <w:rStyle w:val="Hipervnculo"/>
              </w:rPr>
              <w:tab/>
            </w:r>
            <w:r w:rsidR="00836821" w:rsidRPr="00156B11">
              <w:rPr>
                <w:webHidden/>
              </w:rPr>
              <w:tab/>
            </w:r>
            <w:r w:rsidR="00836821" w:rsidRPr="00156B11">
              <w:rPr>
                <w:webHidden/>
              </w:rPr>
              <w:fldChar w:fldCharType="begin"/>
            </w:r>
            <w:r w:rsidR="00836821" w:rsidRPr="00156B11">
              <w:rPr>
                <w:webHidden/>
              </w:rPr>
              <w:instrText xml:space="preserve"> PAGEREF _Toc48130591 \h </w:instrText>
            </w:r>
            <w:r w:rsidR="00836821" w:rsidRPr="00156B11">
              <w:rPr>
                <w:webHidden/>
              </w:rPr>
            </w:r>
            <w:r w:rsidR="00836821" w:rsidRPr="00156B11">
              <w:rPr>
                <w:webHidden/>
              </w:rPr>
              <w:fldChar w:fldCharType="separate"/>
            </w:r>
            <w:r w:rsidR="00D90E81" w:rsidRPr="00156B11">
              <w:rPr>
                <w:webHidden/>
              </w:rPr>
              <w:t>21</w:t>
            </w:r>
            <w:r w:rsidR="00836821" w:rsidRPr="00156B11">
              <w:rPr>
                <w:webHidden/>
              </w:rPr>
              <w:fldChar w:fldCharType="end"/>
            </w:r>
          </w:hyperlink>
        </w:p>
        <w:p w14:paraId="0B60B4D9" w14:textId="15A4737B" w:rsidR="00836821" w:rsidRPr="00156B11" w:rsidRDefault="00156B11" w:rsidP="00873413">
          <w:pPr>
            <w:pStyle w:val="TDC3"/>
            <w:rPr>
              <w:rStyle w:val="Hipervnculo"/>
              <w:b/>
              <w:bCs/>
              <w:sz w:val="22"/>
              <w:szCs w:val="22"/>
            </w:rPr>
          </w:pPr>
          <w:hyperlink w:anchor="_Toc48130595" w:history="1">
            <w:r w:rsidR="00836821" w:rsidRPr="00156B11">
              <w:rPr>
                <w:rStyle w:val="Hipervnculo"/>
              </w:rPr>
              <w:t>10.- PERFIL DE CONTRATANTE Y CONSULTAS</w:t>
            </w:r>
            <w:r w:rsidR="00836821" w:rsidRPr="00156B11">
              <w:rPr>
                <w:webHidden/>
              </w:rPr>
              <w:tab/>
            </w:r>
            <w:r w:rsidR="00836821" w:rsidRPr="00156B11">
              <w:rPr>
                <w:webHidden/>
              </w:rPr>
              <w:fldChar w:fldCharType="begin"/>
            </w:r>
            <w:r w:rsidR="00836821" w:rsidRPr="00156B11">
              <w:rPr>
                <w:webHidden/>
              </w:rPr>
              <w:instrText xml:space="preserve"> PAGEREF _Toc48130595 \h </w:instrText>
            </w:r>
            <w:r w:rsidR="00836821" w:rsidRPr="00156B11">
              <w:rPr>
                <w:webHidden/>
              </w:rPr>
            </w:r>
            <w:r w:rsidR="00836821" w:rsidRPr="00156B11">
              <w:rPr>
                <w:webHidden/>
              </w:rPr>
              <w:fldChar w:fldCharType="separate"/>
            </w:r>
            <w:r w:rsidR="00D90E81" w:rsidRPr="00156B11">
              <w:rPr>
                <w:webHidden/>
              </w:rPr>
              <w:t>21</w:t>
            </w:r>
            <w:r w:rsidR="00836821" w:rsidRPr="00156B11">
              <w:rPr>
                <w:webHidden/>
              </w:rPr>
              <w:fldChar w:fldCharType="end"/>
            </w:r>
          </w:hyperlink>
        </w:p>
        <w:p w14:paraId="1806B064" w14:textId="2F98268A" w:rsidR="00836821" w:rsidRPr="00156B11" w:rsidRDefault="00156B11">
          <w:pPr>
            <w:pStyle w:val="TDC2"/>
            <w:rPr>
              <w:rFonts w:eastAsiaTheme="minorEastAsia" w:cstheme="minorBidi"/>
              <w:b w:val="0"/>
              <w:bCs w:val="0"/>
              <w:noProof/>
            </w:rPr>
          </w:pPr>
          <w:hyperlink w:anchor="_Toc48130599" w:history="1">
            <w:r w:rsidR="00836821" w:rsidRPr="00156B11">
              <w:rPr>
                <w:rStyle w:val="Hipervnculo"/>
                <w:noProof/>
              </w:rPr>
              <w:t>II.- LICITACIÓN</w:t>
            </w:r>
            <w:r w:rsidR="00836821" w:rsidRPr="00156B11">
              <w:rPr>
                <w:noProof/>
                <w:webHidden/>
              </w:rPr>
              <w:tab/>
            </w:r>
            <w:r w:rsidR="00836821" w:rsidRPr="00156B11">
              <w:rPr>
                <w:noProof/>
                <w:webHidden/>
              </w:rPr>
              <w:fldChar w:fldCharType="begin"/>
            </w:r>
            <w:r w:rsidR="00836821" w:rsidRPr="00156B11">
              <w:rPr>
                <w:noProof/>
                <w:webHidden/>
              </w:rPr>
              <w:instrText xml:space="preserve"> PAGEREF _Toc48130599 \h </w:instrText>
            </w:r>
            <w:r w:rsidR="00836821" w:rsidRPr="00156B11">
              <w:rPr>
                <w:noProof/>
                <w:webHidden/>
              </w:rPr>
            </w:r>
            <w:r w:rsidR="00836821" w:rsidRPr="00156B11">
              <w:rPr>
                <w:noProof/>
                <w:webHidden/>
              </w:rPr>
              <w:fldChar w:fldCharType="separate"/>
            </w:r>
            <w:r w:rsidR="00D90E81" w:rsidRPr="00156B11">
              <w:rPr>
                <w:noProof/>
                <w:webHidden/>
              </w:rPr>
              <w:t>23</w:t>
            </w:r>
            <w:r w:rsidR="00836821" w:rsidRPr="00156B11">
              <w:rPr>
                <w:noProof/>
                <w:webHidden/>
              </w:rPr>
              <w:fldChar w:fldCharType="end"/>
            </w:r>
          </w:hyperlink>
        </w:p>
        <w:p w14:paraId="53A9B1B6" w14:textId="7FCA4EBC" w:rsidR="00836821" w:rsidRPr="00156B11" w:rsidRDefault="00156B11">
          <w:pPr>
            <w:pStyle w:val="TDC3"/>
            <w:rPr>
              <w:rFonts w:eastAsiaTheme="minorEastAsia" w:cstheme="minorBidi"/>
              <w:sz w:val="22"/>
              <w:szCs w:val="22"/>
            </w:rPr>
          </w:pPr>
          <w:hyperlink w:anchor="_Toc48130600" w:history="1">
            <w:r w:rsidR="00836821" w:rsidRPr="00156B11">
              <w:rPr>
                <w:rStyle w:val="Hipervnculo"/>
              </w:rPr>
              <w:t>11.- CONDICIONES PARA PARTICIPAR</w:t>
            </w:r>
            <w:r w:rsidR="00836821" w:rsidRPr="00156B11">
              <w:rPr>
                <w:webHidden/>
              </w:rPr>
              <w:tab/>
            </w:r>
            <w:r w:rsidR="00836821" w:rsidRPr="00156B11">
              <w:rPr>
                <w:webHidden/>
              </w:rPr>
              <w:fldChar w:fldCharType="begin"/>
            </w:r>
            <w:r w:rsidR="00836821" w:rsidRPr="00156B11">
              <w:rPr>
                <w:webHidden/>
              </w:rPr>
              <w:instrText xml:space="preserve"> PAGEREF _Toc48130600 \h </w:instrText>
            </w:r>
            <w:r w:rsidR="00836821" w:rsidRPr="00156B11">
              <w:rPr>
                <w:webHidden/>
              </w:rPr>
            </w:r>
            <w:r w:rsidR="00836821" w:rsidRPr="00156B11">
              <w:rPr>
                <w:webHidden/>
              </w:rPr>
              <w:fldChar w:fldCharType="separate"/>
            </w:r>
            <w:r w:rsidR="00D90E81" w:rsidRPr="00156B11">
              <w:rPr>
                <w:webHidden/>
              </w:rPr>
              <w:t>23</w:t>
            </w:r>
            <w:r w:rsidR="00836821" w:rsidRPr="00156B11">
              <w:rPr>
                <w:webHidden/>
              </w:rPr>
              <w:fldChar w:fldCharType="end"/>
            </w:r>
          </w:hyperlink>
        </w:p>
        <w:p w14:paraId="3013749A" w14:textId="5D2A9D67" w:rsidR="00836821" w:rsidRPr="00156B11" w:rsidRDefault="00156B11">
          <w:pPr>
            <w:pStyle w:val="TDC3"/>
            <w:rPr>
              <w:rFonts w:eastAsiaTheme="minorEastAsia" w:cstheme="minorBidi"/>
              <w:sz w:val="22"/>
              <w:szCs w:val="22"/>
            </w:rPr>
          </w:pPr>
          <w:hyperlink w:anchor="_Toc48130606" w:history="1">
            <w:r w:rsidR="00836821" w:rsidRPr="00156B11">
              <w:rPr>
                <w:rStyle w:val="Hipervnculo"/>
              </w:rPr>
              <w:t>12.- PRESENTACIÓN DE OFERTAS</w:t>
            </w:r>
            <w:r w:rsidR="00836821" w:rsidRPr="00156B11">
              <w:rPr>
                <w:webHidden/>
              </w:rPr>
              <w:tab/>
            </w:r>
            <w:r w:rsidR="00836821" w:rsidRPr="00156B11">
              <w:rPr>
                <w:webHidden/>
              </w:rPr>
              <w:fldChar w:fldCharType="begin"/>
            </w:r>
            <w:r w:rsidR="00836821" w:rsidRPr="00156B11">
              <w:rPr>
                <w:webHidden/>
              </w:rPr>
              <w:instrText xml:space="preserve"> PAGEREF _Toc48130606 \h </w:instrText>
            </w:r>
            <w:r w:rsidR="00836821" w:rsidRPr="00156B11">
              <w:rPr>
                <w:webHidden/>
              </w:rPr>
            </w:r>
            <w:r w:rsidR="00836821" w:rsidRPr="00156B11">
              <w:rPr>
                <w:webHidden/>
              </w:rPr>
              <w:fldChar w:fldCharType="separate"/>
            </w:r>
            <w:r w:rsidR="00D90E81" w:rsidRPr="00156B11">
              <w:rPr>
                <w:webHidden/>
              </w:rPr>
              <w:t>24</w:t>
            </w:r>
            <w:r w:rsidR="00836821" w:rsidRPr="00156B11">
              <w:rPr>
                <w:webHidden/>
              </w:rPr>
              <w:fldChar w:fldCharType="end"/>
            </w:r>
          </w:hyperlink>
        </w:p>
        <w:p w14:paraId="756CF77B" w14:textId="58DE2274" w:rsidR="00836821" w:rsidRPr="00156B11" w:rsidRDefault="00156B11">
          <w:pPr>
            <w:pStyle w:val="TDC4"/>
            <w:rPr>
              <w:rFonts w:eastAsiaTheme="minorEastAsia" w:cstheme="minorBidi"/>
              <w:noProof/>
              <w:sz w:val="22"/>
              <w:szCs w:val="22"/>
            </w:rPr>
          </w:pPr>
          <w:hyperlink w:anchor="_Toc48130607" w:history="1">
            <w:r w:rsidR="00836821" w:rsidRPr="00156B11">
              <w:rPr>
                <w:rStyle w:val="Hipervnculo"/>
                <w:noProof/>
              </w:rPr>
              <w:t>12.1.- Idioma.</w:t>
            </w:r>
            <w:r w:rsidR="00836821" w:rsidRPr="00156B11">
              <w:rPr>
                <w:noProof/>
                <w:webHidden/>
              </w:rPr>
              <w:tab/>
            </w:r>
            <w:r w:rsidR="00836821" w:rsidRPr="00156B11">
              <w:rPr>
                <w:noProof/>
                <w:webHidden/>
              </w:rPr>
              <w:fldChar w:fldCharType="begin"/>
            </w:r>
            <w:r w:rsidR="00836821" w:rsidRPr="00156B11">
              <w:rPr>
                <w:noProof/>
                <w:webHidden/>
              </w:rPr>
              <w:instrText xml:space="preserve"> PAGEREF _Toc48130607 \h </w:instrText>
            </w:r>
            <w:r w:rsidR="00836821" w:rsidRPr="00156B11">
              <w:rPr>
                <w:noProof/>
                <w:webHidden/>
              </w:rPr>
            </w:r>
            <w:r w:rsidR="00836821" w:rsidRPr="00156B11">
              <w:rPr>
                <w:noProof/>
                <w:webHidden/>
              </w:rPr>
              <w:fldChar w:fldCharType="separate"/>
            </w:r>
            <w:r w:rsidR="00D90E81" w:rsidRPr="00156B11">
              <w:rPr>
                <w:noProof/>
                <w:webHidden/>
              </w:rPr>
              <w:t>24</w:t>
            </w:r>
            <w:r w:rsidR="00836821" w:rsidRPr="00156B11">
              <w:rPr>
                <w:noProof/>
                <w:webHidden/>
              </w:rPr>
              <w:fldChar w:fldCharType="end"/>
            </w:r>
          </w:hyperlink>
        </w:p>
        <w:p w14:paraId="705F2B15" w14:textId="72CC4DA6" w:rsidR="00836821" w:rsidRPr="00156B11" w:rsidRDefault="00156B11">
          <w:pPr>
            <w:pStyle w:val="TDC4"/>
            <w:rPr>
              <w:rFonts w:eastAsiaTheme="minorEastAsia" w:cstheme="minorBidi"/>
              <w:noProof/>
              <w:sz w:val="22"/>
              <w:szCs w:val="22"/>
            </w:rPr>
          </w:pPr>
          <w:hyperlink w:anchor="_Toc48130608" w:history="1">
            <w:r w:rsidR="00836821" w:rsidRPr="00156B11">
              <w:rPr>
                <w:rStyle w:val="Hipervnculo"/>
                <w:noProof/>
              </w:rPr>
              <w:t>12.2.- Medios.</w:t>
            </w:r>
            <w:r w:rsidR="00836821" w:rsidRPr="00156B11">
              <w:rPr>
                <w:noProof/>
                <w:webHidden/>
              </w:rPr>
              <w:tab/>
            </w:r>
            <w:r w:rsidR="00836821" w:rsidRPr="00156B11">
              <w:rPr>
                <w:noProof/>
                <w:webHidden/>
              </w:rPr>
              <w:fldChar w:fldCharType="begin"/>
            </w:r>
            <w:r w:rsidR="00836821" w:rsidRPr="00156B11">
              <w:rPr>
                <w:noProof/>
                <w:webHidden/>
              </w:rPr>
              <w:instrText xml:space="preserve"> PAGEREF _Toc48130608 \h </w:instrText>
            </w:r>
            <w:r w:rsidR="00836821" w:rsidRPr="00156B11">
              <w:rPr>
                <w:noProof/>
                <w:webHidden/>
              </w:rPr>
            </w:r>
            <w:r w:rsidR="00836821" w:rsidRPr="00156B11">
              <w:rPr>
                <w:noProof/>
                <w:webHidden/>
              </w:rPr>
              <w:fldChar w:fldCharType="separate"/>
            </w:r>
            <w:r w:rsidR="00D90E81" w:rsidRPr="00156B11">
              <w:rPr>
                <w:noProof/>
                <w:webHidden/>
              </w:rPr>
              <w:t>24</w:t>
            </w:r>
            <w:r w:rsidR="00836821" w:rsidRPr="00156B11">
              <w:rPr>
                <w:noProof/>
                <w:webHidden/>
              </w:rPr>
              <w:fldChar w:fldCharType="end"/>
            </w:r>
          </w:hyperlink>
        </w:p>
        <w:p w14:paraId="0E04B925" w14:textId="6FB77F47" w:rsidR="00836821" w:rsidRPr="00156B11" w:rsidRDefault="00156B11">
          <w:pPr>
            <w:pStyle w:val="TDC4"/>
            <w:rPr>
              <w:rFonts w:eastAsiaTheme="minorEastAsia" w:cstheme="minorBidi"/>
              <w:noProof/>
              <w:sz w:val="22"/>
              <w:szCs w:val="22"/>
            </w:rPr>
          </w:pPr>
          <w:hyperlink w:anchor="_Toc48130611" w:history="1">
            <w:r w:rsidR="00836821" w:rsidRPr="00156B11">
              <w:rPr>
                <w:rStyle w:val="Hipervnculo"/>
                <w:noProof/>
              </w:rPr>
              <w:t>12.3.- Confidencialidad.</w:t>
            </w:r>
            <w:r w:rsidR="00836821" w:rsidRPr="00156B11">
              <w:rPr>
                <w:noProof/>
                <w:webHidden/>
              </w:rPr>
              <w:tab/>
            </w:r>
            <w:r w:rsidR="00836821" w:rsidRPr="00156B11">
              <w:rPr>
                <w:noProof/>
                <w:webHidden/>
              </w:rPr>
              <w:fldChar w:fldCharType="begin"/>
            </w:r>
            <w:r w:rsidR="00836821" w:rsidRPr="00156B11">
              <w:rPr>
                <w:noProof/>
                <w:webHidden/>
              </w:rPr>
              <w:instrText xml:space="preserve"> PAGEREF _Toc48130611 \h </w:instrText>
            </w:r>
            <w:r w:rsidR="00836821" w:rsidRPr="00156B11">
              <w:rPr>
                <w:noProof/>
                <w:webHidden/>
              </w:rPr>
            </w:r>
            <w:r w:rsidR="00836821" w:rsidRPr="00156B11">
              <w:rPr>
                <w:noProof/>
                <w:webHidden/>
              </w:rPr>
              <w:fldChar w:fldCharType="separate"/>
            </w:r>
            <w:r w:rsidR="00D90E81" w:rsidRPr="00156B11">
              <w:rPr>
                <w:noProof/>
                <w:webHidden/>
              </w:rPr>
              <w:t>25</w:t>
            </w:r>
            <w:r w:rsidR="00836821" w:rsidRPr="00156B11">
              <w:rPr>
                <w:noProof/>
                <w:webHidden/>
              </w:rPr>
              <w:fldChar w:fldCharType="end"/>
            </w:r>
          </w:hyperlink>
        </w:p>
        <w:p w14:paraId="663F854C" w14:textId="04911C70" w:rsidR="00836821" w:rsidRPr="00156B11" w:rsidRDefault="00156B11">
          <w:pPr>
            <w:pStyle w:val="TDC4"/>
            <w:rPr>
              <w:rFonts w:eastAsiaTheme="minorEastAsia" w:cstheme="minorBidi"/>
              <w:noProof/>
              <w:sz w:val="22"/>
              <w:szCs w:val="22"/>
            </w:rPr>
          </w:pPr>
          <w:hyperlink w:anchor="_Toc48130612" w:history="1">
            <w:r w:rsidR="00836821" w:rsidRPr="00156B11">
              <w:rPr>
                <w:rStyle w:val="Hipervnculo"/>
                <w:noProof/>
              </w:rPr>
              <w:t>12.4.- Comprobación de documentación.</w:t>
            </w:r>
            <w:r w:rsidR="00836821" w:rsidRPr="00156B11">
              <w:rPr>
                <w:noProof/>
                <w:webHidden/>
              </w:rPr>
              <w:tab/>
            </w:r>
            <w:r w:rsidR="00836821" w:rsidRPr="00156B11">
              <w:rPr>
                <w:noProof/>
                <w:webHidden/>
              </w:rPr>
              <w:fldChar w:fldCharType="begin"/>
            </w:r>
            <w:r w:rsidR="00836821" w:rsidRPr="00156B11">
              <w:rPr>
                <w:noProof/>
                <w:webHidden/>
              </w:rPr>
              <w:instrText xml:space="preserve"> PAGEREF _Toc48130612 \h </w:instrText>
            </w:r>
            <w:r w:rsidR="00836821" w:rsidRPr="00156B11">
              <w:rPr>
                <w:noProof/>
                <w:webHidden/>
              </w:rPr>
            </w:r>
            <w:r w:rsidR="00836821" w:rsidRPr="00156B11">
              <w:rPr>
                <w:noProof/>
                <w:webHidden/>
              </w:rPr>
              <w:fldChar w:fldCharType="separate"/>
            </w:r>
            <w:r w:rsidR="00D90E81" w:rsidRPr="00156B11">
              <w:rPr>
                <w:noProof/>
                <w:webHidden/>
              </w:rPr>
              <w:t>26</w:t>
            </w:r>
            <w:r w:rsidR="00836821" w:rsidRPr="00156B11">
              <w:rPr>
                <w:noProof/>
                <w:webHidden/>
              </w:rPr>
              <w:fldChar w:fldCharType="end"/>
            </w:r>
          </w:hyperlink>
        </w:p>
        <w:p w14:paraId="2DE9B20A" w14:textId="3B8FC09D" w:rsidR="00836821" w:rsidRPr="00156B11" w:rsidRDefault="00156B11">
          <w:pPr>
            <w:pStyle w:val="TDC4"/>
            <w:rPr>
              <w:rFonts w:eastAsiaTheme="minorEastAsia" w:cstheme="minorBidi"/>
              <w:noProof/>
              <w:sz w:val="22"/>
              <w:szCs w:val="22"/>
            </w:rPr>
          </w:pPr>
          <w:hyperlink w:anchor="_Toc48130613" w:history="1">
            <w:r w:rsidR="00836821" w:rsidRPr="00156B11">
              <w:rPr>
                <w:rStyle w:val="Hipervnculo"/>
                <w:noProof/>
              </w:rPr>
              <w:t>12.5.- Notificaciones y comunicaciones.</w:t>
            </w:r>
            <w:r w:rsidR="00836821" w:rsidRPr="00156B11">
              <w:rPr>
                <w:noProof/>
                <w:webHidden/>
              </w:rPr>
              <w:tab/>
            </w:r>
            <w:r w:rsidR="00836821" w:rsidRPr="00156B11">
              <w:rPr>
                <w:noProof/>
                <w:webHidden/>
              </w:rPr>
              <w:fldChar w:fldCharType="begin"/>
            </w:r>
            <w:r w:rsidR="00836821" w:rsidRPr="00156B11">
              <w:rPr>
                <w:noProof/>
                <w:webHidden/>
              </w:rPr>
              <w:instrText xml:space="preserve"> PAGEREF _Toc48130613 \h </w:instrText>
            </w:r>
            <w:r w:rsidR="00836821" w:rsidRPr="00156B11">
              <w:rPr>
                <w:noProof/>
                <w:webHidden/>
              </w:rPr>
            </w:r>
            <w:r w:rsidR="00836821" w:rsidRPr="00156B11">
              <w:rPr>
                <w:noProof/>
                <w:webHidden/>
              </w:rPr>
              <w:fldChar w:fldCharType="separate"/>
            </w:r>
            <w:r w:rsidR="00D90E81" w:rsidRPr="00156B11">
              <w:rPr>
                <w:noProof/>
                <w:webHidden/>
              </w:rPr>
              <w:t>26</w:t>
            </w:r>
            <w:r w:rsidR="00836821" w:rsidRPr="00156B11">
              <w:rPr>
                <w:noProof/>
                <w:webHidden/>
              </w:rPr>
              <w:fldChar w:fldCharType="end"/>
            </w:r>
          </w:hyperlink>
        </w:p>
        <w:p w14:paraId="79600604" w14:textId="40EE074D" w:rsidR="00836821" w:rsidRPr="00156B11" w:rsidRDefault="00156B11">
          <w:pPr>
            <w:pStyle w:val="TDC3"/>
            <w:rPr>
              <w:rFonts w:eastAsiaTheme="minorEastAsia" w:cstheme="minorBidi"/>
              <w:sz w:val="22"/>
              <w:szCs w:val="22"/>
            </w:rPr>
          </w:pPr>
          <w:hyperlink w:anchor="_Toc48130617" w:history="1">
            <w:r w:rsidR="00836821" w:rsidRPr="00156B11">
              <w:rPr>
                <w:rStyle w:val="Hipervnculo"/>
              </w:rPr>
              <w:t>13.- SOBRE “A” «DOCUMENTACIÓN ACREDITATIVA DEL CUMPLIMIENTO DE LOS REQUISITOS PREVIOS»</w:t>
            </w:r>
            <w:r w:rsidR="00836821" w:rsidRPr="00156B11">
              <w:rPr>
                <w:webHidden/>
              </w:rPr>
              <w:tab/>
            </w:r>
            <w:r w:rsidR="00836821" w:rsidRPr="00156B11">
              <w:rPr>
                <w:webHidden/>
              </w:rPr>
              <w:fldChar w:fldCharType="begin"/>
            </w:r>
            <w:r w:rsidR="00836821" w:rsidRPr="00156B11">
              <w:rPr>
                <w:webHidden/>
              </w:rPr>
              <w:instrText xml:space="preserve"> PAGEREF _Toc48130617 \h </w:instrText>
            </w:r>
            <w:r w:rsidR="00836821" w:rsidRPr="00156B11">
              <w:rPr>
                <w:webHidden/>
              </w:rPr>
            </w:r>
            <w:r w:rsidR="00836821" w:rsidRPr="00156B11">
              <w:rPr>
                <w:webHidden/>
              </w:rPr>
              <w:fldChar w:fldCharType="separate"/>
            </w:r>
            <w:r w:rsidR="00D90E81" w:rsidRPr="00156B11">
              <w:rPr>
                <w:webHidden/>
              </w:rPr>
              <w:t>27</w:t>
            </w:r>
            <w:r w:rsidR="00836821" w:rsidRPr="00156B11">
              <w:rPr>
                <w:webHidden/>
              </w:rPr>
              <w:fldChar w:fldCharType="end"/>
            </w:r>
          </w:hyperlink>
        </w:p>
        <w:p w14:paraId="73D3C63B" w14:textId="5A83B7D5" w:rsidR="00836821" w:rsidRPr="00156B11" w:rsidRDefault="00156B11">
          <w:pPr>
            <w:pStyle w:val="TDC4"/>
            <w:rPr>
              <w:rFonts w:eastAsiaTheme="minorEastAsia" w:cstheme="minorBidi"/>
              <w:noProof/>
              <w:sz w:val="22"/>
              <w:szCs w:val="22"/>
            </w:rPr>
          </w:pPr>
          <w:hyperlink w:anchor="_Toc48130618" w:history="1">
            <w:r w:rsidR="00836821" w:rsidRPr="00156B11">
              <w:rPr>
                <w:rStyle w:val="Hipervnculo"/>
                <w:noProof/>
              </w:rPr>
              <w:t>13.1.-Relación de documentos que deben obrar en este sobre:</w:t>
            </w:r>
            <w:r w:rsidR="00836821" w:rsidRPr="00156B11">
              <w:rPr>
                <w:noProof/>
                <w:webHidden/>
              </w:rPr>
              <w:tab/>
            </w:r>
            <w:r w:rsidR="00836821" w:rsidRPr="00156B11">
              <w:rPr>
                <w:noProof/>
                <w:webHidden/>
              </w:rPr>
              <w:fldChar w:fldCharType="begin"/>
            </w:r>
            <w:r w:rsidR="00836821" w:rsidRPr="00156B11">
              <w:rPr>
                <w:noProof/>
                <w:webHidden/>
              </w:rPr>
              <w:instrText xml:space="preserve"> PAGEREF _Toc48130618 \h </w:instrText>
            </w:r>
            <w:r w:rsidR="00836821" w:rsidRPr="00156B11">
              <w:rPr>
                <w:noProof/>
                <w:webHidden/>
              </w:rPr>
            </w:r>
            <w:r w:rsidR="00836821" w:rsidRPr="00156B11">
              <w:rPr>
                <w:noProof/>
                <w:webHidden/>
              </w:rPr>
              <w:fldChar w:fldCharType="separate"/>
            </w:r>
            <w:r w:rsidR="00D90E81" w:rsidRPr="00156B11">
              <w:rPr>
                <w:noProof/>
                <w:webHidden/>
              </w:rPr>
              <w:t>27</w:t>
            </w:r>
            <w:r w:rsidR="00836821" w:rsidRPr="00156B11">
              <w:rPr>
                <w:noProof/>
                <w:webHidden/>
              </w:rPr>
              <w:fldChar w:fldCharType="end"/>
            </w:r>
          </w:hyperlink>
        </w:p>
        <w:p w14:paraId="1E68AC2A" w14:textId="52BA75FB" w:rsidR="00836821" w:rsidRPr="00156B11" w:rsidRDefault="00156B11">
          <w:pPr>
            <w:pStyle w:val="TDC4"/>
            <w:rPr>
              <w:rFonts w:eastAsiaTheme="minorEastAsia" w:cstheme="minorBidi"/>
              <w:noProof/>
              <w:sz w:val="22"/>
              <w:szCs w:val="22"/>
            </w:rPr>
          </w:pPr>
          <w:hyperlink w:anchor="_Toc48130630" w:history="1">
            <w:r w:rsidR="00836821" w:rsidRPr="00156B11">
              <w:rPr>
                <w:rStyle w:val="Hipervnculo"/>
                <w:noProof/>
              </w:rPr>
              <w:t>13.2.- Acumulación de solvencia en el caso de UTEs:</w:t>
            </w:r>
            <w:r w:rsidR="00836821" w:rsidRPr="00156B11">
              <w:rPr>
                <w:noProof/>
                <w:webHidden/>
              </w:rPr>
              <w:tab/>
            </w:r>
            <w:r w:rsidR="00836821" w:rsidRPr="00156B11">
              <w:rPr>
                <w:noProof/>
                <w:webHidden/>
              </w:rPr>
              <w:fldChar w:fldCharType="begin"/>
            </w:r>
            <w:r w:rsidR="00836821" w:rsidRPr="00156B11">
              <w:rPr>
                <w:noProof/>
                <w:webHidden/>
              </w:rPr>
              <w:instrText xml:space="preserve"> PAGEREF _Toc48130630 \h </w:instrText>
            </w:r>
            <w:r w:rsidR="00836821" w:rsidRPr="00156B11">
              <w:rPr>
                <w:noProof/>
                <w:webHidden/>
              </w:rPr>
            </w:r>
            <w:r w:rsidR="00836821" w:rsidRPr="00156B11">
              <w:rPr>
                <w:noProof/>
                <w:webHidden/>
              </w:rPr>
              <w:fldChar w:fldCharType="separate"/>
            </w:r>
            <w:r w:rsidR="00D90E81" w:rsidRPr="00156B11">
              <w:rPr>
                <w:noProof/>
                <w:webHidden/>
              </w:rPr>
              <w:t>27</w:t>
            </w:r>
            <w:r w:rsidR="00836821" w:rsidRPr="00156B11">
              <w:rPr>
                <w:noProof/>
                <w:webHidden/>
              </w:rPr>
              <w:fldChar w:fldCharType="end"/>
            </w:r>
          </w:hyperlink>
        </w:p>
        <w:p w14:paraId="30A17BEF" w14:textId="641D6610" w:rsidR="00836821" w:rsidRPr="00156B11" w:rsidRDefault="00156B11">
          <w:pPr>
            <w:pStyle w:val="TDC2"/>
            <w:rPr>
              <w:rFonts w:eastAsiaTheme="minorEastAsia" w:cstheme="minorBidi"/>
              <w:b w:val="0"/>
              <w:bCs w:val="0"/>
              <w:noProof/>
            </w:rPr>
          </w:pPr>
          <w:hyperlink w:anchor="_Toc48130631" w:history="1">
            <w:r w:rsidR="00836821" w:rsidRPr="00156B11">
              <w:rPr>
                <w:rStyle w:val="Hipervnculo"/>
                <w:noProof/>
              </w:rPr>
              <w:t>III.- APERTURA DE LOS SOBRES Y VALORACIÓN DE OFERTAS</w:t>
            </w:r>
            <w:r w:rsidR="00836821" w:rsidRPr="00156B11">
              <w:rPr>
                <w:noProof/>
                <w:webHidden/>
              </w:rPr>
              <w:tab/>
            </w:r>
            <w:r w:rsidR="00836821" w:rsidRPr="00156B11">
              <w:rPr>
                <w:noProof/>
                <w:webHidden/>
              </w:rPr>
              <w:fldChar w:fldCharType="begin"/>
            </w:r>
            <w:r w:rsidR="00836821" w:rsidRPr="00156B11">
              <w:rPr>
                <w:noProof/>
                <w:webHidden/>
              </w:rPr>
              <w:instrText xml:space="preserve"> PAGEREF _Toc48130631 \h </w:instrText>
            </w:r>
            <w:r w:rsidR="00836821" w:rsidRPr="00156B11">
              <w:rPr>
                <w:noProof/>
                <w:webHidden/>
              </w:rPr>
            </w:r>
            <w:r w:rsidR="00836821" w:rsidRPr="00156B11">
              <w:rPr>
                <w:noProof/>
                <w:webHidden/>
              </w:rPr>
              <w:fldChar w:fldCharType="separate"/>
            </w:r>
            <w:r w:rsidR="00D90E81" w:rsidRPr="00156B11">
              <w:rPr>
                <w:noProof/>
                <w:webHidden/>
              </w:rPr>
              <w:t>28</w:t>
            </w:r>
            <w:r w:rsidR="00836821" w:rsidRPr="00156B11">
              <w:rPr>
                <w:noProof/>
                <w:webHidden/>
              </w:rPr>
              <w:fldChar w:fldCharType="end"/>
            </w:r>
          </w:hyperlink>
        </w:p>
        <w:p w14:paraId="3E1C4DE6" w14:textId="3EB08B4C" w:rsidR="00836821" w:rsidRPr="00156B11" w:rsidRDefault="00156B11">
          <w:pPr>
            <w:pStyle w:val="TDC3"/>
            <w:rPr>
              <w:rFonts w:eastAsiaTheme="minorEastAsia" w:cstheme="minorBidi"/>
              <w:sz w:val="22"/>
              <w:szCs w:val="22"/>
            </w:rPr>
          </w:pPr>
          <w:hyperlink w:anchor="_Toc48130632" w:history="1">
            <w:r w:rsidR="00836821" w:rsidRPr="00156B11">
              <w:rPr>
                <w:rStyle w:val="Hipervnculo"/>
              </w:rPr>
              <w:t>14.- MOTIVOS DE RECHAZO DE OFERTAS Y SOLICITUD DE ACLARACIONES</w:t>
            </w:r>
            <w:r w:rsidR="00836821" w:rsidRPr="00156B11">
              <w:rPr>
                <w:webHidden/>
              </w:rPr>
              <w:tab/>
            </w:r>
            <w:r w:rsidR="00836821" w:rsidRPr="00156B11">
              <w:rPr>
                <w:webHidden/>
              </w:rPr>
              <w:fldChar w:fldCharType="begin"/>
            </w:r>
            <w:r w:rsidR="00836821" w:rsidRPr="00156B11">
              <w:rPr>
                <w:webHidden/>
              </w:rPr>
              <w:instrText xml:space="preserve"> PAGEREF _Toc48130632 \h </w:instrText>
            </w:r>
            <w:r w:rsidR="00836821" w:rsidRPr="00156B11">
              <w:rPr>
                <w:webHidden/>
              </w:rPr>
            </w:r>
            <w:r w:rsidR="00836821" w:rsidRPr="00156B11">
              <w:rPr>
                <w:webHidden/>
              </w:rPr>
              <w:fldChar w:fldCharType="separate"/>
            </w:r>
            <w:r w:rsidR="00D90E81" w:rsidRPr="00156B11">
              <w:rPr>
                <w:webHidden/>
              </w:rPr>
              <w:t>28</w:t>
            </w:r>
            <w:r w:rsidR="00836821" w:rsidRPr="00156B11">
              <w:rPr>
                <w:webHidden/>
              </w:rPr>
              <w:fldChar w:fldCharType="end"/>
            </w:r>
          </w:hyperlink>
        </w:p>
        <w:p w14:paraId="5EE554BB" w14:textId="4BC82D9C" w:rsidR="00836821" w:rsidRPr="00156B11" w:rsidRDefault="00156B11">
          <w:pPr>
            <w:pStyle w:val="TDC3"/>
            <w:rPr>
              <w:rFonts w:eastAsiaTheme="minorEastAsia" w:cstheme="minorBidi"/>
              <w:sz w:val="22"/>
              <w:szCs w:val="22"/>
            </w:rPr>
          </w:pPr>
          <w:hyperlink w:anchor="_Toc48130635" w:history="1">
            <w:r w:rsidR="00836821" w:rsidRPr="00156B11">
              <w:rPr>
                <w:rStyle w:val="Hipervnculo"/>
              </w:rPr>
              <w:t>15.- APERTURA Y EXAMEN DE LA DOCUMENTACIÓN PRESENTADA EN SOBRE ÚNICO, SOBRE “A” (DOCUMENTACIÓN ACREDITATIVA DEL CUMPLIMIENTO DE LOS REQUISITOS PREVIOS Y OFERTA EVALUABLE AUTOMÁTICAMENTE A TRAVÉS DE FÓRMULAS).</w:t>
            </w:r>
            <w:r w:rsidR="00836821" w:rsidRPr="00156B11">
              <w:rPr>
                <w:webHidden/>
              </w:rPr>
              <w:tab/>
            </w:r>
            <w:r w:rsidR="00836821" w:rsidRPr="00156B11">
              <w:rPr>
                <w:webHidden/>
              </w:rPr>
              <w:fldChar w:fldCharType="begin"/>
            </w:r>
            <w:r w:rsidR="00836821" w:rsidRPr="00156B11">
              <w:rPr>
                <w:webHidden/>
              </w:rPr>
              <w:instrText xml:space="preserve"> PAGEREF _Toc48130635 \h </w:instrText>
            </w:r>
            <w:r w:rsidR="00836821" w:rsidRPr="00156B11">
              <w:rPr>
                <w:webHidden/>
              </w:rPr>
            </w:r>
            <w:r w:rsidR="00836821" w:rsidRPr="00156B11">
              <w:rPr>
                <w:webHidden/>
              </w:rPr>
              <w:fldChar w:fldCharType="separate"/>
            </w:r>
            <w:r w:rsidR="00D90E81" w:rsidRPr="00156B11">
              <w:rPr>
                <w:webHidden/>
              </w:rPr>
              <w:t>28</w:t>
            </w:r>
            <w:r w:rsidR="00836821" w:rsidRPr="00156B11">
              <w:rPr>
                <w:webHidden/>
              </w:rPr>
              <w:fldChar w:fldCharType="end"/>
            </w:r>
          </w:hyperlink>
        </w:p>
        <w:p w14:paraId="1EF08485" w14:textId="295E01E2" w:rsidR="00836821" w:rsidRPr="00156B11" w:rsidRDefault="00156B11">
          <w:pPr>
            <w:pStyle w:val="TDC3"/>
            <w:rPr>
              <w:rFonts w:eastAsiaTheme="minorEastAsia" w:cstheme="minorBidi"/>
              <w:sz w:val="22"/>
              <w:szCs w:val="22"/>
            </w:rPr>
          </w:pPr>
          <w:hyperlink w:anchor="_Toc48130638" w:history="1">
            <w:r w:rsidR="00836821" w:rsidRPr="00156B11">
              <w:rPr>
                <w:rStyle w:val="Hipervnculo"/>
              </w:rPr>
              <w:t xml:space="preserve">16.- APERTURA Y EXAMEN DE LA DOCUMENTACIÓN PRESENTADA EN DOS SOBRES, SOBRE “A” (DOCUMENTACIÓN ACREDITATIVA DEL CUMPLIMIENTO DE LOS REQUISITOS PREVIOS Y </w:t>
            </w:r>
            <w:r w:rsidR="00836821" w:rsidRPr="00156B11">
              <w:rPr>
                <w:rStyle w:val="Hipervnculo"/>
                <w:rFonts w:cs="sans-serif"/>
                <w:bCs/>
              </w:rPr>
              <w:t xml:space="preserve">OFERTA </w:t>
            </w:r>
            <w:r w:rsidR="00836821" w:rsidRPr="00156B11">
              <w:rPr>
                <w:rStyle w:val="Hipervnculo"/>
                <w:rFonts w:cs="Tahoma"/>
              </w:rPr>
              <w:t xml:space="preserve">PARA CUYA EVALUACIÓN SE REQUIERE EFECTUAR UN JUICIO DE VALOR) Y SOBRE “B” (OFERTA </w:t>
            </w:r>
            <w:r w:rsidR="00836821" w:rsidRPr="00156B11">
              <w:rPr>
                <w:rStyle w:val="Hipervnculo"/>
                <w:rFonts w:cs="sans-serif"/>
                <w:bCs/>
              </w:rPr>
              <w:t>EVALUABLE AUTOMÁTICAMENTE A TRAVÉS DE FÓRMULAS)</w:t>
            </w:r>
            <w:r w:rsidR="00836821" w:rsidRPr="00156B11">
              <w:rPr>
                <w:rStyle w:val="Hipervnculo"/>
                <w:rFonts w:cs="Tahoma"/>
              </w:rPr>
              <w:t>. APERTURA DEL SOBRE “A”.</w:t>
            </w:r>
            <w:r w:rsidR="00836821" w:rsidRPr="00156B11">
              <w:rPr>
                <w:webHidden/>
              </w:rPr>
              <w:tab/>
            </w:r>
            <w:r w:rsidR="00836821" w:rsidRPr="00156B11">
              <w:rPr>
                <w:webHidden/>
              </w:rPr>
              <w:fldChar w:fldCharType="begin"/>
            </w:r>
            <w:r w:rsidR="00836821" w:rsidRPr="00156B11">
              <w:rPr>
                <w:webHidden/>
              </w:rPr>
              <w:instrText xml:space="preserve"> PAGEREF _Toc48130638 \h </w:instrText>
            </w:r>
            <w:r w:rsidR="00836821" w:rsidRPr="00156B11">
              <w:rPr>
                <w:webHidden/>
              </w:rPr>
            </w:r>
            <w:r w:rsidR="00836821" w:rsidRPr="00156B11">
              <w:rPr>
                <w:webHidden/>
              </w:rPr>
              <w:fldChar w:fldCharType="separate"/>
            </w:r>
            <w:r w:rsidR="00D90E81" w:rsidRPr="00156B11">
              <w:rPr>
                <w:webHidden/>
              </w:rPr>
              <w:t>29</w:t>
            </w:r>
            <w:r w:rsidR="00836821" w:rsidRPr="00156B11">
              <w:rPr>
                <w:webHidden/>
              </w:rPr>
              <w:fldChar w:fldCharType="end"/>
            </w:r>
          </w:hyperlink>
        </w:p>
        <w:p w14:paraId="0C189C17" w14:textId="421212BE" w:rsidR="00836821" w:rsidRPr="00156B11" w:rsidRDefault="00156B11">
          <w:pPr>
            <w:pStyle w:val="TDC3"/>
            <w:rPr>
              <w:rFonts w:eastAsiaTheme="minorEastAsia" w:cstheme="minorBidi"/>
              <w:sz w:val="22"/>
              <w:szCs w:val="22"/>
            </w:rPr>
          </w:pPr>
          <w:hyperlink w:anchor="_Toc48130642" w:history="1">
            <w:r w:rsidR="00836821" w:rsidRPr="00156B11">
              <w:rPr>
                <w:rStyle w:val="Hipervnculo"/>
              </w:rPr>
              <w:t xml:space="preserve">17.- APERTURA Y EXAMEN DE LA DOCUMENTACIÓN PRESENTADA EN DOS SOBRES, SOBRE “A” (DOCUMENTACIÓN ACREDITATIVA DEL CUMPLIMIENTO DE LOS REQUISITOS PREVIOS Y </w:t>
            </w:r>
            <w:r w:rsidR="00836821" w:rsidRPr="00156B11">
              <w:rPr>
                <w:rStyle w:val="Hipervnculo"/>
                <w:rFonts w:cs="sans-serif"/>
                <w:bCs/>
              </w:rPr>
              <w:t xml:space="preserve">OFERTA </w:t>
            </w:r>
            <w:r w:rsidR="00836821" w:rsidRPr="00156B11">
              <w:rPr>
                <w:rStyle w:val="Hipervnculo"/>
                <w:rFonts w:cs="Tahoma"/>
              </w:rPr>
              <w:t xml:space="preserve">PARA CUYA EVALUACIÓN SE REQUIERE EFECTUAR UN JUICIO DE VALOR) Y SOBRE “B” (OFERTA </w:t>
            </w:r>
            <w:r w:rsidR="00836821" w:rsidRPr="00156B11">
              <w:rPr>
                <w:rStyle w:val="Hipervnculo"/>
                <w:rFonts w:cs="sans-serif"/>
                <w:bCs/>
              </w:rPr>
              <w:t>EVALUABLE AUTOMÁTICAMENTE A TRAVÉS DE FÓRMULAS)</w:t>
            </w:r>
            <w:r w:rsidR="00836821" w:rsidRPr="00156B11">
              <w:rPr>
                <w:rStyle w:val="Hipervnculo"/>
                <w:rFonts w:cs="Tahoma"/>
              </w:rPr>
              <w:t>. APERTURA DEL SOBRE “B”.</w:t>
            </w:r>
            <w:r w:rsidR="00836821" w:rsidRPr="00156B11">
              <w:rPr>
                <w:webHidden/>
              </w:rPr>
              <w:tab/>
            </w:r>
            <w:r w:rsidR="00836821" w:rsidRPr="00156B11">
              <w:rPr>
                <w:webHidden/>
              </w:rPr>
              <w:fldChar w:fldCharType="begin"/>
            </w:r>
            <w:r w:rsidR="00836821" w:rsidRPr="00156B11">
              <w:rPr>
                <w:webHidden/>
              </w:rPr>
              <w:instrText xml:space="preserve"> PAGEREF _Toc48130642 \h </w:instrText>
            </w:r>
            <w:r w:rsidR="00836821" w:rsidRPr="00156B11">
              <w:rPr>
                <w:webHidden/>
              </w:rPr>
            </w:r>
            <w:r w:rsidR="00836821" w:rsidRPr="00156B11">
              <w:rPr>
                <w:webHidden/>
              </w:rPr>
              <w:fldChar w:fldCharType="separate"/>
            </w:r>
            <w:r w:rsidR="00D90E81" w:rsidRPr="00156B11">
              <w:rPr>
                <w:webHidden/>
              </w:rPr>
              <w:t>29</w:t>
            </w:r>
            <w:r w:rsidR="00836821" w:rsidRPr="00156B11">
              <w:rPr>
                <w:webHidden/>
              </w:rPr>
              <w:fldChar w:fldCharType="end"/>
            </w:r>
          </w:hyperlink>
        </w:p>
        <w:p w14:paraId="2728D38E" w14:textId="4B44209E" w:rsidR="00836821" w:rsidRPr="00156B11" w:rsidRDefault="00156B11">
          <w:pPr>
            <w:pStyle w:val="TDC3"/>
            <w:rPr>
              <w:rFonts w:eastAsiaTheme="minorEastAsia" w:cstheme="minorBidi"/>
              <w:sz w:val="22"/>
              <w:szCs w:val="22"/>
            </w:rPr>
          </w:pPr>
          <w:hyperlink w:anchor="_Toc48130645" w:history="1">
            <w:r w:rsidR="00836821" w:rsidRPr="00156B11">
              <w:rPr>
                <w:rStyle w:val="Hipervnculo"/>
              </w:rPr>
              <w:t>18.- EVALUACIÓN DE OFERTAS</w:t>
            </w:r>
            <w:r w:rsidR="00836821" w:rsidRPr="00156B11">
              <w:rPr>
                <w:webHidden/>
              </w:rPr>
              <w:tab/>
            </w:r>
            <w:r w:rsidR="00836821" w:rsidRPr="00156B11">
              <w:rPr>
                <w:webHidden/>
              </w:rPr>
              <w:fldChar w:fldCharType="begin"/>
            </w:r>
            <w:r w:rsidR="00836821" w:rsidRPr="00156B11">
              <w:rPr>
                <w:webHidden/>
              </w:rPr>
              <w:instrText xml:space="preserve"> PAGEREF _Toc48130645 \h </w:instrText>
            </w:r>
            <w:r w:rsidR="00836821" w:rsidRPr="00156B11">
              <w:rPr>
                <w:webHidden/>
              </w:rPr>
            </w:r>
            <w:r w:rsidR="00836821" w:rsidRPr="00156B11">
              <w:rPr>
                <w:webHidden/>
              </w:rPr>
              <w:fldChar w:fldCharType="separate"/>
            </w:r>
            <w:r w:rsidR="00D90E81" w:rsidRPr="00156B11">
              <w:rPr>
                <w:webHidden/>
              </w:rPr>
              <w:t>30</w:t>
            </w:r>
            <w:r w:rsidR="00836821" w:rsidRPr="00156B11">
              <w:rPr>
                <w:webHidden/>
              </w:rPr>
              <w:fldChar w:fldCharType="end"/>
            </w:r>
          </w:hyperlink>
        </w:p>
        <w:p w14:paraId="6448C713" w14:textId="5B9AA5E6" w:rsidR="00836821" w:rsidRPr="00156B11" w:rsidRDefault="00156B11">
          <w:pPr>
            <w:pStyle w:val="TDC3"/>
            <w:rPr>
              <w:rFonts w:eastAsiaTheme="minorEastAsia" w:cstheme="minorBidi"/>
              <w:sz w:val="22"/>
              <w:szCs w:val="22"/>
            </w:rPr>
          </w:pPr>
          <w:hyperlink w:anchor="_Toc48130652" w:history="1">
            <w:r w:rsidR="00836821" w:rsidRPr="00156B11">
              <w:rPr>
                <w:rStyle w:val="Hipervnculo"/>
              </w:rPr>
              <w:t>19.- CRITERIOS DE DESEMPATE</w:t>
            </w:r>
            <w:r w:rsidR="00836821" w:rsidRPr="00156B11">
              <w:rPr>
                <w:webHidden/>
              </w:rPr>
              <w:tab/>
            </w:r>
            <w:r w:rsidR="00836821" w:rsidRPr="00156B11">
              <w:rPr>
                <w:webHidden/>
              </w:rPr>
              <w:fldChar w:fldCharType="begin"/>
            </w:r>
            <w:r w:rsidR="00836821" w:rsidRPr="00156B11">
              <w:rPr>
                <w:webHidden/>
              </w:rPr>
              <w:instrText xml:space="preserve"> PAGEREF _Toc48130652 \h </w:instrText>
            </w:r>
            <w:r w:rsidR="00836821" w:rsidRPr="00156B11">
              <w:rPr>
                <w:webHidden/>
              </w:rPr>
            </w:r>
            <w:r w:rsidR="00836821" w:rsidRPr="00156B11">
              <w:rPr>
                <w:webHidden/>
              </w:rPr>
              <w:fldChar w:fldCharType="separate"/>
            </w:r>
            <w:r w:rsidR="00D90E81" w:rsidRPr="00156B11">
              <w:rPr>
                <w:webHidden/>
              </w:rPr>
              <w:t>31</w:t>
            </w:r>
            <w:r w:rsidR="00836821" w:rsidRPr="00156B11">
              <w:rPr>
                <w:webHidden/>
              </w:rPr>
              <w:fldChar w:fldCharType="end"/>
            </w:r>
          </w:hyperlink>
        </w:p>
        <w:p w14:paraId="570A1199" w14:textId="03EE9FC2" w:rsidR="00836821" w:rsidRPr="00156B11" w:rsidRDefault="00156B11">
          <w:pPr>
            <w:pStyle w:val="TDC2"/>
            <w:rPr>
              <w:rFonts w:eastAsiaTheme="minorEastAsia" w:cstheme="minorBidi"/>
              <w:b w:val="0"/>
              <w:bCs w:val="0"/>
              <w:noProof/>
            </w:rPr>
          </w:pPr>
          <w:hyperlink w:anchor="_Toc48130653" w:history="1">
            <w:r w:rsidR="00836821" w:rsidRPr="00156B11">
              <w:rPr>
                <w:rStyle w:val="Hipervnculo"/>
                <w:noProof/>
              </w:rPr>
              <w:t>IV.- ADJUDICACIÓN Y FORMALIZACIÓN DEL CONTRATO</w:t>
            </w:r>
            <w:r w:rsidR="00836821" w:rsidRPr="00156B11">
              <w:rPr>
                <w:noProof/>
                <w:webHidden/>
              </w:rPr>
              <w:tab/>
            </w:r>
            <w:r w:rsidR="00836821" w:rsidRPr="00156B11">
              <w:rPr>
                <w:noProof/>
                <w:webHidden/>
              </w:rPr>
              <w:fldChar w:fldCharType="begin"/>
            </w:r>
            <w:r w:rsidR="00836821" w:rsidRPr="00156B11">
              <w:rPr>
                <w:noProof/>
                <w:webHidden/>
              </w:rPr>
              <w:instrText xml:space="preserve"> PAGEREF _Toc48130653 \h </w:instrText>
            </w:r>
            <w:r w:rsidR="00836821" w:rsidRPr="00156B11">
              <w:rPr>
                <w:noProof/>
                <w:webHidden/>
              </w:rPr>
            </w:r>
            <w:r w:rsidR="00836821" w:rsidRPr="00156B11">
              <w:rPr>
                <w:noProof/>
                <w:webHidden/>
              </w:rPr>
              <w:fldChar w:fldCharType="separate"/>
            </w:r>
            <w:r w:rsidR="00D90E81" w:rsidRPr="00156B11">
              <w:rPr>
                <w:noProof/>
                <w:webHidden/>
              </w:rPr>
              <w:t>32</w:t>
            </w:r>
            <w:r w:rsidR="00836821" w:rsidRPr="00156B11">
              <w:rPr>
                <w:noProof/>
                <w:webHidden/>
              </w:rPr>
              <w:fldChar w:fldCharType="end"/>
            </w:r>
          </w:hyperlink>
        </w:p>
        <w:p w14:paraId="3851F16D" w14:textId="3DF1FE4B" w:rsidR="00836821" w:rsidRPr="00156B11" w:rsidRDefault="00156B11">
          <w:pPr>
            <w:pStyle w:val="TDC3"/>
            <w:rPr>
              <w:rFonts w:eastAsiaTheme="minorEastAsia" w:cstheme="minorBidi"/>
              <w:sz w:val="22"/>
              <w:szCs w:val="22"/>
            </w:rPr>
          </w:pPr>
          <w:hyperlink w:anchor="_Toc48130654" w:history="1">
            <w:r w:rsidR="00836821" w:rsidRPr="00156B11">
              <w:rPr>
                <w:rStyle w:val="Hipervnculo"/>
              </w:rPr>
              <w:t>20.- PROPUESTA DE ADJUDICACIÓN</w:t>
            </w:r>
            <w:r w:rsidR="00836821" w:rsidRPr="00156B11">
              <w:rPr>
                <w:webHidden/>
              </w:rPr>
              <w:tab/>
            </w:r>
            <w:r w:rsidR="00836821" w:rsidRPr="00156B11">
              <w:rPr>
                <w:webHidden/>
              </w:rPr>
              <w:fldChar w:fldCharType="begin"/>
            </w:r>
            <w:r w:rsidR="00836821" w:rsidRPr="00156B11">
              <w:rPr>
                <w:webHidden/>
              </w:rPr>
              <w:instrText xml:space="preserve"> PAGEREF _Toc48130654 \h </w:instrText>
            </w:r>
            <w:r w:rsidR="00836821" w:rsidRPr="00156B11">
              <w:rPr>
                <w:webHidden/>
              </w:rPr>
            </w:r>
            <w:r w:rsidR="00836821" w:rsidRPr="00156B11">
              <w:rPr>
                <w:webHidden/>
              </w:rPr>
              <w:fldChar w:fldCharType="separate"/>
            </w:r>
            <w:r w:rsidR="00D90E81" w:rsidRPr="00156B11">
              <w:rPr>
                <w:webHidden/>
              </w:rPr>
              <w:t>32</w:t>
            </w:r>
            <w:r w:rsidR="00836821" w:rsidRPr="00156B11">
              <w:rPr>
                <w:webHidden/>
              </w:rPr>
              <w:fldChar w:fldCharType="end"/>
            </w:r>
          </w:hyperlink>
        </w:p>
        <w:p w14:paraId="3AA7AA14" w14:textId="1AC96951" w:rsidR="00836821" w:rsidRPr="00156B11" w:rsidRDefault="00156B11">
          <w:pPr>
            <w:pStyle w:val="TDC3"/>
            <w:rPr>
              <w:rFonts w:eastAsiaTheme="minorEastAsia" w:cstheme="minorBidi"/>
              <w:sz w:val="22"/>
              <w:szCs w:val="22"/>
            </w:rPr>
          </w:pPr>
          <w:hyperlink w:anchor="_Toc48130655" w:history="1">
            <w:r w:rsidR="00836821" w:rsidRPr="00156B11">
              <w:rPr>
                <w:rStyle w:val="Hipervnculo"/>
              </w:rPr>
              <w:t>21.- PRESENTACIÓN DE DOCUMENTACIÓN PREVIA A LA ADJUDICACIÓN</w:t>
            </w:r>
            <w:r w:rsidR="00836821" w:rsidRPr="00156B11">
              <w:rPr>
                <w:webHidden/>
              </w:rPr>
              <w:tab/>
            </w:r>
            <w:r w:rsidR="00836821" w:rsidRPr="00156B11">
              <w:rPr>
                <w:webHidden/>
              </w:rPr>
              <w:fldChar w:fldCharType="begin"/>
            </w:r>
            <w:r w:rsidR="00836821" w:rsidRPr="00156B11">
              <w:rPr>
                <w:webHidden/>
              </w:rPr>
              <w:instrText xml:space="preserve"> PAGEREF _Toc48130655 \h </w:instrText>
            </w:r>
            <w:r w:rsidR="00836821" w:rsidRPr="00156B11">
              <w:rPr>
                <w:webHidden/>
              </w:rPr>
            </w:r>
            <w:r w:rsidR="00836821" w:rsidRPr="00156B11">
              <w:rPr>
                <w:webHidden/>
              </w:rPr>
              <w:fldChar w:fldCharType="separate"/>
            </w:r>
            <w:r w:rsidR="00D90E81" w:rsidRPr="00156B11">
              <w:rPr>
                <w:webHidden/>
              </w:rPr>
              <w:t>32</w:t>
            </w:r>
            <w:r w:rsidR="00836821" w:rsidRPr="00156B11">
              <w:rPr>
                <w:webHidden/>
              </w:rPr>
              <w:fldChar w:fldCharType="end"/>
            </w:r>
          </w:hyperlink>
        </w:p>
        <w:p w14:paraId="4D34A60B" w14:textId="3E6CFC13" w:rsidR="00836821" w:rsidRPr="00156B11" w:rsidRDefault="00156B11">
          <w:pPr>
            <w:pStyle w:val="TDC3"/>
            <w:rPr>
              <w:rFonts w:eastAsiaTheme="minorEastAsia" w:cstheme="minorBidi"/>
              <w:sz w:val="22"/>
              <w:szCs w:val="22"/>
            </w:rPr>
          </w:pPr>
          <w:hyperlink w:anchor="_Toc48130658" w:history="1">
            <w:r w:rsidR="00836821" w:rsidRPr="00156B11">
              <w:rPr>
                <w:rStyle w:val="Hipervnculo"/>
              </w:rPr>
              <w:t>22.- ADJUDICACIÓN DE CONTRATO Y NOTIFICACIÓN DE LA ADJUDICACIÓN</w:t>
            </w:r>
            <w:r w:rsidR="00836821" w:rsidRPr="00156B11">
              <w:rPr>
                <w:webHidden/>
              </w:rPr>
              <w:tab/>
            </w:r>
            <w:r w:rsidR="00836821" w:rsidRPr="00156B11">
              <w:rPr>
                <w:webHidden/>
              </w:rPr>
              <w:fldChar w:fldCharType="begin"/>
            </w:r>
            <w:r w:rsidR="00836821" w:rsidRPr="00156B11">
              <w:rPr>
                <w:webHidden/>
              </w:rPr>
              <w:instrText xml:space="preserve"> PAGEREF _Toc48130658 \h </w:instrText>
            </w:r>
            <w:r w:rsidR="00836821" w:rsidRPr="00156B11">
              <w:rPr>
                <w:webHidden/>
              </w:rPr>
            </w:r>
            <w:r w:rsidR="00836821" w:rsidRPr="00156B11">
              <w:rPr>
                <w:webHidden/>
              </w:rPr>
              <w:fldChar w:fldCharType="separate"/>
            </w:r>
            <w:r w:rsidR="00D90E81" w:rsidRPr="00156B11">
              <w:rPr>
                <w:webHidden/>
              </w:rPr>
              <w:t>33</w:t>
            </w:r>
            <w:r w:rsidR="00836821" w:rsidRPr="00156B11">
              <w:rPr>
                <w:webHidden/>
              </w:rPr>
              <w:fldChar w:fldCharType="end"/>
            </w:r>
          </w:hyperlink>
        </w:p>
        <w:p w14:paraId="77D2D999" w14:textId="7A8B6422" w:rsidR="00836821" w:rsidRPr="00156B11" w:rsidRDefault="00156B11">
          <w:pPr>
            <w:pStyle w:val="TDC3"/>
            <w:rPr>
              <w:rFonts w:eastAsiaTheme="minorEastAsia" w:cstheme="minorBidi"/>
              <w:sz w:val="22"/>
              <w:szCs w:val="22"/>
            </w:rPr>
          </w:pPr>
          <w:hyperlink w:anchor="_Toc48130662" w:history="1">
            <w:r w:rsidR="00836821" w:rsidRPr="00156B11">
              <w:rPr>
                <w:rStyle w:val="Hipervnculo"/>
              </w:rPr>
              <w:t>23.- FORMALIZACIÓN DEL CONTRATO</w:t>
            </w:r>
            <w:r w:rsidR="00836821" w:rsidRPr="00156B11">
              <w:rPr>
                <w:webHidden/>
              </w:rPr>
              <w:tab/>
            </w:r>
            <w:r w:rsidR="00836821" w:rsidRPr="00156B11">
              <w:rPr>
                <w:webHidden/>
              </w:rPr>
              <w:fldChar w:fldCharType="begin"/>
            </w:r>
            <w:r w:rsidR="00836821" w:rsidRPr="00156B11">
              <w:rPr>
                <w:webHidden/>
              </w:rPr>
              <w:instrText xml:space="preserve"> PAGEREF _Toc48130662 \h </w:instrText>
            </w:r>
            <w:r w:rsidR="00836821" w:rsidRPr="00156B11">
              <w:rPr>
                <w:webHidden/>
              </w:rPr>
            </w:r>
            <w:r w:rsidR="00836821" w:rsidRPr="00156B11">
              <w:rPr>
                <w:webHidden/>
              </w:rPr>
              <w:fldChar w:fldCharType="separate"/>
            </w:r>
            <w:r w:rsidR="00D90E81" w:rsidRPr="00156B11">
              <w:rPr>
                <w:webHidden/>
              </w:rPr>
              <w:t>33</w:t>
            </w:r>
            <w:r w:rsidR="00836821" w:rsidRPr="00156B11">
              <w:rPr>
                <w:webHidden/>
              </w:rPr>
              <w:fldChar w:fldCharType="end"/>
            </w:r>
          </w:hyperlink>
        </w:p>
        <w:p w14:paraId="6EF2A81B" w14:textId="00E8CEF9" w:rsidR="00836821" w:rsidRPr="00156B11" w:rsidRDefault="00156B11">
          <w:pPr>
            <w:pStyle w:val="TDC2"/>
            <w:rPr>
              <w:rFonts w:eastAsiaTheme="minorEastAsia" w:cstheme="minorBidi"/>
              <w:b w:val="0"/>
              <w:bCs w:val="0"/>
              <w:noProof/>
            </w:rPr>
          </w:pPr>
          <w:hyperlink w:anchor="_Toc48130667" w:history="1">
            <w:r w:rsidR="00836821" w:rsidRPr="00156B11">
              <w:rPr>
                <w:rStyle w:val="Hipervnculo"/>
                <w:noProof/>
              </w:rPr>
              <w:t>V.- EJECUCIÓN DEL CONTRATO</w:t>
            </w:r>
            <w:r w:rsidR="00836821" w:rsidRPr="00156B11">
              <w:rPr>
                <w:noProof/>
                <w:webHidden/>
              </w:rPr>
              <w:tab/>
            </w:r>
            <w:r w:rsidR="00836821" w:rsidRPr="00156B11">
              <w:rPr>
                <w:noProof/>
                <w:webHidden/>
              </w:rPr>
              <w:fldChar w:fldCharType="begin"/>
            </w:r>
            <w:r w:rsidR="00836821" w:rsidRPr="00156B11">
              <w:rPr>
                <w:noProof/>
                <w:webHidden/>
              </w:rPr>
              <w:instrText xml:space="preserve"> PAGEREF _Toc48130667 \h </w:instrText>
            </w:r>
            <w:r w:rsidR="00836821" w:rsidRPr="00156B11">
              <w:rPr>
                <w:noProof/>
                <w:webHidden/>
              </w:rPr>
            </w:r>
            <w:r w:rsidR="00836821" w:rsidRPr="00156B11">
              <w:rPr>
                <w:noProof/>
                <w:webHidden/>
              </w:rPr>
              <w:fldChar w:fldCharType="separate"/>
            </w:r>
            <w:r w:rsidR="00D90E81" w:rsidRPr="00156B11">
              <w:rPr>
                <w:noProof/>
                <w:webHidden/>
              </w:rPr>
              <w:t>35</w:t>
            </w:r>
            <w:r w:rsidR="00836821" w:rsidRPr="00156B11">
              <w:rPr>
                <w:noProof/>
                <w:webHidden/>
              </w:rPr>
              <w:fldChar w:fldCharType="end"/>
            </w:r>
          </w:hyperlink>
        </w:p>
        <w:p w14:paraId="6E2818CE" w14:textId="7A8DBF58" w:rsidR="00836821" w:rsidRPr="00156B11" w:rsidRDefault="00156B11">
          <w:pPr>
            <w:pStyle w:val="TDC3"/>
            <w:rPr>
              <w:rFonts w:eastAsiaTheme="minorEastAsia" w:cstheme="minorBidi"/>
              <w:sz w:val="22"/>
              <w:szCs w:val="22"/>
            </w:rPr>
          </w:pPr>
          <w:hyperlink w:anchor="_Toc48130668" w:history="1">
            <w:r w:rsidR="00836821" w:rsidRPr="00156B11">
              <w:rPr>
                <w:rStyle w:val="Hipervnculo"/>
              </w:rPr>
              <w:t>24.- RESPONSABLE DEL CONTRATO</w:t>
            </w:r>
            <w:r w:rsidR="00836821" w:rsidRPr="00156B11">
              <w:rPr>
                <w:webHidden/>
              </w:rPr>
              <w:tab/>
            </w:r>
            <w:r w:rsidR="00836821" w:rsidRPr="00156B11">
              <w:rPr>
                <w:webHidden/>
              </w:rPr>
              <w:fldChar w:fldCharType="begin"/>
            </w:r>
            <w:r w:rsidR="00836821" w:rsidRPr="00156B11">
              <w:rPr>
                <w:webHidden/>
              </w:rPr>
              <w:instrText xml:space="preserve"> PAGEREF _Toc48130668 \h </w:instrText>
            </w:r>
            <w:r w:rsidR="00836821" w:rsidRPr="00156B11">
              <w:rPr>
                <w:webHidden/>
              </w:rPr>
            </w:r>
            <w:r w:rsidR="00836821" w:rsidRPr="00156B11">
              <w:rPr>
                <w:webHidden/>
              </w:rPr>
              <w:fldChar w:fldCharType="separate"/>
            </w:r>
            <w:r w:rsidR="00D90E81" w:rsidRPr="00156B11">
              <w:rPr>
                <w:webHidden/>
              </w:rPr>
              <w:t>35</w:t>
            </w:r>
            <w:r w:rsidR="00836821" w:rsidRPr="00156B11">
              <w:rPr>
                <w:webHidden/>
              </w:rPr>
              <w:fldChar w:fldCharType="end"/>
            </w:r>
          </w:hyperlink>
        </w:p>
        <w:p w14:paraId="134C8090" w14:textId="6507A34C" w:rsidR="00836821" w:rsidRPr="00156B11" w:rsidRDefault="00156B11">
          <w:pPr>
            <w:pStyle w:val="TDC3"/>
            <w:rPr>
              <w:rFonts w:eastAsiaTheme="minorEastAsia" w:cstheme="minorBidi"/>
              <w:sz w:val="22"/>
              <w:szCs w:val="22"/>
            </w:rPr>
          </w:pPr>
          <w:hyperlink w:anchor="_Toc48130669" w:history="1">
            <w:r w:rsidR="00836821" w:rsidRPr="00156B11">
              <w:rPr>
                <w:rStyle w:val="Hipervnculo"/>
              </w:rPr>
              <w:t>25.- EJECUCIÓN DEL CONTRATO: TÉRMINOS ESPECÍFICOS DEL SUMINISTRO, DE LOS CONTRATOS QUE COMPORTEN FABRICACIÓN Y DEL ARRENDAMIENTO CON O SIN OPCIÓN DE COMPRA. RESPONSABILIDAD DE la CONTRATISTA</w:t>
            </w:r>
            <w:r w:rsidR="00836821" w:rsidRPr="00156B11">
              <w:rPr>
                <w:webHidden/>
              </w:rPr>
              <w:tab/>
            </w:r>
            <w:r w:rsidR="00836821" w:rsidRPr="00156B11">
              <w:rPr>
                <w:webHidden/>
              </w:rPr>
              <w:fldChar w:fldCharType="begin"/>
            </w:r>
            <w:r w:rsidR="00836821" w:rsidRPr="00156B11">
              <w:rPr>
                <w:webHidden/>
              </w:rPr>
              <w:instrText xml:space="preserve"> PAGEREF _Toc48130669 \h </w:instrText>
            </w:r>
            <w:r w:rsidR="00836821" w:rsidRPr="00156B11">
              <w:rPr>
                <w:webHidden/>
              </w:rPr>
            </w:r>
            <w:r w:rsidR="00836821" w:rsidRPr="00156B11">
              <w:rPr>
                <w:webHidden/>
              </w:rPr>
              <w:fldChar w:fldCharType="separate"/>
            </w:r>
            <w:r w:rsidR="00D90E81" w:rsidRPr="00156B11">
              <w:rPr>
                <w:webHidden/>
              </w:rPr>
              <w:t>35</w:t>
            </w:r>
            <w:r w:rsidR="00836821" w:rsidRPr="00156B11">
              <w:rPr>
                <w:webHidden/>
              </w:rPr>
              <w:fldChar w:fldCharType="end"/>
            </w:r>
          </w:hyperlink>
        </w:p>
        <w:p w14:paraId="78ECD32D" w14:textId="407D2596" w:rsidR="00836821" w:rsidRPr="00156B11" w:rsidRDefault="00156B11">
          <w:pPr>
            <w:pStyle w:val="TDC4"/>
            <w:rPr>
              <w:rFonts w:eastAsiaTheme="minorEastAsia" w:cstheme="minorBidi"/>
              <w:noProof/>
              <w:sz w:val="22"/>
              <w:szCs w:val="22"/>
            </w:rPr>
          </w:pPr>
          <w:hyperlink w:anchor="_Toc48130670" w:history="1">
            <w:r w:rsidR="00836821" w:rsidRPr="00156B11">
              <w:rPr>
                <w:rStyle w:val="Hipervnculo"/>
                <w:noProof/>
              </w:rPr>
              <w:t>25.1.- Cláusulas generales.</w:t>
            </w:r>
            <w:r w:rsidR="00836821" w:rsidRPr="00156B11">
              <w:rPr>
                <w:noProof/>
                <w:webHidden/>
              </w:rPr>
              <w:tab/>
            </w:r>
            <w:r w:rsidR="00836821" w:rsidRPr="00156B11">
              <w:rPr>
                <w:noProof/>
                <w:webHidden/>
              </w:rPr>
              <w:fldChar w:fldCharType="begin"/>
            </w:r>
            <w:r w:rsidR="00836821" w:rsidRPr="00156B11">
              <w:rPr>
                <w:noProof/>
                <w:webHidden/>
              </w:rPr>
              <w:instrText xml:space="preserve"> PAGEREF _Toc48130670 \h </w:instrText>
            </w:r>
            <w:r w:rsidR="00836821" w:rsidRPr="00156B11">
              <w:rPr>
                <w:noProof/>
                <w:webHidden/>
              </w:rPr>
            </w:r>
            <w:r w:rsidR="00836821" w:rsidRPr="00156B11">
              <w:rPr>
                <w:noProof/>
                <w:webHidden/>
              </w:rPr>
              <w:fldChar w:fldCharType="separate"/>
            </w:r>
            <w:r w:rsidR="00D90E81" w:rsidRPr="00156B11">
              <w:rPr>
                <w:noProof/>
                <w:webHidden/>
              </w:rPr>
              <w:t>35</w:t>
            </w:r>
            <w:r w:rsidR="00836821" w:rsidRPr="00156B11">
              <w:rPr>
                <w:noProof/>
                <w:webHidden/>
              </w:rPr>
              <w:fldChar w:fldCharType="end"/>
            </w:r>
          </w:hyperlink>
        </w:p>
        <w:p w14:paraId="306E4E66" w14:textId="3F501997" w:rsidR="00836821" w:rsidRPr="00156B11" w:rsidRDefault="00156B11">
          <w:pPr>
            <w:pStyle w:val="TDC4"/>
            <w:rPr>
              <w:rFonts w:eastAsiaTheme="minorEastAsia" w:cstheme="minorBidi"/>
              <w:noProof/>
              <w:sz w:val="22"/>
              <w:szCs w:val="22"/>
            </w:rPr>
          </w:pPr>
          <w:hyperlink w:anchor="_Toc48130676" w:history="1">
            <w:r w:rsidR="00836821" w:rsidRPr="00156B11">
              <w:rPr>
                <w:rStyle w:val="Hipervnculo"/>
                <w:noProof/>
              </w:rPr>
              <w:t>25.2.-Cláusulas específicas.</w:t>
            </w:r>
            <w:r w:rsidR="00836821" w:rsidRPr="00156B11">
              <w:rPr>
                <w:noProof/>
                <w:webHidden/>
              </w:rPr>
              <w:tab/>
            </w:r>
            <w:r w:rsidR="00836821" w:rsidRPr="00156B11">
              <w:rPr>
                <w:noProof/>
                <w:webHidden/>
              </w:rPr>
              <w:fldChar w:fldCharType="begin"/>
            </w:r>
            <w:r w:rsidR="00836821" w:rsidRPr="00156B11">
              <w:rPr>
                <w:noProof/>
                <w:webHidden/>
              </w:rPr>
              <w:instrText xml:space="preserve"> PAGEREF _Toc48130676 \h </w:instrText>
            </w:r>
            <w:r w:rsidR="00836821" w:rsidRPr="00156B11">
              <w:rPr>
                <w:noProof/>
                <w:webHidden/>
              </w:rPr>
            </w:r>
            <w:r w:rsidR="00836821" w:rsidRPr="00156B11">
              <w:rPr>
                <w:noProof/>
                <w:webHidden/>
              </w:rPr>
              <w:fldChar w:fldCharType="separate"/>
            </w:r>
            <w:r w:rsidR="00D90E81" w:rsidRPr="00156B11">
              <w:rPr>
                <w:noProof/>
                <w:webHidden/>
              </w:rPr>
              <w:t>36</w:t>
            </w:r>
            <w:r w:rsidR="00836821" w:rsidRPr="00156B11">
              <w:rPr>
                <w:noProof/>
                <w:webHidden/>
              </w:rPr>
              <w:fldChar w:fldCharType="end"/>
            </w:r>
          </w:hyperlink>
        </w:p>
        <w:p w14:paraId="12C26C02" w14:textId="30C388A7" w:rsidR="00836821" w:rsidRPr="00156B11" w:rsidRDefault="00156B11">
          <w:pPr>
            <w:pStyle w:val="TDC4"/>
            <w:rPr>
              <w:rFonts w:eastAsiaTheme="minorEastAsia" w:cstheme="minorBidi"/>
              <w:noProof/>
              <w:sz w:val="22"/>
              <w:szCs w:val="22"/>
            </w:rPr>
          </w:pPr>
          <w:hyperlink w:anchor="_Toc48130680" w:history="1">
            <w:r w:rsidR="00836821" w:rsidRPr="00156B11">
              <w:rPr>
                <w:rStyle w:val="Hipervnculo"/>
                <w:noProof/>
              </w:rPr>
              <w:t>25.3.-Otras cláusulas de aplicación.</w:t>
            </w:r>
            <w:r w:rsidR="00836821" w:rsidRPr="00156B11">
              <w:rPr>
                <w:noProof/>
                <w:webHidden/>
              </w:rPr>
              <w:tab/>
            </w:r>
            <w:r w:rsidR="00836821" w:rsidRPr="00156B11">
              <w:rPr>
                <w:noProof/>
                <w:webHidden/>
              </w:rPr>
              <w:fldChar w:fldCharType="begin"/>
            </w:r>
            <w:r w:rsidR="00836821" w:rsidRPr="00156B11">
              <w:rPr>
                <w:noProof/>
                <w:webHidden/>
              </w:rPr>
              <w:instrText xml:space="preserve"> PAGEREF _Toc48130680 \h </w:instrText>
            </w:r>
            <w:r w:rsidR="00836821" w:rsidRPr="00156B11">
              <w:rPr>
                <w:noProof/>
                <w:webHidden/>
              </w:rPr>
            </w:r>
            <w:r w:rsidR="00836821" w:rsidRPr="00156B11">
              <w:rPr>
                <w:noProof/>
                <w:webHidden/>
              </w:rPr>
              <w:fldChar w:fldCharType="separate"/>
            </w:r>
            <w:r w:rsidR="00D90E81" w:rsidRPr="00156B11">
              <w:rPr>
                <w:noProof/>
                <w:webHidden/>
              </w:rPr>
              <w:t>38</w:t>
            </w:r>
            <w:r w:rsidR="00836821" w:rsidRPr="00156B11">
              <w:rPr>
                <w:noProof/>
                <w:webHidden/>
              </w:rPr>
              <w:fldChar w:fldCharType="end"/>
            </w:r>
          </w:hyperlink>
        </w:p>
        <w:p w14:paraId="47B6511B" w14:textId="72B2C9EC" w:rsidR="00836821" w:rsidRPr="00156B11" w:rsidRDefault="00156B11">
          <w:pPr>
            <w:pStyle w:val="TDC3"/>
            <w:rPr>
              <w:rFonts w:eastAsiaTheme="minorEastAsia" w:cstheme="minorBidi"/>
              <w:sz w:val="22"/>
              <w:szCs w:val="22"/>
            </w:rPr>
          </w:pPr>
          <w:hyperlink w:anchor="_Toc48130686" w:history="1">
            <w:r w:rsidR="00836821" w:rsidRPr="00156B11">
              <w:rPr>
                <w:rStyle w:val="Hipervnculo"/>
              </w:rPr>
              <w:t xml:space="preserve">26.- </w:t>
            </w:r>
            <w:r w:rsidR="009B5946" w:rsidRPr="00156B11">
              <w:rPr>
                <w:rStyle w:val="Hipervnculo"/>
              </w:rPr>
              <w:t>MEDIOS A ADSCRIBIR A LA EJECUCION</w:t>
            </w:r>
            <w:r w:rsidR="00836821" w:rsidRPr="00156B11">
              <w:rPr>
                <w:webHidden/>
              </w:rPr>
              <w:tab/>
            </w:r>
            <w:r w:rsidR="00836821" w:rsidRPr="00156B11">
              <w:rPr>
                <w:webHidden/>
              </w:rPr>
              <w:fldChar w:fldCharType="begin"/>
            </w:r>
            <w:r w:rsidR="00836821" w:rsidRPr="00156B11">
              <w:rPr>
                <w:webHidden/>
              </w:rPr>
              <w:instrText xml:space="preserve"> PAGEREF _Toc48130686 \h </w:instrText>
            </w:r>
            <w:r w:rsidR="00836821" w:rsidRPr="00156B11">
              <w:rPr>
                <w:webHidden/>
              </w:rPr>
            </w:r>
            <w:r w:rsidR="00836821" w:rsidRPr="00156B11">
              <w:rPr>
                <w:webHidden/>
              </w:rPr>
              <w:fldChar w:fldCharType="separate"/>
            </w:r>
            <w:r w:rsidR="00D90E81" w:rsidRPr="00156B11">
              <w:rPr>
                <w:webHidden/>
              </w:rPr>
              <w:t>38</w:t>
            </w:r>
            <w:r w:rsidR="00836821" w:rsidRPr="00156B11">
              <w:rPr>
                <w:webHidden/>
              </w:rPr>
              <w:fldChar w:fldCharType="end"/>
            </w:r>
          </w:hyperlink>
        </w:p>
        <w:p w14:paraId="3852647B" w14:textId="75899F0B" w:rsidR="00836821" w:rsidRPr="00156B11" w:rsidRDefault="00156B11">
          <w:pPr>
            <w:pStyle w:val="TDC3"/>
            <w:rPr>
              <w:rFonts w:eastAsiaTheme="minorEastAsia" w:cstheme="minorBidi"/>
              <w:sz w:val="22"/>
              <w:szCs w:val="22"/>
            </w:rPr>
          </w:pPr>
          <w:hyperlink w:anchor="_Toc48130687" w:history="1">
            <w:r w:rsidR="00836821" w:rsidRPr="00156B11">
              <w:rPr>
                <w:rStyle w:val="Hipervnculo"/>
              </w:rPr>
              <w:t>27.- OBLIGACIONES EN MATERIA LABORAL, SEGURIDAD SOCIAL Y DE SEGURIDAD Y SALUD EN EL TRABAJO</w:t>
            </w:r>
            <w:r w:rsidR="00836821" w:rsidRPr="00156B11">
              <w:rPr>
                <w:webHidden/>
              </w:rPr>
              <w:tab/>
            </w:r>
            <w:r w:rsidR="00836821" w:rsidRPr="00156B11">
              <w:rPr>
                <w:webHidden/>
              </w:rPr>
              <w:fldChar w:fldCharType="begin"/>
            </w:r>
            <w:r w:rsidR="00836821" w:rsidRPr="00156B11">
              <w:rPr>
                <w:webHidden/>
              </w:rPr>
              <w:instrText xml:space="preserve"> PAGEREF _Toc48130687 \h </w:instrText>
            </w:r>
            <w:r w:rsidR="00836821" w:rsidRPr="00156B11">
              <w:rPr>
                <w:webHidden/>
              </w:rPr>
            </w:r>
            <w:r w:rsidR="00836821" w:rsidRPr="00156B11">
              <w:rPr>
                <w:webHidden/>
              </w:rPr>
              <w:fldChar w:fldCharType="separate"/>
            </w:r>
            <w:r w:rsidR="00D90E81" w:rsidRPr="00156B11">
              <w:rPr>
                <w:webHidden/>
              </w:rPr>
              <w:t>39</w:t>
            </w:r>
            <w:r w:rsidR="00836821" w:rsidRPr="00156B11">
              <w:rPr>
                <w:webHidden/>
              </w:rPr>
              <w:fldChar w:fldCharType="end"/>
            </w:r>
          </w:hyperlink>
        </w:p>
        <w:p w14:paraId="4BE59D32" w14:textId="7EA2CB1E" w:rsidR="00836821" w:rsidRPr="00156B11" w:rsidRDefault="00156B11">
          <w:pPr>
            <w:pStyle w:val="TDC3"/>
            <w:rPr>
              <w:rFonts w:eastAsiaTheme="minorEastAsia" w:cstheme="minorBidi"/>
              <w:sz w:val="22"/>
              <w:szCs w:val="22"/>
            </w:rPr>
          </w:pPr>
          <w:hyperlink w:anchor="_Toc48130693" w:history="1">
            <w:r w:rsidR="00836821" w:rsidRPr="00156B11">
              <w:rPr>
                <w:rStyle w:val="Hipervnculo"/>
              </w:rPr>
              <w:t>28.- CONDICIONES ESPECIALES DE EJECUCIÓN</w:t>
            </w:r>
            <w:r w:rsidR="00836821" w:rsidRPr="00156B11">
              <w:rPr>
                <w:webHidden/>
              </w:rPr>
              <w:tab/>
            </w:r>
            <w:r w:rsidR="00836821" w:rsidRPr="00156B11">
              <w:rPr>
                <w:webHidden/>
              </w:rPr>
              <w:fldChar w:fldCharType="begin"/>
            </w:r>
            <w:r w:rsidR="00836821" w:rsidRPr="00156B11">
              <w:rPr>
                <w:webHidden/>
              </w:rPr>
              <w:instrText xml:space="preserve"> PAGEREF _Toc48130693 \h </w:instrText>
            </w:r>
            <w:r w:rsidR="00836821" w:rsidRPr="00156B11">
              <w:rPr>
                <w:webHidden/>
              </w:rPr>
            </w:r>
            <w:r w:rsidR="00836821" w:rsidRPr="00156B11">
              <w:rPr>
                <w:webHidden/>
              </w:rPr>
              <w:fldChar w:fldCharType="separate"/>
            </w:r>
            <w:r w:rsidR="00D90E81" w:rsidRPr="00156B11">
              <w:rPr>
                <w:webHidden/>
              </w:rPr>
              <w:t>40</w:t>
            </w:r>
            <w:r w:rsidR="00836821" w:rsidRPr="00156B11">
              <w:rPr>
                <w:webHidden/>
              </w:rPr>
              <w:fldChar w:fldCharType="end"/>
            </w:r>
          </w:hyperlink>
        </w:p>
        <w:p w14:paraId="42CC7130" w14:textId="357973D6" w:rsidR="00836821" w:rsidRPr="00156B11" w:rsidRDefault="00156B11">
          <w:pPr>
            <w:pStyle w:val="TDC4"/>
            <w:rPr>
              <w:rFonts w:eastAsiaTheme="minorEastAsia" w:cstheme="minorBidi"/>
              <w:noProof/>
              <w:sz w:val="22"/>
              <w:szCs w:val="22"/>
            </w:rPr>
          </w:pPr>
          <w:hyperlink w:anchor="_Toc48130694" w:history="1">
            <w:r w:rsidR="00836821" w:rsidRPr="00156B11">
              <w:rPr>
                <w:rStyle w:val="Hipervnculo"/>
                <w:noProof/>
              </w:rPr>
              <w:t>28.1.- Lingüísticas.</w:t>
            </w:r>
            <w:r w:rsidR="00836821" w:rsidRPr="00156B11">
              <w:rPr>
                <w:noProof/>
                <w:webHidden/>
              </w:rPr>
              <w:tab/>
            </w:r>
            <w:r w:rsidR="00836821" w:rsidRPr="00156B11">
              <w:rPr>
                <w:noProof/>
                <w:webHidden/>
              </w:rPr>
              <w:fldChar w:fldCharType="begin"/>
            </w:r>
            <w:r w:rsidR="00836821" w:rsidRPr="00156B11">
              <w:rPr>
                <w:noProof/>
                <w:webHidden/>
              </w:rPr>
              <w:instrText xml:space="preserve"> PAGEREF _Toc48130694 \h </w:instrText>
            </w:r>
            <w:r w:rsidR="00836821" w:rsidRPr="00156B11">
              <w:rPr>
                <w:noProof/>
                <w:webHidden/>
              </w:rPr>
            </w:r>
            <w:r w:rsidR="00836821" w:rsidRPr="00156B11">
              <w:rPr>
                <w:noProof/>
                <w:webHidden/>
              </w:rPr>
              <w:fldChar w:fldCharType="separate"/>
            </w:r>
            <w:r w:rsidR="00D90E81" w:rsidRPr="00156B11">
              <w:rPr>
                <w:noProof/>
                <w:webHidden/>
              </w:rPr>
              <w:t>40</w:t>
            </w:r>
            <w:r w:rsidR="00836821" w:rsidRPr="00156B11">
              <w:rPr>
                <w:noProof/>
                <w:webHidden/>
              </w:rPr>
              <w:fldChar w:fldCharType="end"/>
            </w:r>
          </w:hyperlink>
        </w:p>
        <w:p w14:paraId="381F191A" w14:textId="62909D45" w:rsidR="00836821" w:rsidRPr="00156B11" w:rsidRDefault="00156B11">
          <w:pPr>
            <w:pStyle w:val="TDC4"/>
            <w:rPr>
              <w:rFonts w:eastAsiaTheme="minorEastAsia" w:cstheme="minorBidi"/>
              <w:noProof/>
              <w:sz w:val="22"/>
              <w:szCs w:val="22"/>
            </w:rPr>
          </w:pPr>
          <w:hyperlink w:anchor="_Toc48130697" w:history="1">
            <w:r w:rsidR="00836821" w:rsidRPr="00156B11">
              <w:rPr>
                <w:rStyle w:val="Hipervnculo"/>
                <w:noProof/>
              </w:rPr>
              <w:t>28.2.- Comprobación de pagos a las subcontratistas y suministradoras:</w:t>
            </w:r>
            <w:r w:rsidR="00836821" w:rsidRPr="00156B11">
              <w:rPr>
                <w:noProof/>
                <w:webHidden/>
              </w:rPr>
              <w:tab/>
            </w:r>
            <w:r w:rsidR="00836821" w:rsidRPr="00156B11">
              <w:rPr>
                <w:noProof/>
                <w:webHidden/>
              </w:rPr>
              <w:fldChar w:fldCharType="begin"/>
            </w:r>
            <w:r w:rsidR="00836821" w:rsidRPr="00156B11">
              <w:rPr>
                <w:noProof/>
                <w:webHidden/>
              </w:rPr>
              <w:instrText xml:space="preserve"> PAGEREF _Toc48130697 \h </w:instrText>
            </w:r>
            <w:r w:rsidR="00836821" w:rsidRPr="00156B11">
              <w:rPr>
                <w:noProof/>
                <w:webHidden/>
              </w:rPr>
            </w:r>
            <w:r w:rsidR="00836821" w:rsidRPr="00156B11">
              <w:rPr>
                <w:noProof/>
                <w:webHidden/>
              </w:rPr>
              <w:fldChar w:fldCharType="separate"/>
            </w:r>
            <w:r w:rsidR="00D90E81" w:rsidRPr="00156B11">
              <w:rPr>
                <w:noProof/>
                <w:webHidden/>
              </w:rPr>
              <w:t>41</w:t>
            </w:r>
            <w:r w:rsidR="00836821" w:rsidRPr="00156B11">
              <w:rPr>
                <w:noProof/>
                <w:webHidden/>
              </w:rPr>
              <w:fldChar w:fldCharType="end"/>
            </w:r>
          </w:hyperlink>
        </w:p>
        <w:p w14:paraId="1C12CC0B" w14:textId="16DD6908" w:rsidR="00836821" w:rsidRPr="00156B11" w:rsidRDefault="00156B11">
          <w:pPr>
            <w:pStyle w:val="TDC4"/>
            <w:rPr>
              <w:rFonts w:eastAsiaTheme="minorEastAsia" w:cstheme="minorBidi"/>
              <w:noProof/>
              <w:sz w:val="22"/>
              <w:szCs w:val="22"/>
            </w:rPr>
          </w:pPr>
          <w:hyperlink w:anchor="_Toc48130700" w:history="1">
            <w:r w:rsidR="00836821" w:rsidRPr="00156B11">
              <w:rPr>
                <w:rStyle w:val="Hipervnculo"/>
                <w:noProof/>
              </w:rPr>
              <w:t>28.3.- En materia de protección de datos:</w:t>
            </w:r>
            <w:r w:rsidR="00836821" w:rsidRPr="00156B11">
              <w:rPr>
                <w:noProof/>
                <w:webHidden/>
              </w:rPr>
              <w:tab/>
            </w:r>
            <w:r w:rsidR="00836821" w:rsidRPr="00156B11">
              <w:rPr>
                <w:noProof/>
                <w:webHidden/>
              </w:rPr>
              <w:fldChar w:fldCharType="begin"/>
            </w:r>
            <w:r w:rsidR="00836821" w:rsidRPr="00156B11">
              <w:rPr>
                <w:noProof/>
                <w:webHidden/>
              </w:rPr>
              <w:instrText xml:space="preserve"> PAGEREF _Toc48130700 \h </w:instrText>
            </w:r>
            <w:r w:rsidR="00836821" w:rsidRPr="00156B11">
              <w:rPr>
                <w:noProof/>
                <w:webHidden/>
              </w:rPr>
            </w:r>
            <w:r w:rsidR="00836821" w:rsidRPr="00156B11">
              <w:rPr>
                <w:noProof/>
                <w:webHidden/>
              </w:rPr>
              <w:fldChar w:fldCharType="separate"/>
            </w:r>
            <w:r w:rsidR="00D90E81" w:rsidRPr="00156B11">
              <w:rPr>
                <w:noProof/>
                <w:webHidden/>
              </w:rPr>
              <w:t>41</w:t>
            </w:r>
            <w:r w:rsidR="00836821" w:rsidRPr="00156B11">
              <w:rPr>
                <w:noProof/>
                <w:webHidden/>
              </w:rPr>
              <w:fldChar w:fldCharType="end"/>
            </w:r>
          </w:hyperlink>
        </w:p>
        <w:p w14:paraId="182A946C" w14:textId="5DE9F2B3" w:rsidR="00836821" w:rsidRPr="00156B11" w:rsidRDefault="00156B11">
          <w:pPr>
            <w:pStyle w:val="TDC3"/>
            <w:rPr>
              <w:rFonts w:eastAsiaTheme="minorEastAsia" w:cstheme="minorBidi"/>
              <w:sz w:val="22"/>
              <w:szCs w:val="22"/>
            </w:rPr>
          </w:pPr>
          <w:hyperlink w:anchor="_Toc48130701" w:history="1">
            <w:r w:rsidR="00836821" w:rsidRPr="00156B11">
              <w:rPr>
                <w:rStyle w:val="Hipervnculo"/>
              </w:rPr>
              <w:t>29.- CONFIDENCIALIDAD</w:t>
            </w:r>
            <w:r w:rsidR="00836821" w:rsidRPr="00156B11">
              <w:rPr>
                <w:webHidden/>
              </w:rPr>
              <w:tab/>
            </w:r>
            <w:r w:rsidR="00836821" w:rsidRPr="00156B11">
              <w:rPr>
                <w:webHidden/>
              </w:rPr>
              <w:fldChar w:fldCharType="begin"/>
            </w:r>
            <w:r w:rsidR="00836821" w:rsidRPr="00156B11">
              <w:rPr>
                <w:webHidden/>
              </w:rPr>
              <w:instrText xml:space="preserve"> PAGEREF _Toc48130701 \h </w:instrText>
            </w:r>
            <w:r w:rsidR="00836821" w:rsidRPr="00156B11">
              <w:rPr>
                <w:webHidden/>
              </w:rPr>
            </w:r>
            <w:r w:rsidR="00836821" w:rsidRPr="00156B11">
              <w:rPr>
                <w:webHidden/>
              </w:rPr>
              <w:fldChar w:fldCharType="separate"/>
            </w:r>
            <w:r w:rsidR="00D90E81" w:rsidRPr="00156B11">
              <w:rPr>
                <w:webHidden/>
              </w:rPr>
              <w:t>41</w:t>
            </w:r>
            <w:r w:rsidR="00836821" w:rsidRPr="00156B11">
              <w:rPr>
                <w:webHidden/>
              </w:rPr>
              <w:fldChar w:fldCharType="end"/>
            </w:r>
          </w:hyperlink>
        </w:p>
        <w:p w14:paraId="348C9F38" w14:textId="4E758D97" w:rsidR="00836821" w:rsidRPr="00156B11" w:rsidRDefault="00156B11">
          <w:pPr>
            <w:pStyle w:val="TDC3"/>
            <w:rPr>
              <w:rFonts w:eastAsiaTheme="minorEastAsia" w:cstheme="minorBidi"/>
              <w:sz w:val="22"/>
              <w:szCs w:val="22"/>
            </w:rPr>
          </w:pPr>
          <w:hyperlink w:anchor="_Toc48130702" w:history="1">
            <w:r w:rsidR="00836821" w:rsidRPr="00156B11">
              <w:rPr>
                <w:rStyle w:val="Hipervnculo"/>
              </w:rPr>
              <w:t>30.- PENALIDADES</w:t>
            </w:r>
            <w:r w:rsidR="00836821" w:rsidRPr="00156B11">
              <w:rPr>
                <w:webHidden/>
              </w:rPr>
              <w:tab/>
            </w:r>
            <w:r w:rsidR="00836821" w:rsidRPr="00156B11">
              <w:rPr>
                <w:webHidden/>
              </w:rPr>
              <w:fldChar w:fldCharType="begin"/>
            </w:r>
            <w:r w:rsidR="00836821" w:rsidRPr="00156B11">
              <w:rPr>
                <w:webHidden/>
              </w:rPr>
              <w:instrText xml:space="preserve"> PAGEREF _Toc48130702 \h </w:instrText>
            </w:r>
            <w:r w:rsidR="00836821" w:rsidRPr="00156B11">
              <w:rPr>
                <w:webHidden/>
              </w:rPr>
            </w:r>
            <w:r w:rsidR="00836821" w:rsidRPr="00156B11">
              <w:rPr>
                <w:webHidden/>
              </w:rPr>
              <w:fldChar w:fldCharType="separate"/>
            </w:r>
            <w:r w:rsidR="00D90E81" w:rsidRPr="00156B11">
              <w:rPr>
                <w:webHidden/>
              </w:rPr>
              <w:t>41</w:t>
            </w:r>
            <w:r w:rsidR="00836821" w:rsidRPr="00156B11">
              <w:rPr>
                <w:webHidden/>
              </w:rPr>
              <w:fldChar w:fldCharType="end"/>
            </w:r>
          </w:hyperlink>
        </w:p>
        <w:p w14:paraId="11C4F2BA" w14:textId="0BC31810" w:rsidR="00836821" w:rsidRPr="00156B11" w:rsidRDefault="00156B11">
          <w:pPr>
            <w:pStyle w:val="TDC4"/>
            <w:rPr>
              <w:rFonts w:eastAsiaTheme="minorEastAsia" w:cstheme="minorBidi"/>
              <w:noProof/>
              <w:sz w:val="22"/>
              <w:szCs w:val="22"/>
            </w:rPr>
          </w:pPr>
          <w:hyperlink w:anchor="_Toc48130703" w:history="1">
            <w:r w:rsidR="00836821" w:rsidRPr="00156B11">
              <w:rPr>
                <w:rStyle w:val="Hipervnculo"/>
                <w:noProof/>
              </w:rPr>
              <w:t>30.1.- Causas e importes.</w:t>
            </w:r>
            <w:r w:rsidR="00836821" w:rsidRPr="00156B11">
              <w:rPr>
                <w:noProof/>
                <w:webHidden/>
              </w:rPr>
              <w:tab/>
            </w:r>
            <w:r w:rsidR="00836821" w:rsidRPr="00156B11">
              <w:rPr>
                <w:noProof/>
                <w:webHidden/>
              </w:rPr>
              <w:fldChar w:fldCharType="begin"/>
            </w:r>
            <w:r w:rsidR="00836821" w:rsidRPr="00156B11">
              <w:rPr>
                <w:noProof/>
                <w:webHidden/>
              </w:rPr>
              <w:instrText xml:space="preserve"> PAGEREF _Toc48130703 \h </w:instrText>
            </w:r>
            <w:r w:rsidR="00836821" w:rsidRPr="00156B11">
              <w:rPr>
                <w:noProof/>
                <w:webHidden/>
              </w:rPr>
            </w:r>
            <w:r w:rsidR="00836821" w:rsidRPr="00156B11">
              <w:rPr>
                <w:noProof/>
                <w:webHidden/>
              </w:rPr>
              <w:fldChar w:fldCharType="separate"/>
            </w:r>
            <w:r w:rsidR="00D90E81" w:rsidRPr="00156B11">
              <w:rPr>
                <w:noProof/>
                <w:webHidden/>
              </w:rPr>
              <w:t>41</w:t>
            </w:r>
            <w:r w:rsidR="00836821" w:rsidRPr="00156B11">
              <w:rPr>
                <w:noProof/>
                <w:webHidden/>
              </w:rPr>
              <w:fldChar w:fldCharType="end"/>
            </w:r>
          </w:hyperlink>
        </w:p>
        <w:p w14:paraId="4BA072B5" w14:textId="2ED6D10C" w:rsidR="00836821" w:rsidRPr="00156B11" w:rsidRDefault="00156B11">
          <w:pPr>
            <w:pStyle w:val="TDC4"/>
            <w:rPr>
              <w:rFonts w:eastAsiaTheme="minorEastAsia" w:cstheme="minorBidi"/>
              <w:noProof/>
              <w:sz w:val="22"/>
              <w:szCs w:val="22"/>
            </w:rPr>
          </w:pPr>
          <w:hyperlink w:anchor="_Toc48130704" w:history="1">
            <w:r w:rsidR="00836821" w:rsidRPr="00156B11">
              <w:rPr>
                <w:rStyle w:val="Hipervnculo"/>
                <w:noProof/>
              </w:rPr>
              <w:t>30.2.- Procedimiento.</w:t>
            </w:r>
            <w:r w:rsidR="00836821" w:rsidRPr="00156B11">
              <w:rPr>
                <w:noProof/>
                <w:webHidden/>
              </w:rPr>
              <w:tab/>
            </w:r>
            <w:r w:rsidR="00836821" w:rsidRPr="00156B11">
              <w:rPr>
                <w:noProof/>
                <w:webHidden/>
              </w:rPr>
              <w:fldChar w:fldCharType="begin"/>
            </w:r>
            <w:r w:rsidR="00836821" w:rsidRPr="00156B11">
              <w:rPr>
                <w:noProof/>
                <w:webHidden/>
              </w:rPr>
              <w:instrText xml:space="preserve"> PAGEREF _Toc48130704 \h </w:instrText>
            </w:r>
            <w:r w:rsidR="00836821" w:rsidRPr="00156B11">
              <w:rPr>
                <w:noProof/>
                <w:webHidden/>
              </w:rPr>
            </w:r>
            <w:r w:rsidR="00836821" w:rsidRPr="00156B11">
              <w:rPr>
                <w:noProof/>
                <w:webHidden/>
              </w:rPr>
              <w:fldChar w:fldCharType="separate"/>
            </w:r>
            <w:r w:rsidR="00D90E81" w:rsidRPr="00156B11">
              <w:rPr>
                <w:noProof/>
                <w:webHidden/>
              </w:rPr>
              <w:t>42</w:t>
            </w:r>
            <w:r w:rsidR="00836821" w:rsidRPr="00156B11">
              <w:rPr>
                <w:noProof/>
                <w:webHidden/>
              </w:rPr>
              <w:fldChar w:fldCharType="end"/>
            </w:r>
          </w:hyperlink>
        </w:p>
        <w:p w14:paraId="655D58E0" w14:textId="17D5A530" w:rsidR="00836821" w:rsidRPr="00156B11" w:rsidRDefault="00156B11">
          <w:pPr>
            <w:pStyle w:val="TDC3"/>
            <w:rPr>
              <w:rFonts w:eastAsiaTheme="minorEastAsia" w:cstheme="minorBidi"/>
              <w:sz w:val="22"/>
              <w:szCs w:val="22"/>
            </w:rPr>
          </w:pPr>
          <w:hyperlink w:anchor="_Toc48130705" w:history="1">
            <w:r w:rsidR="00836821" w:rsidRPr="00156B11">
              <w:rPr>
                <w:rStyle w:val="Hipervnculo"/>
              </w:rPr>
              <w:t>31.- PAGO DEL PRECIO</w:t>
            </w:r>
            <w:r w:rsidR="00836821" w:rsidRPr="00156B11">
              <w:rPr>
                <w:webHidden/>
              </w:rPr>
              <w:tab/>
            </w:r>
            <w:r w:rsidR="00836821" w:rsidRPr="00156B11">
              <w:rPr>
                <w:webHidden/>
              </w:rPr>
              <w:fldChar w:fldCharType="begin"/>
            </w:r>
            <w:r w:rsidR="00836821" w:rsidRPr="00156B11">
              <w:rPr>
                <w:webHidden/>
              </w:rPr>
              <w:instrText xml:space="preserve"> PAGEREF _Toc48130705 \h </w:instrText>
            </w:r>
            <w:r w:rsidR="00836821" w:rsidRPr="00156B11">
              <w:rPr>
                <w:webHidden/>
              </w:rPr>
            </w:r>
            <w:r w:rsidR="00836821" w:rsidRPr="00156B11">
              <w:rPr>
                <w:webHidden/>
              </w:rPr>
              <w:fldChar w:fldCharType="separate"/>
            </w:r>
            <w:r w:rsidR="00D90E81" w:rsidRPr="00156B11">
              <w:rPr>
                <w:webHidden/>
              </w:rPr>
              <w:t>42</w:t>
            </w:r>
            <w:r w:rsidR="00836821" w:rsidRPr="00156B11">
              <w:rPr>
                <w:webHidden/>
              </w:rPr>
              <w:fldChar w:fldCharType="end"/>
            </w:r>
          </w:hyperlink>
        </w:p>
        <w:p w14:paraId="49278262" w14:textId="7E4A7A60" w:rsidR="00836821" w:rsidRPr="00156B11" w:rsidRDefault="00156B11">
          <w:pPr>
            <w:pStyle w:val="TDC4"/>
            <w:rPr>
              <w:rFonts w:eastAsiaTheme="minorEastAsia" w:cstheme="minorBidi"/>
              <w:noProof/>
              <w:sz w:val="22"/>
              <w:szCs w:val="22"/>
            </w:rPr>
          </w:pPr>
          <w:hyperlink w:anchor="_Toc48130706" w:history="1">
            <w:r w:rsidR="00836821" w:rsidRPr="00156B11">
              <w:rPr>
                <w:rStyle w:val="Hipervnculo"/>
                <w:noProof/>
              </w:rPr>
              <w:t>31.1.- Certificación de bienes suministrados.</w:t>
            </w:r>
            <w:r w:rsidR="00836821" w:rsidRPr="00156B11">
              <w:rPr>
                <w:noProof/>
                <w:webHidden/>
              </w:rPr>
              <w:tab/>
            </w:r>
            <w:r w:rsidR="00836821" w:rsidRPr="00156B11">
              <w:rPr>
                <w:noProof/>
                <w:webHidden/>
              </w:rPr>
              <w:fldChar w:fldCharType="begin"/>
            </w:r>
            <w:r w:rsidR="00836821" w:rsidRPr="00156B11">
              <w:rPr>
                <w:noProof/>
                <w:webHidden/>
              </w:rPr>
              <w:instrText xml:space="preserve"> PAGEREF _Toc48130706 \h </w:instrText>
            </w:r>
            <w:r w:rsidR="00836821" w:rsidRPr="00156B11">
              <w:rPr>
                <w:noProof/>
                <w:webHidden/>
              </w:rPr>
            </w:r>
            <w:r w:rsidR="00836821" w:rsidRPr="00156B11">
              <w:rPr>
                <w:noProof/>
                <w:webHidden/>
              </w:rPr>
              <w:fldChar w:fldCharType="separate"/>
            </w:r>
            <w:r w:rsidR="00D90E81" w:rsidRPr="00156B11">
              <w:rPr>
                <w:noProof/>
                <w:webHidden/>
              </w:rPr>
              <w:t>42</w:t>
            </w:r>
            <w:r w:rsidR="00836821" w:rsidRPr="00156B11">
              <w:rPr>
                <w:noProof/>
                <w:webHidden/>
              </w:rPr>
              <w:fldChar w:fldCharType="end"/>
            </w:r>
          </w:hyperlink>
        </w:p>
        <w:p w14:paraId="0BC1D0DB" w14:textId="7744339F" w:rsidR="00836821" w:rsidRPr="00156B11" w:rsidRDefault="00156B11">
          <w:pPr>
            <w:pStyle w:val="TDC4"/>
            <w:rPr>
              <w:rFonts w:eastAsiaTheme="minorEastAsia" w:cstheme="minorBidi"/>
              <w:noProof/>
              <w:sz w:val="22"/>
              <w:szCs w:val="22"/>
            </w:rPr>
          </w:pPr>
          <w:hyperlink w:anchor="_Toc48130709" w:history="1">
            <w:r w:rsidR="00836821" w:rsidRPr="00156B11">
              <w:rPr>
                <w:rStyle w:val="Hipervnculo"/>
                <w:noProof/>
              </w:rPr>
              <w:t>31.2.- Conformidad y registro de factura.</w:t>
            </w:r>
            <w:r w:rsidR="00836821" w:rsidRPr="00156B11">
              <w:rPr>
                <w:noProof/>
                <w:webHidden/>
              </w:rPr>
              <w:tab/>
            </w:r>
            <w:r w:rsidR="00836821" w:rsidRPr="00156B11">
              <w:rPr>
                <w:noProof/>
                <w:webHidden/>
              </w:rPr>
              <w:fldChar w:fldCharType="begin"/>
            </w:r>
            <w:r w:rsidR="00836821" w:rsidRPr="00156B11">
              <w:rPr>
                <w:noProof/>
                <w:webHidden/>
              </w:rPr>
              <w:instrText xml:space="preserve"> PAGEREF _Toc48130709 \h </w:instrText>
            </w:r>
            <w:r w:rsidR="00836821" w:rsidRPr="00156B11">
              <w:rPr>
                <w:noProof/>
                <w:webHidden/>
              </w:rPr>
            </w:r>
            <w:r w:rsidR="00836821" w:rsidRPr="00156B11">
              <w:rPr>
                <w:noProof/>
                <w:webHidden/>
              </w:rPr>
              <w:fldChar w:fldCharType="separate"/>
            </w:r>
            <w:r w:rsidR="00D90E81" w:rsidRPr="00156B11">
              <w:rPr>
                <w:noProof/>
                <w:webHidden/>
              </w:rPr>
              <w:t>43</w:t>
            </w:r>
            <w:r w:rsidR="00836821" w:rsidRPr="00156B11">
              <w:rPr>
                <w:noProof/>
                <w:webHidden/>
              </w:rPr>
              <w:fldChar w:fldCharType="end"/>
            </w:r>
          </w:hyperlink>
        </w:p>
        <w:p w14:paraId="25762093" w14:textId="30DADD95" w:rsidR="00836821" w:rsidRPr="00156B11" w:rsidRDefault="00156B11">
          <w:pPr>
            <w:pStyle w:val="TDC4"/>
            <w:rPr>
              <w:rFonts w:eastAsiaTheme="minorEastAsia" w:cstheme="minorBidi"/>
              <w:noProof/>
              <w:sz w:val="22"/>
              <w:szCs w:val="22"/>
            </w:rPr>
          </w:pPr>
          <w:hyperlink w:anchor="_Toc48130710" w:history="1">
            <w:r w:rsidR="00836821" w:rsidRPr="00156B11">
              <w:rPr>
                <w:rStyle w:val="Hipervnculo"/>
                <w:noProof/>
              </w:rPr>
              <w:t>31.3.- Abono.</w:t>
            </w:r>
            <w:r w:rsidR="00836821" w:rsidRPr="00156B11">
              <w:rPr>
                <w:noProof/>
                <w:webHidden/>
              </w:rPr>
              <w:tab/>
            </w:r>
            <w:r w:rsidR="00836821" w:rsidRPr="00156B11">
              <w:rPr>
                <w:noProof/>
                <w:webHidden/>
              </w:rPr>
              <w:fldChar w:fldCharType="begin"/>
            </w:r>
            <w:r w:rsidR="00836821" w:rsidRPr="00156B11">
              <w:rPr>
                <w:noProof/>
                <w:webHidden/>
              </w:rPr>
              <w:instrText xml:space="preserve"> PAGEREF _Toc48130710 \h </w:instrText>
            </w:r>
            <w:r w:rsidR="00836821" w:rsidRPr="00156B11">
              <w:rPr>
                <w:noProof/>
                <w:webHidden/>
              </w:rPr>
            </w:r>
            <w:r w:rsidR="00836821" w:rsidRPr="00156B11">
              <w:rPr>
                <w:noProof/>
                <w:webHidden/>
              </w:rPr>
              <w:fldChar w:fldCharType="separate"/>
            </w:r>
            <w:r w:rsidR="00D90E81" w:rsidRPr="00156B11">
              <w:rPr>
                <w:noProof/>
                <w:webHidden/>
              </w:rPr>
              <w:t>43</w:t>
            </w:r>
            <w:r w:rsidR="00836821" w:rsidRPr="00156B11">
              <w:rPr>
                <w:noProof/>
                <w:webHidden/>
              </w:rPr>
              <w:fldChar w:fldCharType="end"/>
            </w:r>
          </w:hyperlink>
        </w:p>
        <w:p w14:paraId="3FCC7807" w14:textId="22274A19" w:rsidR="00836821" w:rsidRPr="00156B11" w:rsidRDefault="00156B11">
          <w:pPr>
            <w:pStyle w:val="TDC3"/>
            <w:rPr>
              <w:rFonts w:eastAsiaTheme="minorEastAsia" w:cstheme="minorBidi"/>
              <w:sz w:val="22"/>
              <w:szCs w:val="22"/>
            </w:rPr>
          </w:pPr>
          <w:hyperlink w:anchor="_Toc48130711" w:history="1">
            <w:r w:rsidR="00836821" w:rsidRPr="00156B11">
              <w:rPr>
                <w:rStyle w:val="Hipervnculo"/>
              </w:rPr>
              <w:t>32.- MODIFICACIÓN DEL CONTRATO</w:t>
            </w:r>
            <w:r w:rsidR="00836821" w:rsidRPr="00156B11">
              <w:rPr>
                <w:webHidden/>
              </w:rPr>
              <w:tab/>
            </w:r>
            <w:r w:rsidR="00836821" w:rsidRPr="00156B11">
              <w:rPr>
                <w:webHidden/>
              </w:rPr>
              <w:fldChar w:fldCharType="begin"/>
            </w:r>
            <w:r w:rsidR="00836821" w:rsidRPr="00156B11">
              <w:rPr>
                <w:webHidden/>
              </w:rPr>
              <w:instrText xml:space="preserve"> PAGEREF _Toc48130711 \h </w:instrText>
            </w:r>
            <w:r w:rsidR="00836821" w:rsidRPr="00156B11">
              <w:rPr>
                <w:webHidden/>
              </w:rPr>
            </w:r>
            <w:r w:rsidR="00836821" w:rsidRPr="00156B11">
              <w:rPr>
                <w:webHidden/>
              </w:rPr>
              <w:fldChar w:fldCharType="separate"/>
            </w:r>
            <w:r w:rsidR="00D90E81" w:rsidRPr="00156B11">
              <w:rPr>
                <w:webHidden/>
              </w:rPr>
              <w:t>43</w:t>
            </w:r>
            <w:r w:rsidR="00836821" w:rsidRPr="00156B11">
              <w:rPr>
                <w:webHidden/>
              </w:rPr>
              <w:fldChar w:fldCharType="end"/>
            </w:r>
          </w:hyperlink>
        </w:p>
        <w:p w14:paraId="2225691B" w14:textId="7FF7959A" w:rsidR="00836821" w:rsidRPr="00156B11" w:rsidRDefault="00156B11">
          <w:pPr>
            <w:pStyle w:val="TDC4"/>
            <w:rPr>
              <w:rFonts w:eastAsiaTheme="minorEastAsia" w:cstheme="minorBidi"/>
              <w:noProof/>
              <w:sz w:val="22"/>
              <w:szCs w:val="22"/>
            </w:rPr>
          </w:pPr>
          <w:hyperlink w:anchor="_Toc48130712" w:history="1">
            <w:r w:rsidR="00836821" w:rsidRPr="00156B11">
              <w:rPr>
                <w:rStyle w:val="Hipervnculo"/>
                <w:noProof/>
              </w:rPr>
              <w:t>32.1.- Condiciones.</w:t>
            </w:r>
            <w:r w:rsidR="00836821" w:rsidRPr="00156B11">
              <w:rPr>
                <w:noProof/>
                <w:webHidden/>
              </w:rPr>
              <w:tab/>
            </w:r>
            <w:r w:rsidR="00836821" w:rsidRPr="00156B11">
              <w:rPr>
                <w:noProof/>
                <w:webHidden/>
              </w:rPr>
              <w:fldChar w:fldCharType="begin"/>
            </w:r>
            <w:r w:rsidR="00836821" w:rsidRPr="00156B11">
              <w:rPr>
                <w:noProof/>
                <w:webHidden/>
              </w:rPr>
              <w:instrText xml:space="preserve"> PAGEREF _Toc48130712 \h </w:instrText>
            </w:r>
            <w:r w:rsidR="00836821" w:rsidRPr="00156B11">
              <w:rPr>
                <w:noProof/>
                <w:webHidden/>
              </w:rPr>
            </w:r>
            <w:r w:rsidR="00836821" w:rsidRPr="00156B11">
              <w:rPr>
                <w:noProof/>
                <w:webHidden/>
              </w:rPr>
              <w:fldChar w:fldCharType="separate"/>
            </w:r>
            <w:r w:rsidR="00D90E81" w:rsidRPr="00156B11">
              <w:rPr>
                <w:noProof/>
                <w:webHidden/>
              </w:rPr>
              <w:t>43</w:t>
            </w:r>
            <w:r w:rsidR="00836821" w:rsidRPr="00156B11">
              <w:rPr>
                <w:noProof/>
                <w:webHidden/>
              </w:rPr>
              <w:fldChar w:fldCharType="end"/>
            </w:r>
          </w:hyperlink>
        </w:p>
        <w:p w14:paraId="103DEC01" w14:textId="49E16FCB" w:rsidR="00836821" w:rsidRPr="00156B11" w:rsidRDefault="00156B11">
          <w:pPr>
            <w:pStyle w:val="TDC4"/>
            <w:rPr>
              <w:rFonts w:eastAsiaTheme="minorEastAsia" w:cstheme="minorBidi"/>
              <w:noProof/>
              <w:sz w:val="22"/>
              <w:szCs w:val="22"/>
            </w:rPr>
          </w:pPr>
          <w:hyperlink w:anchor="_Toc48130713" w:history="1">
            <w:r w:rsidR="00836821" w:rsidRPr="00156B11">
              <w:rPr>
                <w:rStyle w:val="Hipervnculo"/>
                <w:noProof/>
              </w:rPr>
              <w:t>32.2.- Procedimiento.</w:t>
            </w:r>
            <w:r w:rsidR="00836821" w:rsidRPr="00156B11">
              <w:rPr>
                <w:noProof/>
                <w:webHidden/>
              </w:rPr>
              <w:tab/>
            </w:r>
            <w:r w:rsidR="00836821" w:rsidRPr="00156B11">
              <w:rPr>
                <w:noProof/>
                <w:webHidden/>
              </w:rPr>
              <w:fldChar w:fldCharType="begin"/>
            </w:r>
            <w:r w:rsidR="00836821" w:rsidRPr="00156B11">
              <w:rPr>
                <w:noProof/>
                <w:webHidden/>
              </w:rPr>
              <w:instrText xml:space="preserve"> PAGEREF _Toc48130713 \h </w:instrText>
            </w:r>
            <w:r w:rsidR="00836821" w:rsidRPr="00156B11">
              <w:rPr>
                <w:noProof/>
                <w:webHidden/>
              </w:rPr>
            </w:r>
            <w:r w:rsidR="00836821" w:rsidRPr="00156B11">
              <w:rPr>
                <w:noProof/>
                <w:webHidden/>
              </w:rPr>
              <w:fldChar w:fldCharType="separate"/>
            </w:r>
            <w:r w:rsidR="00D90E81" w:rsidRPr="00156B11">
              <w:rPr>
                <w:noProof/>
                <w:webHidden/>
              </w:rPr>
              <w:t>43</w:t>
            </w:r>
            <w:r w:rsidR="00836821" w:rsidRPr="00156B11">
              <w:rPr>
                <w:noProof/>
                <w:webHidden/>
              </w:rPr>
              <w:fldChar w:fldCharType="end"/>
            </w:r>
          </w:hyperlink>
        </w:p>
        <w:p w14:paraId="65C249ED" w14:textId="2852EEB8" w:rsidR="00836821" w:rsidRPr="00156B11" w:rsidRDefault="00156B11" w:rsidP="00873413">
          <w:pPr>
            <w:pStyle w:val="TDC4"/>
            <w:rPr>
              <w:rStyle w:val="Hipervnculo"/>
              <w:rFonts w:eastAsia="Arial Unicode MS"/>
              <w:noProof/>
            </w:rPr>
          </w:pPr>
          <w:hyperlink w:anchor="_Toc48130717" w:history="1">
            <w:r w:rsidR="00836821" w:rsidRPr="00156B11">
              <w:rPr>
                <w:rStyle w:val="Hipervnculo"/>
                <w:noProof/>
              </w:rPr>
              <w:t>32.3.- Efectos.</w:t>
            </w:r>
            <w:r w:rsidR="00836821" w:rsidRPr="00156B11">
              <w:rPr>
                <w:noProof/>
                <w:webHidden/>
              </w:rPr>
              <w:tab/>
            </w:r>
            <w:r w:rsidR="00836821" w:rsidRPr="00156B11">
              <w:rPr>
                <w:noProof/>
                <w:webHidden/>
              </w:rPr>
              <w:fldChar w:fldCharType="begin"/>
            </w:r>
            <w:r w:rsidR="00836821" w:rsidRPr="00156B11">
              <w:rPr>
                <w:noProof/>
                <w:webHidden/>
              </w:rPr>
              <w:instrText xml:space="preserve"> PAGEREF _Toc48130717 \h </w:instrText>
            </w:r>
            <w:r w:rsidR="00836821" w:rsidRPr="00156B11">
              <w:rPr>
                <w:noProof/>
                <w:webHidden/>
              </w:rPr>
            </w:r>
            <w:r w:rsidR="00836821" w:rsidRPr="00156B11">
              <w:rPr>
                <w:noProof/>
                <w:webHidden/>
              </w:rPr>
              <w:fldChar w:fldCharType="separate"/>
            </w:r>
            <w:r w:rsidR="00D90E81" w:rsidRPr="00156B11">
              <w:rPr>
                <w:noProof/>
                <w:webHidden/>
              </w:rPr>
              <w:t>45</w:t>
            </w:r>
            <w:r w:rsidR="00836821" w:rsidRPr="00156B11">
              <w:rPr>
                <w:noProof/>
                <w:webHidden/>
              </w:rPr>
              <w:fldChar w:fldCharType="end"/>
            </w:r>
          </w:hyperlink>
        </w:p>
        <w:p w14:paraId="699AFDE9" w14:textId="1B303C88" w:rsidR="00836821" w:rsidRPr="00156B11" w:rsidRDefault="00156B11">
          <w:pPr>
            <w:pStyle w:val="TDC3"/>
            <w:rPr>
              <w:rFonts w:eastAsiaTheme="minorEastAsia" w:cstheme="minorBidi"/>
              <w:sz w:val="22"/>
              <w:szCs w:val="22"/>
            </w:rPr>
          </w:pPr>
          <w:hyperlink w:anchor="_Toc48130718" w:history="1">
            <w:r w:rsidR="00836821" w:rsidRPr="00156B11">
              <w:rPr>
                <w:rStyle w:val="Hipervnculo"/>
              </w:rPr>
              <w:t>33.- SUBCONTRATACIÓN</w:t>
            </w:r>
            <w:r w:rsidR="00836821" w:rsidRPr="00156B11">
              <w:rPr>
                <w:webHidden/>
              </w:rPr>
              <w:tab/>
            </w:r>
            <w:r w:rsidR="00836821" w:rsidRPr="00156B11">
              <w:rPr>
                <w:webHidden/>
              </w:rPr>
              <w:fldChar w:fldCharType="begin"/>
            </w:r>
            <w:r w:rsidR="00836821" w:rsidRPr="00156B11">
              <w:rPr>
                <w:webHidden/>
              </w:rPr>
              <w:instrText xml:space="preserve"> PAGEREF _Toc48130718 \h </w:instrText>
            </w:r>
            <w:r w:rsidR="00836821" w:rsidRPr="00156B11">
              <w:rPr>
                <w:webHidden/>
              </w:rPr>
            </w:r>
            <w:r w:rsidR="00836821" w:rsidRPr="00156B11">
              <w:rPr>
                <w:webHidden/>
              </w:rPr>
              <w:fldChar w:fldCharType="separate"/>
            </w:r>
            <w:r w:rsidR="00D90E81" w:rsidRPr="00156B11">
              <w:rPr>
                <w:webHidden/>
              </w:rPr>
              <w:t>45</w:t>
            </w:r>
            <w:r w:rsidR="00836821" w:rsidRPr="00156B11">
              <w:rPr>
                <w:webHidden/>
              </w:rPr>
              <w:fldChar w:fldCharType="end"/>
            </w:r>
          </w:hyperlink>
        </w:p>
        <w:p w14:paraId="7A0BB44C" w14:textId="6F9C819A" w:rsidR="00836821" w:rsidRPr="00156B11" w:rsidRDefault="00156B11">
          <w:pPr>
            <w:pStyle w:val="TDC4"/>
            <w:rPr>
              <w:rFonts w:eastAsiaTheme="minorEastAsia" w:cstheme="minorBidi"/>
              <w:noProof/>
              <w:sz w:val="22"/>
              <w:szCs w:val="22"/>
            </w:rPr>
          </w:pPr>
          <w:hyperlink w:anchor="_Toc48130719" w:history="1">
            <w:r w:rsidR="00836821" w:rsidRPr="00156B11">
              <w:rPr>
                <w:rStyle w:val="Hipervnculo"/>
                <w:noProof/>
              </w:rPr>
              <w:t>33.1.- Comunicación a la/al responsable del contrato.</w:t>
            </w:r>
            <w:r w:rsidR="00836821" w:rsidRPr="00156B11">
              <w:rPr>
                <w:noProof/>
                <w:webHidden/>
              </w:rPr>
              <w:tab/>
            </w:r>
            <w:r w:rsidR="00836821" w:rsidRPr="00156B11">
              <w:rPr>
                <w:noProof/>
                <w:webHidden/>
              </w:rPr>
              <w:fldChar w:fldCharType="begin"/>
            </w:r>
            <w:r w:rsidR="00836821" w:rsidRPr="00156B11">
              <w:rPr>
                <w:noProof/>
                <w:webHidden/>
              </w:rPr>
              <w:instrText xml:space="preserve"> PAGEREF _Toc48130719 \h </w:instrText>
            </w:r>
            <w:r w:rsidR="00836821" w:rsidRPr="00156B11">
              <w:rPr>
                <w:noProof/>
                <w:webHidden/>
              </w:rPr>
            </w:r>
            <w:r w:rsidR="00836821" w:rsidRPr="00156B11">
              <w:rPr>
                <w:noProof/>
                <w:webHidden/>
              </w:rPr>
              <w:fldChar w:fldCharType="separate"/>
            </w:r>
            <w:r w:rsidR="00D90E81" w:rsidRPr="00156B11">
              <w:rPr>
                <w:noProof/>
                <w:webHidden/>
              </w:rPr>
              <w:t>45</w:t>
            </w:r>
            <w:r w:rsidR="00836821" w:rsidRPr="00156B11">
              <w:rPr>
                <w:noProof/>
                <w:webHidden/>
              </w:rPr>
              <w:fldChar w:fldCharType="end"/>
            </w:r>
          </w:hyperlink>
        </w:p>
        <w:p w14:paraId="2E10D3F4" w14:textId="158F7ACF" w:rsidR="00836821" w:rsidRPr="00156B11" w:rsidRDefault="00156B11">
          <w:pPr>
            <w:pStyle w:val="TDC4"/>
            <w:rPr>
              <w:rFonts w:eastAsiaTheme="minorEastAsia" w:cstheme="minorBidi"/>
              <w:noProof/>
              <w:sz w:val="22"/>
              <w:szCs w:val="22"/>
            </w:rPr>
          </w:pPr>
          <w:hyperlink w:anchor="_Toc48130720" w:history="1">
            <w:r w:rsidR="00836821" w:rsidRPr="00156B11">
              <w:rPr>
                <w:rStyle w:val="Hipervnculo"/>
                <w:noProof/>
              </w:rPr>
              <w:t>33.2.- Comprobación del cumplimiento de condiciones de pago a subcontratistas o suministradoras.</w:t>
            </w:r>
            <w:r w:rsidR="00836821" w:rsidRPr="00156B11">
              <w:rPr>
                <w:noProof/>
                <w:webHidden/>
              </w:rPr>
              <w:tab/>
            </w:r>
            <w:r w:rsidR="00836821" w:rsidRPr="00156B11">
              <w:rPr>
                <w:noProof/>
                <w:webHidden/>
              </w:rPr>
              <w:fldChar w:fldCharType="begin"/>
            </w:r>
            <w:r w:rsidR="00836821" w:rsidRPr="00156B11">
              <w:rPr>
                <w:noProof/>
                <w:webHidden/>
              </w:rPr>
              <w:instrText xml:space="preserve"> PAGEREF _Toc48130720 \h </w:instrText>
            </w:r>
            <w:r w:rsidR="00836821" w:rsidRPr="00156B11">
              <w:rPr>
                <w:noProof/>
                <w:webHidden/>
              </w:rPr>
            </w:r>
            <w:r w:rsidR="00836821" w:rsidRPr="00156B11">
              <w:rPr>
                <w:noProof/>
                <w:webHidden/>
              </w:rPr>
              <w:fldChar w:fldCharType="separate"/>
            </w:r>
            <w:r w:rsidR="00D90E81" w:rsidRPr="00156B11">
              <w:rPr>
                <w:noProof/>
                <w:webHidden/>
              </w:rPr>
              <w:t>45</w:t>
            </w:r>
            <w:r w:rsidR="00836821" w:rsidRPr="00156B11">
              <w:rPr>
                <w:noProof/>
                <w:webHidden/>
              </w:rPr>
              <w:fldChar w:fldCharType="end"/>
            </w:r>
          </w:hyperlink>
        </w:p>
        <w:p w14:paraId="569FF35C" w14:textId="6708897B" w:rsidR="00836821" w:rsidRPr="00156B11" w:rsidRDefault="00156B11">
          <w:pPr>
            <w:pStyle w:val="TDC3"/>
            <w:rPr>
              <w:rFonts w:eastAsiaTheme="minorEastAsia" w:cstheme="minorBidi"/>
              <w:sz w:val="22"/>
              <w:szCs w:val="22"/>
            </w:rPr>
          </w:pPr>
          <w:hyperlink w:anchor="_Toc48130721" w:history="1">
            <w:r w:rsidR="00836821" w:rsidRPr="00156B11">
              <w:rPr>
                <w:rStyle w:val="Hipervnculo"/>
              </w:rPr>
              <w:t>34.- CESIÓN DEL CONTRATO Y MODIFICACIÓN DE LA COMPOSICIÓN DE LA UTE</w:t>
            </w:r>
            <w:r w:rsidR="00836821" w:rsidRPr="00156B11">
              <w:rPr>
                <w:webHidden/>
              </w:rPr>
              <w:tab/>
            </w:r>
            <w:r w:rsidR="00836821" w:rsidRPr="00156B11">
              <w:rPr>
                <w:webHidden/>
              </w:rPr>
              <w:fldChar w:fldCharType="begin"/>
            </w:r>
            <w:r w:rsidR="00836821" w:rsidRPr="00156B11">
              <w:rPr>
                <w:webHidden/>
              </w:rPr>
              <w:instrText xml:space="preserve"> PAGEREF _Toc48130721 \h </w:instrText>
            </w:r>
            <w:r w:rsidR="00836821" w:rsidRPr="00156B11">
              <w:rPr>
                <w:webHidden/>
              </w:rPr>
            </w:r>
            <w:r w:rsidR="00836821" w:rsidRPr="00156B11">
              <w:rPr>
                <w:webHidden/>
              </w:rPr>
              <w:fldChar w:fldCharType="separate"/>
            </w:r>
            <w:r w:rsidR="00D90E81" w:rsidRPr="00156B11">
              <w:rPr>
                <w:webHidden/>
              </w:rPr>
              <w:t>45</w:t>
            </w:r>
            <w:r w:rsidR="00836821" w:rsidRPr="00156B11">
              <w:rPr>
                <w:webHidden/>
              </w:rPr>
              <w:fldChar w:fldCharType="end"/>
            </w:r>
          </w:hyperlink>
        </w:p>
        <w:p w14:paraId="5147E158" w14:textId="00D8F4F5" w:rsidR="00836821" w:rsidRPr="00156B11" w:rsidRDefault="00156B11">
          <w:pPr>
            <w:pStyle w:val="TDC4"/>
            <w:rPr>
              <w:rFonts w:eastAsiaTheme="minorEastAsia" w:cstheme="minorBidi"/>
              <w:noProof/>
              <w:sz w:val="22"/>
              <w:szCs w:val="22"/>
            </w:rPr>
          </w:pPr>
          <w:hyperlink w:anchor="_Toc48130722" w:history="1">
            <w:r w:rsidR="00836821" w:rsidRPr="00156B11">
              <w:rPr>
                <w:rStyle w:val="Hipervnculo"/>
                <w:noProof/>
              </w:rPr>
              <w:t>34.1.- Cesión del contrato.</w:t>
            </w:r>
            <w:r w:rsidR="00836821" w:rsidRPr="00156B11">
              <w:rPr>
                <w:noProof/>
                <w:webHidden/>
              </w:rPr>
              <w:tab/>
            </w:r>
            <w:r w:rsidR="00836821" w:rsidRPr="00156B11">
              <w:rPr>
                <w:noProof/>
                <w:webHidden/>
              </w:rPr>
              <w:fldChar w:fldCharType="begin"/>
            </w:r>
            <w:r w:rsidR="00836821" w:rsidRPr="00156B11">
              <w:rPr>
                <w:noProof/>
                <w:webHidden/>
              </w:rPr>
              <w:instrText xml:space="preserve"> PAGEREF _Toc48130722 \h </w:instrText>
            </w:r>
            <w:r w:rsidR="00836821" w:rsidRPr="00156B11">
              <w:rPr>
                <w:noProof/>
                <w:webHidden/>
              </w:rPr>
            </w:r>
            <w:r w:rsidR="00836821" w:rsidRPr="00156B11">
              <w:rPr>
                <w:noProof/>
                <w:webHidden/>
              </w:rPr>
              <w:fldChar w:fldCharType="separate"/>
            </w:r>
            <w:r w:rsidR="00D90E81" w:rsidRPr="00156B11">
              <w:rPr>
                <w:noProof/>
                <w:webHidden/>
              </w:rPr>
              <w:t>45</w:t>
            </w:r>
            <w:r w:rsidR="00836821" w:rsidRPr="00156B11">
              <w:rPr>
                <w:noProof/>
                <w:webHidden/>
              </w:rPr>
              <w:fldChar w:fldCharType="end"/>
            </w:r>
          </w:hyperlink>
        </w:p>
        <w:p w14:paraId="4D9CCD67" w14:textId="07466434" w:rsidR="00836821" w:rsidRPr="00156B11" w:rsidRDefault="00156B11">
          <w:pPr>
            <w:pStyle w:val="TDC4"/>
            <w:rPr>
              <w:rFonts w:eastAsiaTheme="minorEastAsia" w:cstheme="minorBidi"/>
              <w:noProof/>
              <w:sz w:val="22"/>
              <w:szCs w:val="22"/>
            </w:rPr>
          </w:pPr>
          <w:hyperlink w:anchor="_Toc48130726" w:history="1">
            <w:r w:rsidR="00836821" w:rsidRPr="00156B11">
              <w:rPr>
                <w:rStyle w:val="Hipervnculo"/>
                <w:noProof/>
              </w:rPr>
              <w:t>34.2.- Modificación de la composición de la UTE.</w:t>
            </w:r>
            <w:r w:rsidR="00836821" w:rsidRPr="00156B11">
              <w:rPr>
                <w:noProof/>
                <w:webHidden/>
              </w:rPr>
              <w:tab/>
            </w:r>
            <w:r w:rsidR="00836821" w:rsidRPr="00156B11">
              <w:rPr>
                <w:noProof/>
                <w:webHidden/>
              </w:rPr>
              <w:fldChar w:fldCharType="begin"/>
            </w:r>
            <w:r w:rsidR="00836821" w:rsidRPr="00156B11">
              <w:rPr>
                <w:noProof/>
                <w:webHidden/>
              </w:rPr>
              <w:instrText xml:space="preserve"> PAGEREF _Toc48130726 \h </w:instrText>
            </w:r>
            <w:r w:rsidR="00836821" w:rsidRPr="00156B11">
              <w:rPr>
                <w:noProof/>
                <w:webHidden/>
              </w:rPr>
            </w:r>
            <w:r w:rsidR="00836821" w:rsidRPr="00156B11">
              <w:rPr>
                <w:noProof/>
                <w:webHidden/>
              </w:rPr>
              <w:fldChar w:fldCharType="separate"/>
            </w:r>
            <w:r w:rsidR="00D90E81" w:rsidRPr="00156B11">
              <w:rPr>
                <w:noProof/>
                <w:webHidden/>
              </w:rPr>
              <w:t>46</w:t>
            </w:r>
            <w:r w:rsidR="00836821" w:rsidRPr="00156B11">
              <w:rPr>
                <w:noProof/>
                <w:webHidden/>
              </w:rPr>
              <w:fldChar w:fldCharType="end"/>
            </w:r>
          </w:hyperlink>
        </w:p>
        <w:p w14:paraId="1380B97E" w14:textId="4EFDF681" w:rsidR="00836821" w:rsidRPr="00156B11" w:rsidRDefault="00156B11">
          <w:pPr>
            <w:pStyle w:val="TDC2"/>
            <w:rPr>
              <w:rFonts w:eastAsiaTheme="minorEastAsia" w:cstheme="minorBidi"/>
              <w:b w:val="0"/>
              <w:bCs w:val="0"/>
              <w:noProof/>
            </w:rPr>
          </w:pPr>
          <w:hyperlink w:anchor="_Toc48130730" w:history="1">
            <w:r w:rsidR="00836821" w:rsidRPr="00156B11">
              <w:rPr>
                <w:rStyle w:val="Hipervnculo"/>
                <w:noProof/>
              </w:rPr>
              <w:t>VI.- EXTINCIÓN DEL CONTRATO</w:t>
            </w:r>
            <w:r w:rsidR="00836821" w:rsidRPr="00156B11">
              <w:rPr>
                <w:noProof/>
                <w:webHidden/>
              </w:rPr>
              <w:tab/>
            </w:r>
            <w:r w:rsidR="00836821" w:rsidRPr="00156B11">
              <w:rPr>
                <w:noProof/>
                <w:webHidden/>
              </w:rPr>
              <w:fldChar w:fldCharType="begin"/>
            </w:r>
            <w:r w:rsidR="00836821" w:rsidRPr="00156B11">
              <w:rPr>
                <w:noProof/>
                <w:webHidden/>
              </w:rPr>
              <w:instrText xml:space="preserve"> PAGEREF _Toc48130730 \h </w:instrText>
            </w:r>
            <w:r w:rsidR="00836821" w:rsidRPr="00156B11">
              <w:rPr>
                <w:noProof/>
                <w:webHidden/>
              </w:rPr>
            </w:r>
            <w:r w:rsidR="00836821" w:rsidRPr="00156B11">
              <w:rPr>
                <w:noProof/>
                <w:webHidden/>
              </w:rPr>
              <w:fldChar w:fldCharType="separate"/>
            </w:r>
            <w:r w:rsidR="00D90E81" w:rsidRPr="00156B11">
              <w:rPr>
                <w:noProof/>
                <w:webHidden/>
              </w:rPr>
              <w:t>48</w:t>
            </w:r>
            <w:r w:rsidR="00836821" w:rsidRPr="00156B11">
              <w:rPr>
                <w:noProof/>
                <w:webHidden/>
              </w:rPr>
              <w:fldChar w:fldCharType="end"/>
            </w:r>
          </w:hyperlink>
        </w:p>
        <w:p w14:paraId="4C58DEC7" w14:textId="76250761" w:rsidR="00836821" w:rsidRPr="00156B11" w:rsidRDefault="00156B11">
          <w:pPr>
            <w:pStyle w:val="TDC3"/>
            <w:rPr>
              <w:rFonts w:eastAsiaTheme="minorEastAsia" w:cstheme="minorBidi"/>
              <w:sz w:val="22"/>
              <w:szCs w:val="22"/>
            </w:rPr>
          </w:pPr>
          <w:hyperlink w:anchor="_Toc48130731" w:history="1">
            <w:r w:rsidR="00836821" w:rsidRPr="00156B11">
              <w:rPr>
                <w:rStyle w:val="Hipervnculo"/>
              </w:rPr>
              <w:t>35.- CUMPLIMIENTO: ENTREGA, RECEPCIÓN Y LIQUIDACIÓN</w:t>
            </w:r>
            <w:r w:rsidR="00836821" w:rsidRPr="00156B11">
              <w:rPr>
                <w:webHidden/>
              </w:rPr>
              <w:tab/>
            </w:r>
            <w:r w:rsidR="00836821" w:rsidRPr="00156B11">
              <w:rPr>
                <w:webHidden/>
              </w:rPr>
              <w:fldChar w:fldCharType="begin"/>
            </w:r>
            <w:r w:rsidR="00836821" w:rsidRPr="00156B11">
              <w:rPr>
                <w:webHidden/>
              </w:rPr>
              <w:instrText xml:space="preserve"> PAGEREF _Toc48130731 \h </w:instrText>
            </w:r>
            <w:r w:rsidR="00836821" w:rsidRPr="00156B11">
              <w:rPr>
                <w:webHidden/>
              </w:rPr>
            </w:r>
            <w:r w:rsidR="00836821" w:rsidRPr="00156B11">
              <w:rPr>
                <w:webHidden/>
              </w:rPr>
              <w:fldChar w:fldCharType="separate"/>
            </w:r>
            <w:r w:rsidR="00D90E81" w:rsidRPr="00156B11">
              <w:rPr>
                <w:webHidden/>
              </w:rPr>
              <w:t>48</w:t>
            </w:r>
            <w:r w:rsidR="00836821" w:rsidRPr="00156B11">
              <w:rPr>
                <w:webHidden/>
              </w:rPr>
              <w:fldChar w:fldCharType="end"/>
            </w:r>
          </w:hyperlink>
        </w:p>
        <w:p w14:paraId="0867677E" w14:textId="0CCDBAEF" w:rsidR="00836821" w:rsidRPr="00156B11" w:rsidRDefault="00156B11">
          <w:pPr>
            <w:pStyle w:val="TDC4"/>
            <w:rPr>
              <w:rFonts w:eastAsiaTheme="minorEastAsia" w:cstheme="minorBidi"/>
              <w:noProof/>
              <w:sz w:val="22"/>
              <w:szCs w:val="22"/>
            </w:rPr>
          </w:pPr>
          <w:hyperlink w:anchor="_Toc48130732" w:history="1">
            <w:r w:rsidR="00836821" w:rsidRPr="00156B11">
              <w:rPr>
                <w:rStyle w:val="Hipervnculo"/>
                <w:noProof/>
              </w:rPr>
              <w:t>35.1.- Entrega.</w:t>
            </w:r>
            <w:r w:rsidR="00836821" w:rsidRPr="00156B11">
              <w:rPr>
                <w:noProof/>
                <w:webHidden/>
              </w:rPr>
              <w:tab/>
            </w:r>
            <w:r w:rsidR="00836821" w:rsidRPr="00156B11">
              <w:rPr>
                <w:noProof/>
                <w:webHidden/>
              </w:rPr>
              <w:fldChar w:fldCharType="begin"/>
            </w:r>
            <w:r w:rsidR="00836821" w:rsidRPr="00156B11">
              <w:rPr>
                <w:noProof/>
                <w:webHidden/>
              </w:rPr>
              <w:instrText xml:space="preserve"> PAGEREF _Toc48130732 \h </w:instrText>
            </w:r>
            <w:r w:rsidR="00836821" w:rsidRPr="00156B11">
              <w:rPr>
                <w:noProof/>
                <w:webHidden/>
              </w:rPr>
            </w:r>
            <w:r w:rsidR="00836821" w:rsidRPr="00156B11">
              <w:rPr>
                <w:noProof/>
                <w:webHidden/>
              </w:rPr>
              <w:fldChar w:fldCharType="separate"/>
            </w:r>
            <w:r w:rsidR="00D90E81" w:rsidRPr="00156B11">
              <w:rPr>
                <w:noProof/>
                <w:webHidden/>
              </w:rPr>
              <w:t>48</w:t>
            </w:r>
            <w:r w:rsidR="00836821" w:rsidRPr="00156B11">
              <w:rPr>
                <w:noProof/>
                <w:webHidden/>
              </w:rPr>
              <w:fldChar w:fldCharType="end"/>
            </w:r>
          </w:hyperlink>
        </w:p>
        <w:p w14:paraId="01F9EF2B" w14:textId="66D388EC" w:rsidR="00836821" w:rsidRPr="00156B11" w:rsidRDefault="00156B11">
          <w:pPr>
            <w:pStyle w:val="TDC4"/>
            <w:rPr>
              <w:rFonts w:eastAsiaTheme="minorEastAsia" w:cstheme="minorBidi"/>
              <w:noProof/>
              <w:sz w:val="22"/>
              <w:szCs w:val="22"/>
            </w:rPr>
          </w:pPr>
          <w:hyperlink w:anchor="_Toc48130733" w:history="1">
            <w:r w:rsidR="00836821" w:rsidRPr="00156B11">
              <w:rPr>
                <w:rStyle w:val="Hipervnculo"/>
                <w:noProof/>
              </w:rPr>
              <w:t>35.2.- Recepción.</w:t>
            </w:r>
            <w:r w:rsidR="00836821" w:rsidRPr="00156B11">
              <w:rPr>
                <w:noProof/>
                <w:webHidden/>
              </w:rPr>
              <w:tab/>
            </w:r>
            <w:r w:rsidR="00836821" w:rsidRPr="00156B11">
              <w:rPr>
                <w:noProof/>
                <w:webHidden/>
              </w:rPr>
              <w:fldChar w:fldCharType="begin"/>
            </w:r>
            <w:r w:rsidR="00836821" w:rsidRPr="00156B11">
              <w:rPr>
                <w:noProof/>
                <w:webHidden/>
              </w:rPr>
              <w:instrText xml:space="preserve"> PAGEREF _Toc48130733 \h </w:instrText>
            </w:r>
            <w:r w:rsidR="00836821" w:rsidRPr="00156B11">
              <w:rPr>
                <w:noProof/>
                <w:webHidden/>
              </w:rPr>
            </w:r>
            <w:r w:rsidR="00836821" w:rsidRPr="00156B11">
              <w:rPr>
                <w:noProof/>
                <w:webHidden/>
              </w:rPr>
              <w:fldChar w:fldCharType="separate"/>
            </w:r>
            <w:r w:rsidR="00D90E81" w:rsidRPr="00156B11">
              <w:rPr>
                <w:noProof/>
                <w:webHidden/>
              </w:rPr>
              <w:t>48</w:t>
            </w:r>
            <w:r w:rsidR="00836821" w:rsidRPr="00156B11">
              <w:rPr>
                <w:noProof/>
                <w:webHidden/>
              </w:rPr>
              <w:fldChar w:fldCharType="end"/>
            </w:r>
          </w:hyperlink>
        </w:p>
        <w:p w14:paraId="6C590668" w14:textId="4C352C38" w:rsidR="00836821" w:rsidRPr="00156B11" w:rsidRDefault="00156B11">
          <w:pPr>
            <w:pStyle w:val="TDC4"/>
            <w:rPr>
              <w:rFonts w:eastAsiaTheme="minorEastAsia" w:cstheme="minorBidi"/>
              <w:noProof/>
              <w:sz w:val="22"/>
              <w:szCs w:val="22"/>
            </w:rPr>
          </w:pPr>
          <w:hyperlink w:anchor="_Toc48130734" w:history="1">
            <w:r w:rsidR="00836821" w:rsidRPr="00156B11">
              <w:rPr>
                <w:rStyle w:val="Hipervnculo"/>
                <w:noProof/>
              </w:rPr>
              <w:t>35.3.- Liquidación.</w:t>
            </w:r>
            <w:r w:rsidR="00836821" w:rsidRPr="00156B11">
              <w:rPr>
                <w:noProof/>
                <w:webHidden/>
              </w:rPr>
              <w:tab/>
            </w:r>
            <w:r w:rsidR="00836821" w:rsidRPr="00156B11">
              <w:rPr>
                <w:noProof/>
                <w:webHidden/>
              </w:rPr>
              <w:fldChar w:fldCharType="begin"/>
            </w:r>
            <w:r w:rsidR="00836821" w:rsidRPr="00156B11">
              <w:rPr>
                <w:noProof/>
                <w:webHidden/>
              </w:rPr>
              <w:instrText xml:space="preserve"> PAGEREF _Toc48130734 \h </w:instrText>
            </w:r>
            <w:r w:rsidR="00836821" w:rsidRPr="00156B11">
              <w:rPr>
                <w:noProof/>
                <w:webHidden/>
              </w:rPr>
            </w:r>
            <w:r w:rsidR="00836821" w:rsidRPr="00156B11">
              <w:rPr>
                <w:noProof/>
                <w:webHidden/>
              </w:rPr>
              <w:fldChar w:fldCharType="separate"/>
            </w:r>
            <w:r w:rsidR="00D90E81" w:rsidRPr="00156B11">
              <w:rPr>
                <w:noProof/>
                <w:webHidden/>
              </w:rPr>
              <w:t>49</w:t>
            </w:r>
            <w:r w:rsidR="00836821" w:rsidRPr="00156B11">
              <w:rPr>
                <w:noProof/>
                <w:webHidden/>
              </w:rPr>
              <w:fldChar w:fldCharType="end"/>
            </w:r>
          </w:hyperlink>
        </w:p>
        <w:p w14:paraId="2E57B00E" w14:textId="2E9A0F58" w:rsidR="00836821" w:rsidRPr="00156B11" w:rsidRDefault="00156B11">
          <w:pPr>
            <w:pStyle w:val="TDC3"/>
            <w:rPr>
              <w:rFonts w:eastAsiaTheme="minorEastAsia" w:cstheme="minorBidi"/>
              <w:sz w:val="22"/>
              <w:szCs w:val="22"/>
            </w:rPr>
          </w:pPr>
          <w:hyperlink w:anchor="_Toc48130735" w:history="1">
            <w:r w:rsidR="00836821" w:rsidRPr="00156B11">
              <w:rPr>
                <w:rStyle w:val="Hipervnculo"/>
              </w:rPr>
              <w:t>36.- PLAZO DE GARANTÍA Y DEVOLUCIóN DE LA GARANTÍA</w:t>
            </w:r>
            <w:r w:rsidR="00836821" w:rsidRPr="00156B11">
              <w:rPr>
                <w:webHidden/>
              </w:rPr>
              <w:tab/>
            </w:r>
            <w:r w:rsidR="00836821" w:rsidRPr="00156B11">
              <w:rPr>
                <w:webHidden/>
              </w:rPr>
              <w:fldChar w:fldCharType="begin"/>
            </w:r>
            <w:r w:rsidR="00836821" w:rsidRPr="00156B11">
              <w:rPr>
                <w:webHidden/>
              </w:rPr>
              <w:instrText xml:space="preserve"> PAGEREF _Toc48130735 \h </w:instrText>
            </w:r>
            <w:r w:rsidR="00836821" w:rsidRPr="00156B11">
              <w:rPr>
                <w:webHidden/>
              </w:rPr>
            </w:r>
            <w:r w:rsidR="00836821" w:rsidRPr="00156B11">
              <w:rPr>
                <w:webHidden/>
              </w:rPr>
              <w:fldChar w:fldCharType="separate"/>
            </w:r>
            <w:r w:rsidR="00D90E81" w:rsidRPr="00156B11">
              <w:rPr>
                <w:webHidden/>
              </w:rPr>
              <w:t>49</w:t>
            </w:r>
            <w:r w:rsidR="00836821" w:rsidRPr="00156B11">
              <w:rPr>
                <w:webHidden/>
              </w:rPr>
              <w:fldChar w:fldCharType="end"/>
            </w:r>
          </w:hyperlink>
        </w:p>
        <w:p w14:paraId="7509E59F" w14:textId="78BE1C27" w:rsidR="00836821" w:rsidRPr="00156B11" w:rsidRDefault="00156B11">
          <w:pPr>
            <w:pStyle w:val="TDC4"/>
            <w:rPr>
              <w:rFonts w:eastAsiaTheme="minorEastAsia" w:cstheme="minorBidi"/>
              <w:noProof/>
              <w:sz w:val="22"/>
              <w:szCs w:val="22"/>
            </w:rPr>
          </w:pPr>
          <w:hyperlink w:anchor="_Toc48130736" w:history="1">
            <w:r w:rsidR="00836821" w:rsidRPr="00156B11">
              <w:rPr>
                <w:rStyle w:val="Hipervnculo"/>
                <w:noProof/>
              </w:rPr>
              <w:t>36.1.- Obligaciones de la contratista.</w:t>
            </w:r>
            <w:r w:rsidR="00836821" w:rsidRPr="00156B11">
              <w:rPr>
                <w:noProof/>
                <w:webHidden/>
              </w:rPr>
              <w:tab/>
            </w:r>
            <w:r w:rsidR="00836821" w:rsidRPr="00156B11">
              <w:rPr>
                <w:noProof/>
                <w:webHidden/>
              </w:rPr>
              <w:fldChar w:fldCharType="begin"/>
            </w:r>
            <w:r w:rsidR="00836821" w:rsidRPr="00156B11">
              <w:rPr>
                <w:noProof/>
                <w:webHidden/>
              </w:rPr>
              <w:instrText xml:space="preserve"> PAGEREF _Toc48130736 \h </w:instrText>
            </w:r>
            <w:r w:rsidR="00836821" w:rsidRPr="00156B11">
              <w:rPr>
                <w:noProof/>
                <w:webHidden/>
              </w:rPr>
            </w:r>
            <w:r w:rsidR="00836821" w:rsidRPr="00156B11">
              <w:rPr>
                <w:noProof/>
                <w:webHidden/>
              </w:rPr>
              <w:fldChar w:fldCharType="separate"/>
            </w:r>
            <w:r w:rsidR="00D90E81" w:rsidRPr="00156B11">
              <w:rPr>
                <w:noProof/>
                <w:webHidden/>
              </w:rPr>
              <w:t>49</w:t>
            </w:r>
            <w:r w:rsidR="00836821" w:rsidRPr="00156B11">
              <w:rPr>
                <w:noProof/>
                <w:webHidden/>
              </w:rPr>
              <w:fldChar w:fldCharType="end"/>
            </w:r>
          </w:hyperlink>
        </w:p>
        <w:p w14:paraId="17BAEB1E" w14:textId="56FBEE1B" w:rsidR="00836821" w:rsidRPr="00156B11" w:rsidRDefault="00156B11">
          <w:pPr>
            <w:pStyle w:val="TDC4"/>
            <w:rPr>
              <w:rFonts w:eastAsiaTheme="minorEastAsia" w:cstheme="minorBidi"/>
              <w:noProof/>
              <w:sz w:val="22"/>
              <w:szCs w:val="22"/>
            </w:rPr>
          </w:pPr>
          <w:hyperlink w:anchor="_Toc48130737" w:history="1">
            <w:r w:rsidR="00836821" w:rsidRPr="00156B11">
              <w:rPr>
                <w:rStyle w:val="Hipervnculo"/>
                <w:noProof/>
              </w:rPr>
              <w:t>36.2.- Devolución de la garantía.</w:t>
            </w:r>
            <w:r w:rsidR="00836821" w:rsidRPr="00156B11">
              <w:rPr>
                <w:noProof/>
                <w:webHidden/>
              </w:rPr>
              <w:tab/>
            </w:r>
            <w:r w:rsidR="00836821" w:rsidRPr="00156B11">
              <w:rPr>
                <w:noProof/>
                <w:webHidden/>
              </w:rPr>
              <w:fldChar w:fldCharType="begin"/>
            </w:r>
            <w:r w:rsidR="00836821" w:rsidRPr="00156B11">
              <w:rPr>
                <w:noProof/>
                <w:webHidden/>
              </w:rPr>
              <w:instrText xml:space="preserve"> PAGEREF _Toc48130737 \h </w:instrText>
            </w:r>
            <w:r w:rsidR="00836821" w:rsidRPr="00156B11">
              <w:rPr>
                <w:noProof/>
                <w:webHidden/>
              </w:rPr>
            </w:r>
            <w:r w:rsidR="00836821" w:rsidRPr="00156B11">
              <w:rPr>
                <w:noProof/>
                <w:webHidden/>
              </w:rPr>
              <w:fldChar w:fldCharType="separate"/>
            </w:r>
            <w:r w:rsidR="00D90E81" w:rsidRPr="00156B11">
              <w:rPr>
                <w:noProof/>
                <w:webHidden/>
              </w:rPr>
              <w:t>49</w:t>
            </w:r>
            <w:r w:rsidR="00836821" w:rsidRPr="00156B11">
              <w:rPr>
                <w:noProof/>
                <w:webHidden/>
              </w:rPr>
              <w:fldChar w:fldCharType="end"/>
            </w:r>
          </w:hyperlink>
        </w:p>
        <w:p w14:paraId="78DA962B" w14:textId="72C13A16" w:rsidR="00836821" w:rsidRPr="00156B11" w:rsidRDefault="00156B11">
          <w:pPr>
            <w:pStyle w:val="TDC3"/>
            <w:rPr>
              <w:rFonts w:eastAsiaTheme="minorEastAsia" w:cstheme="minorBidi"/>
              <w:sz w:val="22"/>
              <w:szCs w:val="22"/>
            </w:rPr>
          </w:pPr>
          <w:hyperlink w:anchor="_Toc48130742" w:history="1">
            <w:r w:rsidR="00836821" w:rsidRPr="00156B11">
              <w:rPr>
                <w:rStyle w:val="Hipervnculo"/>
              </w:rPr>
              <w:t>37.- RESOLUCIÓN DEL CONTRATO</w:t>
            </w:r>
            <w:r w:rsidR="00836821" w:rsidRPr="00156B11">
              <w:rPr>
                <w:webHidden/>
              </w:rPr>
              <w:tab/>
            </w:r>
            <w:r w:rsidR="00836821" w:rsidRPr="00156B11">
              <w:rPr>
                <w:webHidden/>
              </w:rPr>
              <w:fldChar w:fldCharType="begin"/>
            </w:r>
            <w:r w:rsidR="00836821" w:rsidRPr="00156B11">
              <w:rPr>
                <w:webHidden/>
              </w:rPr>
              <w:instrText xml:space="preserve"> PAGEREF _Toc48130742 \h </w:instrText>
            </w:r>
            <w:r w:rsidR="00836821" w:rsidRPr="00156B11">
              <w:rPr>
                <w:webHidden/>
              </w:rPr>
            </w:r>
            <w:r w:rsidR="00836821" w:rsidRPr="00156B11">
              <w:rPr>
                <w:webHidden/>
              </w:rPr>
              <w:fldChar w:fldCharType="separate"/>
            </w:r>
            <w:r w:rsidR="00D90E81" w:rsidRPr="00156B11">
              <w:rPr>
                <w:webHidden/>
              </w:rPr>
              <w:t>50</w:t>
            </w:r>
            <w:r w:rsidR="00836821" w:rsidRPr="00156B11">
              <w:rPr>
                <w:webHidden/>
              </w:rPr>
              <w:fldChar w:fldCharType="end"/>
            </w:r>
          </w:hyperlink>
        </w:p>
        <w:p w14:paraId="74BFD944" w14:textId="3DD35885" w:rsidR="00836821" w:rsidRPr="00156B11" w:rsidRDefault="00156B11">
          <w:pPr>
            <w:pStyle w:val="TDC2"/>
            <w:rPr>
              <w:rFonts w:eastAsiaTheme="minorEastAsia" w:cstheme="minorBidi"/>
              <w:b w:val="0"/>
              <w:bCs w:val="0"/>
              <w:noProof/>
            </w:rPr>
          </w:pPr>
          <w:hyperlink w:anchor="_Toc48130743" w:history="1">
            <w:r w:rsidR="00836821" w:rsidRPr="00156B11">
              <w:rPr>
                <w:rStyle w:val="Hipervnculo"/>
                <w:noProof/>
              </w:rPr>
              <w:t>VII.- INCIDENCIAS Y REVISIÓN DE ACTOS</w:t>
            </w:r>
            <w:r w:rsidR="00836821" w:rsidRPr="00156B11">
              <w:rPr>
                <w:noProof/>
                <w:webHidden/>
              </w:rPr>
              <w:tab/>
            </w:r>
            <w:r w:rsidR="00836821" w:rsidRPr="00156B11">
              <w:rPr>
                <w:noProof/>
                <w:webHidden/>
              </w:rPr>
              <w:fldChar w:fldCharType="begin"/>
            </w:r>
            <w:r w:rsidR="00836821" w:rsidRPr="00156B11">
              <w:rPr>
                <w:noProof/>
                <w:webHidden/>
              </w:rPr>
              <w:instrText xml:space="preserve"> PAGEREF _Toc48130743 \h </w:instrText>
            </w:r>
            <w:r w:rsidR="00836821" w:rsidRPr="00156B11">
              <w:rPr>
                <w:noProof/>
                <w:webHidden/>
              </w:rPr>
            </w:r>
            <w:r w:rsidR="00836821" w:rsidRPr="00156B11">
              <w:rPr>
                <w:noProof/>
                <w:webHidden/>
              </w:rPr>
              <w:fldChar w:fldCharType="separate"/>
            </w:r>
            <w:r w:rsidR="00D90E81" w:rsidRPr="00156B11">
              <w:rPr>
                <w:noProof/>
                <w:webHidden/>
              </w:rPr>
              <w:t>51</w:t>
            </w:r>
            <w:r w:rsidR="00836821" w:rsidRPr="00156B11">
              <w:rPr>
                <w:noProof/>
                <w:webHidden/>
              </w:rPr>
              <w:fldChar w:fldCharType="end"/>
            </w:r>
          </w:hyperlink>
        </w:p>
        <w:p w14:paraId="7EFF0A66" w14:textId="46170CC7" w:rsidR="00836821" w:rsidRPr="00156B11" w:rsidRDefault="00156B11">
          <w:pPr>
            <w:pStyle w:val="TDC3"/>
            <w:rPr>
              <w:rFonts w:eastAsiaTheme="minorEastAsia" w:cstheme="minorBidi"/>
              <w:sz w:val="22"/>
              <w:szCs w:val="22"/>
            </w:rPr>
          </w:pPr>
          <w:hyperlink w:anchor="_Toc48130744" w:history="1">
            <w:r w:rsidR="00836821" w:rsidRPr="00156B11">
              <w:rPr>
                <w:rStyle w:val="Hipervnculo"/>
              </w:rPr>
              <w:t>38.- INCIDENCIAS</w:t>
            </w:r>
            <w:r w:rsidR="00836821" w:rsidRPr="00156B11">
              <w:rPr>
                <w:webHidden/>
              </w:rPr>
              <w:tab/>
            </w:r>
            <w:r w:rsidR="00836821" w:rsidRPr="00156B11">
              <w:rPr>
                <w:webHidden/>
              </w:rPr>
              <w:fldChar w:fldCharType="begin"/>
            </w:r>
            <w:r w:rsidR="00836821" w:rsidRPr="00156B11">
              <w:rPr>
                <w:webHidden/>
              </w:rPr>
              <w:instrText xml:space="preserve"> PAGEREF _Toc48130744 \h </w:instrText>
            </w:r>
            <w:r w:rsidR="00836821" w:rsidRPr="00156B11">
              <w:rPr>
                <w:webHidden/>
              </w:rPr>
            </w:r>
            <w:r w:rsidR="00836821" w:rsidRPr="00156B11">
              <w:rPr>
                <w:webHidden/>
              </w:rPr>
              <w:fldChar w:fldCharType="separate"/>
            </w:r>
            <w:r w:rsidR="00D90E81" w:rsidRPr="00156B11">
              <w:rPr>
                <w:webHidden/>
              </w:rPr>
              <w:t>51</w:t>
            </w:r>
            <w:r w:rsidR="00836821" w:rsidRPr="00156B11">
              <w:rPr>
                <w:webHidden/>
              </w:rPr>
              <w:fldChar w:fldCharType="end"/>
            </w:r>
          </w:hyperlink>
        </w:p>
        <w:p w14:paraId="193EDF45" w14:textId="29B1DE8B" w:rsidR="00836821" w:rsidRPr="00156B11" w:rsidRDefault="00156B11">
          <w:pPr>
            <w:pStyle w:val="TDC4"/>
            <w:rPr>
              <w:rFonts w:eastAsiaTheme="minorEastAsia" w:cstheme="minorBidi"/>
              <w:noProof/>
              <w:sz w:val="22"/>
              <w:szCs w:val="22"/>
            </w:rPr>
          </w:pPr>
          <w:hyperlink w:anchor="_Toc48130745" w:history="1">
            <w:r w:rsidR="00836821" w:rsidRPr="00156B11">
              <w:rPr>
                <w:rStyle w:val="Hipervnculo"/>
                <w:noProof/>
              </w:rPr>
              <w:t>38.1.- Prerrogativas del órgano de contratación.</w:t>
            </w:r>
            <w:r w:rsidR="00836821" w:rsidRPr="00156B11">
              <w:rPr>
                <w:noProof/>
                <w:webHidden/>
              </w:rPr>
              <w:tab/>
            </w:r>
            <w:r w:rsidR="00836821" w:rsidRPr="00156B11">
              <w:rPr>
                <w:noProof/>
                <w:webHidden/>
              </w:rPr>
              <w:fldChar w:fldCharType="begin"/>
            </w:r>
            <w:r w:rsidR="00836821" w:rsidRPr="00156B11">
              <w:rPr>
                <w:noProof/>
                <w:webHidden/>
              </w:rPr>
              <w:instrText xml:space="preserve"> PAGEREF _Toc48130745 \h </w:instrText>
            </w:r>
            <w:r w:rsidR="00836821" w:rsidRPr="00156B11">
              <w:rPr>
                <w:noProof/>
                <w:webHidden/>
              </w:rPr>
            </w:r>
            <w:r w:rsidR="00836821" w:rsidRPr="00156B11">
              <w:rPr>
                <w:noProof/>
                <w:webHidden/>
              </w:rPr>
              <w:fldChar w:fldCharType="separate"/>
            </w:r>
            <w:r w:rsidR="00D90E81" w:rsidRPr="00156B11">
              <w:rPr>
                <w:noProof/>
                <w:webHidden/>
              </w:rPr>
              <w:t>51</w:t>
            </w:r>
            <w:r w:rsidR="00836821" w:rsidRPr="00156B11">
              <w:rPr>
                <w:noProof/>
                <w:webHidden/>
              </w:rPr>
              <w:fldChar w:fldCharType="end"/>
            </w:r>
          </w:hyperlink>
        </w:p>
        <w:p w14:paraId="1C08296B" w14:textId="61C735A0" w:rsidR="00836821" w:rsidRPr="00156B11" w:rsidRDefault="00156B11">
          <w:pPr>
            <w:pStyle w:val="TDC4"/>
            <w:rPr>
              <w:rFonts w:eastAsiaTheme="minorEastAsia" w:cstheme="minorBidi"/>
              <w:noProof/>
              <w:sz w:val="22"/>
              <w:szCs w:val="22"/>
            </w:rPr>
          </w:pPr>
          <w:hyperlink w:anchor="_Toc48130746" w:history="1">
            <w:r w:rsidR="00836821" w:rsidRPr="00156B11">
              <w:rPr>
                <w:rStyle w:val="Hipervnculo"/>
                <w:noProof/>
              </w:rPr>
              <w:t>38.2.- Procedimiento.</w:t>
            </w:r>
            <w:r w:rsidR="00836821" w:rsidRPr="00156B11">
              <w:rPr>
                <w:noProof/>
                <w:webHidden/>
              </w:rPr>
              <w:tab/>
            </w:r>
            <w:r w:rsidR="00836821" w:rsidRPr="00156B11">
              <w:rPr>
                <w:noProof/>
                <w:webHidden/>
              </w:rPr>
              <w:fldChar w:fldCharType="begin"/>
            </w:r>
            <w:r w:rsidR="00836821" w:rsidRPr="00156B11">
              <w:rPr>
                <w:noProof/>
                <w:webHidden/>
              </w:rPr>
              <w:instrText xml:space="preserve"> PAGEREF _Toc48130746 \h </w:instrText>
            </w:r>
            <w:r w:rsidR="00836821" w:rsidRPr="00156B11">
              <w:rPr>
                <w:noProof/>
                <w:webHidden/>
              </w:rPr>
            </w:r>
            <w:r w:rsidR="00836821" w:rsidRPr="00156B11">
              <w:rPr>
                <w:noProof/>
                <w:webHidden/>
              </w:rPr>
              <w:fldChar w:fldCharType="separate"/>
            </w:r>
            <w:r w:rsidR="00D90E81" w:rsidRPr="00156B11">
              <w:rPr>
                <w:noProof/>
                <w:webHidden/>
              </w:rPr>
              <w:t>51</w:t>
            </w:r>
            <w:r w:rsidR="00836821" w:rsidRPr="00156B11">
              <w:rPr>
                <w:noProof/>
                <w:webHidden/>
              </w:rPr>
              <w:fldChar w:fldCharType="end"/>
            </w:r>
          </w:hyperlink>
        </w:p>
        <w:p w14:paraId="0029AF10" w14:textId="406E90F1" w:rsidR="00836821" w:rsidRPr="00156B11" w:rsidRDefault="00156B11">
          <w:pPr>
            <w:pStyle w:val="TDC3"/>
            <w:rPr>
              <w:rFonts w:eastAsiaTheme="minorEastAsia" w:cstheme="minorBidi"/>
              <w:sz w:val="22"/>
              <w:szCs w:val="22"/>
            </w:rPr>
          </w:pPr>
          <w:hyperlink w:anchor="_Toc48130747" w:history="1">
            <w:r w:rsidR="00836821" w:rsidRPr="00156B11">
              <w:rPr>
                <w:rStyle w:val="Hipervnculo"/>
              </w:rPr>
              <w:t>39.- RÉGIMEN DE REVISIÓN DE ACTOS</w:t>
            </w:r>
            <w:r w:rsidR="00836821" w:rsidRPr="00156B11">
              <w:rPr>
                <w:webHidden/>
              </w:rPr>
              <w:tab/>
            </w:r>
            <w:r w:rsidR="00836821" w:rsidRPr="00156B11">
              <w:rPr>
                <w:webHidden/>
              </w:rPr>
              <w:fldChar w:fldCharType="begin"/>
            </w:r>
            <w:r w:rsidR="00836821" w:rsidRPr="00156B11">
              <w:rPr>
                <w:webHidden/>
              </w:rPr>
              <w:instrText xml:space="preserve"> PAGEREF _Toc48130747 \h </w:instrText>
            </w:r>
            <w:r w:rsidR="00836821" w:rsidRPr="00156B11">
              <w:rPr>
                <w:webHidden/>
              </w:rPr>
            </w:r>
            <w:r w:rsidR="00836821" w:rsidRPr="00156B11">
              <w:rPr>
                <w:webHidden/>
              </w:rPr>
              <w:fldChar w:fldCharType="separate"/>
            </w:r>
            <w:r w:rsidR="00D90E81" w:rsidRPr="00156B11">
              <w:rPr>
                <w:webHidden/>
              </w:rPr>
              <w:t>51</w:t>
            </w:r>
            <w:r w:rsidR="00836821" w:rsidRPr="00156B11">
              <w:rPr>
                <w:webHidden/>
              </w:rPr>
              <w:fldChar w:fldCharType="end"/>
            </w:r>
          </w:hyperlink>
        </w:p>
        <w:p w14:paraId="5A2DAD56" w14:textId="6CF8C10C" w:rsidR="00836821" w:rsidRPr="00156B11" w:rsidRDefault="00156B11">
          <w:pPr>
            <w:pStyle w:val="TDC1"/>
            <w:rPr>
              <w:rFonts w:eastAsiaTheme="minorEastAsia" w:cstheme="minorBidi"/>
              <w:b w:val="0"/>
              <w:bCs w:val="0"/>
              <w:i w:val="0"/>
              <w:iCs w:val="0"/>
              <w:noProof/>
              <w:sz w:val="22"/>
              <w:szCs w:val="22"/>
            </w:rPr>
          </w:pPr>
          <w:hyperlink w:anchor="_Toc48130748" w:history="1">
            <w:r w:rsidR="00836821" w:rsidRPr="00156B11">
              <w:rPr>
                <w:rStyle w:val="Hipervnculo"/>
                <w:noProof/>
              </w:rPr>
              <w:t>ANEXOS</w:t>
            </w:r>
            <w:r w:rsidR="00836821" w:rsidRPr="00156B11">
              <w:rPr>
                <w:noProof/>
                <w:webHidden/>
              </w:rPr>
              <w:tab/>
            </w:r>
            <w:r w:rsidR="00836821" w:rsidRPr="00156B11">
              <w:rPr>
                <w:noProof/>
                <w:webHidden/>
              </w:rPr>
              <w:fldChar w:fldCharType="begin"/>
            </w:r>
            <w:r w:rsidR="00836821" w:rsidRPr="00156B11">
              <w:rPr>
                <w:noProof/>
                <w:webHidden/>
              </w:rPr>
              <w:instrText xml:space="preserve"> PAGEREF _Toc48130748 \h </w:instrText>
            </w:r>
            <w:r w:rsidR="00836821" w:rsidRPr="00156B11">
              <w:rPr>
                <w:noProof/>
                <w:webHidden/>
              </w:rPr>
            </w:r>
            <w:r w:rsidR="00836821" w:rsidRPr="00156B11">
              <w:rPr>
                <w:noProof/>
                <w:webHidden/>
              </w:rPr>
              <w:fldChar w:fldCharType="separate"/>
            </w:r>
            <w:r w:rsidR="00D90E81" w:rsidRPr="00156B11">
              <w:rPr>
                <w:noProof/>
                <w:webHidden/>
              </w:rPr>
              <w:t>52</w:t>
            </w:r>
            <w:r w:rsidR="00836821" w:rsidRPr="00156B11">
              <w:rPr>
                <w:noProof/>
                <w:webHidden/>
              </w:rPr>
              <w:fldChar w:fldCharType="end"/>
            </w:r>
          </w:hyperlink>
        </w:p>
        <w:p w14:paraId="255FA2BF" w14:textId="5CC76655" w:rsidR="00836821" w:rsidRPr="00156B11" w:rsidRDefault="00156B11">
          <w:pPr>
            <w:pStyle w:val="TDC2"/>
            <w:rPr>
              <w:rFonts w:eastAsiaTheme="minorEastAsia" w:cstheme="minorBidi"/>
              <w:b w:val="0"/>
              <w:bCs w:val="0"/>
              <w:noProof/>
            </w:rPr>
          </w:pPr>
          <w:hyperlink w:anchor="_Toc48130749" w:history="1">
            <w:r w:rsidR="00836821" w:rsidRPr="00156B11">
              <w:rPr>
                <w:rStyle w:val="Hipervnculo"/>
                <w:noProof/>
              </w:rPr>
              <w:t>CUADRO RESUMEN</w:t>
            </w:r>
            <w:r w:rsidR="00836821" w:rsidRPr="00156B11">
              <w:rPr>
                <w:noProof/>
                <w:webHidden/>
              </w:rPr>
              <w:tab/>
            </w:r>
            <w:r w:rsidR="00836821" w:rsidRPr="00156B11">
              <w:rPr>
                <w:noProof/>
                <w:webHidden/>
              </w:rPr>
              <w:fldChar w:fldCharType="begin"/>
            </w:r>
            <w:r w:rsidR="00836821" w:rsidRPr="00156B11">
              <w:rPr>
                <w:noProof/>
                <w:webHidden/>
              </w:rPr>
              <w:instrText xml:space="preserve"> PAGEREF _Toc48130749 \h </w:instrText>
            </w:r>
            <w:r w:rsidR="00836821" w:rsidRPr="00156B11">
              <w:rPr>
                <w:noProof/>
                <w:webHidden/>
              </w:rPr>
            </w:r>
            <w:r w:rsidR="00836821" w:rsidRPr="00156B11">
              <w:rPr>
                <w:noProof/>
                <w:webHidden/>
              </w:rPr>
              <w:fldChar w:fldCharType="separate"/>
            </w:r>
            <w:r w:rsidR="00D90E81" w:rsidRPr="00156B11">
              <w:rPr>
                <w:noProof/>
                <w:webHidden/>
              </w:rPr>
              <w:t>52</w:t>
            </w:r>
            <w:r w:rsidR="00836821" w:rsidRPr="00156B11">
              <w:rPr>
                <w:noProof/>
                <w:webHidden/>
              </w:rPr>
              <w:fldChar w:fldCharType="end"/>
            </w:r>
          </w:hyperlink>
        </w:p>
        <w:p w14:paraId="60F34DD4" w14:textId="77777777" w:rsidR="000C49D7" w:rsidRPr="00156B11" w:rsidRDefault="007C34D9">
          <w:r w:rsidRPr="00156B11">
            <w:rPr>
              <w:rFonts w:ascii="Verdana" w:eastAsia="Arial Unicode MS" w:hAnsi="Verdana" w:cstheme="minorHAnsi"/>
              <w:bCs/>
              <w:i/>
              <w:iCs/>
              <w:caps/>
              <w:noProof/>
              <w:sz w:val="22"/>
              <w:szCs w:val="22"/>
            </w:rPr>
            <w:fldChar w:fldCharType="end"/>
          </w:r>
        </w:p>
      </w:sdtContent>
    </w:sdt>
    <w:p w14:paraId="70FDB30D" w14:textId="77777777" w:rsidR="00122C03" w:rsidRPr="00156B11" w:rsidRDefault="007E1FA6" w:rsidP="00BD68E4">
      <w:pPr>
        <w:pStyle w:val="Ttulo1"/>
        <w:sectPr w:rsidR="00122C03" w:rsidRPr="00156B11" w:rsidSect="00873413">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156B11">
        <w:br w:type="page"/>
      </w:r>
    </w:p>
    <w:p w14:paraId="4FCAEF49" w14:textId="77777777" w:rsidR="00C548B6" w:rsidRPr="00156B11" w:rsidRDefault="00C548B6" w:rsidP="00C548B6"/>
    <w:p w14:paraId="374A9D36" w14:textId="77777777" w:rsidR="00C548B6" w:rsidRPr="00156B11" w:rsidRDefault="00C548B6" w:rsidP="00C548B6">
      <w:pPr>
        <w:pStyle w:val="Ttulo1"/>
      </w:pPr>
      <w:bookmarkStart w:id="1" w:name="_Toc528657900"/>
      <w:bookmarkStart w:id="2" w:name="_Toc528658719"/>
      <w:bookmarkStart w:id="3" w:name="_Toc528660346"/>
      <w:bookmarkStart w:id="4" w:name="_Toc528664195"/>
      <w:bookmarkStart w:id="5" w:name="_Toc528664196"/>
      <w:bookmarkStart w:id="6" w:name="_Toc528665887"/>
      <w:bookmarkStart w:id="7" w:name="_Toc528666512"/>
      <w:bookmarkStart w:id="8" w:name="_Toc528671235"/>
      <w:bookmarkStart w:id="9" w:name="_Toc530728015"/>
      <w:bookmarkStart w:id="10" w:name="_Toc5958905"/>
      <w:bookmarkStart w:id="11" w:name="_Toc34132869"/>
      <w:bookmarkStart w:id="12" w:name="_Toc48130402"/>
      <w:r w:rsidRPr="00156B11">
        <w:t>CLÁUSULAS ESPECÍFICAS DEL CONTRATO</w:t>
      </w:r>
      <w:bookmarkEnd w:id="1"/>
      <w:bookmarkEnd w:id="2"/>
      <w:bookmarkEnd w:id="3"/>
      <w:bookmarkEnd w:id="4"/>
      <w:bookmarkEnd w:id="5"/>
      <w:bookmarkEnd w:id="6"/>
      <w:bookmarkEnd w:id="7"/>
      <w:bookmarkEnd w:id="8"/>
      <w:bookmarkEnd w:id="9"/>
      <w:bookmarkEnd w:id="10"/>
      <w:bookmarkEnd w:id="11"/>
      <w:bookmarkEnd w:id="12"/>
    </w:p>
    <w:p w14:paraId="447DE45A" w14:textId="77777777" w:rsidR="00C548B6" w:rsidRPr="00156B11" w:rsidRDefault="00C548B6" w:rsidP="00C548B6">
      <w:pPr>
        <w:ind w:right="-427"/>
      </w:pPr>
    </w:p>
    <w:p w14:paraId="2CAE3254" w14:textId="77777777" w:rsidR="00C548B6" w:rsidRPr="00156B11" w:rsidRDefault="00C548B6" w:rsidP="00F32D63">
      <w:pPr>
        <w:pStyle w:val="Ttulo2"/>
      </w:pPr>
      <w:bookmarkStart w:id="13" w:name="_Toc505598214"/>
      <w:bookmarkStart w:id="14" w:name="_Toc505598291"/>
      <w:bookmarkStart w:id="15" w:name="_Toc505598384"/>
      <w:bookmarkStart w:id="16" w:name="_Toc507512576"/>
      <w:bookmarkStart w:id="17" w:name="_Toc528657901"/>
      <w:bookmarkStart w:id="18" w:name="_Toc528658720"/>
      <w:bookmarkStart w:id="19" w:name="_Toc528660347"/>
      <w:bookmarkStart w:id="20" w:name="_Toc528664197"/>
      <w:bookmarkStart w:id="21" w:name="_Toc528665888"/>
      <w:bookmarkStart w:id="22" w:name="_Toc528666513"/>
      <w:bookmarkStart w:id="23" w:name="_Toc528671236"/>
      <w:bookmarkStart w:id="24" w:name="_Toc530728016"/>
      <w:bookmarkStart w:id="25" w:name="_Toc5958906"/>
      <w:bookmarkStart w:id="26" w:name="_Toc34132870"/>
      <w:bookmarkStart w:id="27" w:name="_Toc48130403"/>
      <w:r w:rsidRPr="00156B11">
        <w:t>I.- CARACTERÍSTICAS DE LA PRESTACIÓN</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380C0E0E" w14:textId="0B434FB8" w:rsidR="00821897" w:rsidRPr="00156B11" w:rsidRDefault="00A6275C" w:rsidP="00821897">
      <w:pPr>
        <w:pStyle w:val="Ttulo3"/>
      </w:pPr>
      <w:bookmarkStart w:id="28" w:name="_Toc48130417"/>
      <w:bookmarkStart w:id="29" w:name="_Toc505598215"/>
      <w:bookmarkStart w:id="30" w:name="_Toc505598292"/>
      <w:bookmarkStart w:id="31" w:name="_Toc505598385"/>
      <w:bookmarkStart w:id="32" w:name="_Toc33530743"/>
      <w:r w:rsidRPr="00156B11">
        <w:rPr>
          <w:caps w:val="0"/>
        </w:rPr>
        <w:t>1</w:t>
      </w:r>
      <w:r w:rsidR="00821897" w:rsidRPr="00156B11">
        <w:rPr>
          <w:caps w:val="0"/>
        </w:rPr>
        <w:t>.- OBJETO DEL CONTRATO</w:t>
      </w:r>
    </w:p>
    <w:p w14:paraId="418402A2" w14:textId="39DE697F" w:rsidR="00821897" w:rsidRPr="00156B11" w:rsidRDefault="00821897" w:rsidP="009B1AFB">
      <w:pPr>
        <w:pStyle w:val="Ttulo4"/>
        <w:rPr>
          <w:rFonts w:asciiTheme="majorHAnsi" w:hAnsiTheme="majorHAnsi" w:cstheme="majorHAnsi"/>
          <w:b w:val="0"/>
        </w:rPr>
      </w:pPr>
      <w:bookmarkStart w:id="33" w:name="_Toc45180417"/>
      <w:bookmarkStart w:id="34" w:name="_Toc48125122"/>
      <w:bookmarkStart w:id="35" w:name="_Toc48125499"/>
      <w:r w:rsidRPr="00156B11">
        <w:rPr>
          <w:caps/>
          <w:szCs w:val="19"/>
        </w:rPr>
        <w:t>1.1.- D</w:t>
      </w:r>
      <w:r w:rsidRPr="00156B11">
        <w:rPr>
          <w:szCs w:val="19"/>
        </w:rPr>
        <w:t>efinición:</w:t>
      </w:r>
      <w:bookmarkEnd w:id="33"/>
      <w:bookmarkEnd w:id="34"/>
      <w:bookmarkEnd w:id="35"/>
      <w:r w:rsidRPr="00156B11">
        <w:rPr>
          <w:color w:val="0000FF"/>
          <w:szCs w:val="19"/>
        </w:rPr>
        <w:t xml:space="preserve"> </w:t>
      </w:r>
      <w:r w:rsidR="009B1AFB" w:rsidRPr="00156B11">
        <w:rPr>
          <w:b w:val="0"/>
        </w:rPr>
        <w:t>El contrato tendrá por objeto el suministro de helados para el abastecimiento del economato y cocina de los Centros Penitenciarios Araba, Bizkaia y Gipuzkoa.</w:t>
      </w:r>
    </w:p>
    <w:p w14:paraId="0065C8A3" w14:textId="17B3D7D0" w:rsidR="00821897" w:rsidRPr="00156B11" w:rsidRDefault="00821897" w:rsidP="00821897">
      <w:pPr>
        <w:pStyle w:val="Ttulo4"/>
        <w:rPr>
          <w:rFonts w:cs="Arial"/>
        </w:rPr>
      </w:pPr>
      <w:bookmarkStart w:id="36" w:name="_Toc45180418"/>
      <w:bookmarkStart w:id="37" w:name="_Toc48125123"/>
      <w:bookmarkStart w:id="38" w:name="_Toc48125500"/>
      <w:r w:rsidRPr="00156B11">
        <w:rPr>
          <w:szCs w:val="19"/>
        </w:rPr>
        <w:t xml:space="preserve">1.2.- Tipo de suministro: </w:t>
      </w:r>
      <w:r w:rsidRPr="00156B11">
        <w:rPr>
          <w:b w:val="0"/>
        </w:rPr>
        <w:t>adquisición</w:t>
      </w:r>
      <w:bookmarkEnd w:id="36"/>
      <w:bookmarkEnd w:id="37"/>
      <w:bookmarkEnd w:id="38"/>
    </w:p>
    <w:p w14:paraId="5BCEC924" w14:textId="7DD16995" w:rsidR="00821897" w:rsidRPr="00156B11" w:rsidRDefault="00821897" w:rsidP="00821897">
      <w:pPr>
        <w:pStyle w:val="Ttulo4"/>
        <w:rPr>
          <w:rFonts w:cs="Arial"/>
        </w:rPr>
      </w:pPr>
      <w:bookmarkStart w:id="39" w:name="_Toc45180419"/>
      <w:bookmarkStart w:id="40" w:name="_Toc48125124"/>
      <w:bookmarkStart w:id="41" w:name="_Toc48125501"/>
      <w:r w:rsidRPr="00156B11">
        <w:rPr>
          <w:szCs w:val="19"/>
        </w:rPr>
        <w:t>1.3.-</w:t>
      </w:r>
      <w:r w:rsidRPr="00156B11">
        <w:rPr>
          <w:szCs w:val="19"/>
        </w:rPr>
        <w:tab/>
        <w:t>Se incluyen servicios o trabajos de colocación o instalación:</w:t>
      </w:r>
      <w:r w:rsidRPr="00156B11">
        <w:rPr>
          <w:b w:val="0"/>
        </w:rPr>
        <w:t xml:space="preserve"> no</w:t>
      </w:r>
      <w:bookmarkEnd w:id="39"/>
      <w:bookmarkEnd w:id="40"/>
      <w:bookmarkEnd w:id="41"/>
    </w:p>
    <w:p w14:paraId="27073F33" w14:textId="7D1E0558" w:rsidR="00821897" w:rsidRPr="00156B11" w:rsidRDefault="00821897" w:rsidP="00821897">
      <w:pPr>
        <w:pStyle w:val="Ttulo4"/>
        <w:rPr>
          <w:rFonts w:cs="Arial"/>
          <w:b w:val="0"/>
        </w:rPr>
      </w:pPr>
      <w:bookmarkStart w:id="42" w:name="_Toc45180420"/>
      <w:bookmarkStart w:id="43" w:name="_Toc48125125"/>
      <w:bookmarkStart w:id="44" w:name="_Toc48125502"/>
      <w:r w:rsidRPr="00156B11">
        <w:rPr>
          <w:szCs w:val="19"/>
        </w:rPr>
        <w:t>1.4.-</w:t>
      </w:r>
      <w:r w:rsidRPr="00156B11">
        <w:rPr>
          <w:szCs w:val="19"/>
        </w:rPr>
        <w:tab/>
        <w:t xml:space="preserve">Se incluye el mantenimiento de los bienes suministrados durante la vigencia del contrato: </w:t>
      </w:r>
      <w:r w:rsidRPr="00156B11">
        <w:rPr>
          <w:b w:val="0"/>
          <w:szCs w:val="19"/>
        </w:rPr>
        <w:t>no</w:t>
      </w:r>
      <w:bookmarkEnd w:id="42"/>
      <w:bookmarkEnd w:id="43"/>
      <w:bookmarkEnd w:id="44"/>
    </w:p>
    <w:p w14:paraId="5C105693" w14:textId="461F55B5" w:rsidR="00821897" w:rsidRPr="00156B11" w:rsidRDefault="00821897" w:rsidP="00821897">
      <w:pPr>
        <w:pStyle w:val="Ttulo4"/>
        <w:shd w:val="clear" w:color="auto" w:fill="FFFFFF" w:themeFill="background1"/>
        <w:rPr>
          <w:rFonts w:cs="Arial"/>
          <w:b w:val="0"/>
        </w:rPr>
      </w:pPr>
      <w:bookmarkStart w:id="45" w:name="_Toc45180421"/>
      <w:bookmarkStart w:id="46" w:name="_Toc48125126"/>
      <w:bookmarkStart w:id="47" w:name="_Toc48125503"/>
      <w:r w:rsidRPr="00156B11">
        <w:rPr>
          <w:szCs w:val="19"/>
        </w:rPr>
        <w:t xml:space="preserve">1.5.- División por lotes: </w:t>
      </w:r>
      <w:r w:rsidRPr="00156B11">
        <w:rPr>
          <w:b w:val="0"/>
          <w:szCs w:val="19"/>
        </w:rPr>
        <w:t>si</w:t>
      </w:r>
      <w:bookmarkEnd w:id="45"/>
      <w:bookmarkEnd w:id="46"/>
      <w:bookmarkEnd w:id="47"/>
    </w:p>
    <w:p w14:paraId="79D63771" w14:textId="20DE0E72" w:rsidR="00821897" w:rsidRPr="00156B11" w:rsidRDefault="00821897" w:rsidP="00821897">
      <w:pPr>
        <w:pStyle w:val="Ttulo5"/>
        <w:rPr>
          <w:rFonts w:cs="Arial"/>
        </w:rPr>
      </w:pPr>
      <w:bookmarkStart w:id="48" w:name="_Toc45180422"/>
      <w:bookmarkStart w:id="49" w:name="_Toc48125127"/>
      <w:bookmarkStart w:id="50" w:name="_Toc48125504"/>
      <w:r w:rsidRPr="00156B11">
        <w:rPr>
          <w:b/>
          <w:szCs w:val="19"/>
        </w:rPr>
        <w:t>1.5.1.-</w:t>
      </w:r>
      <w:r w:rsidRPr="00156B11">
        <w:rPr>
          <w:szCs w:val="19"/>
        </w:rPr>
        <w:tab/>
        <w:t>Número de lotes:</w:t>
      </w:r>
      <w:bookmarkEnd w:id="48"/>
      <w:bookmarkEnd w:id="49"/>
      <w:bookmarkEnd w:id="50"/>
      <w:r w:rsidR="009B1AFB" w:rsidRPr="00156B11">
        <w:rPr>
          <w:szCs w:val="19"/>
        </w:rPr>
        <w:t>2</w:t>
      </w:r>
    </w:p>
    <w:p w14:paraId="7E1D6045" w14:textId="67E96710" w:rsidR="009B1AFB" w:rsidRPr="00156B11" w:rsidRDefault="00821897" w:rsidP="009B1AFB">
      <w:pPr>
        <w:pStyle w:val="Ttulo5"/>
      </w:pPr>
      <w:bookmarkStart w:id="51" w:name="_Toc45180423"/>
      <w:bookmarkStart w:id="52" w:name="_Toc48125128"/>
      <w:bookmarkStart w:id="53" w:name="_Toc48125505"/>
      <w:r w:rsidRPr="00156B11">
        <w:rPr>
          <w:b/>
        </w:rPr>
        <w:t>1.5.2.-</w:t>
      </w:r>
      <w:r w:rsidRPr="00156B11">
        <w:t xml:space="preserve"> El objeto de cada lote es el siguiente:</w:t>
      </w:r>
      <w:bookmarkEnd w:id="51"/>
      <w:bookmarkEnd w:id="52"/>
      <w:bookmarkEnd w:id="53"/>
    </w:p>
    <w:tbl>
      <w:tblPr>
        <w:tblpPr w:leftFromText="141" w:rightFromText="141" w:vertAnchor="text" w:horzAnchor="page" w:tblpX="2279" w:tblpY="65"/>
        <w:tblOverlap w:val="never"/>
        <w:tblW w:w="5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3935"/>
      </w:tblGrid>
      <w:tr w:rsidR="009B1AFB" w:rsidRPr="00156B11" w14:paraId="6DEF7EDF" w14:textId="77777777" w:rsidTr="00201185">
        <w:trPr>
          <w:trHeight w:val="284"/>
        </w:trPr>
        <w:tc>
          <w:tcPr>
            <w:tcW w:w="1413" w:type="dxa"/>
            <w:shd w:val="clear" w:color="auto" w:fill="D9D9D9" w:themeFill="background1" w:themeFillShade="D9"/>
            <w:vAlign w:val="center"/>
          </w:tcPr>
          <w:p w14:paraId="31B7CD3F" w14:textId="77777777" w:rsidR="009B1AFB" w:rsidRPr="00156B11" w:rsidRDefault="009B1AFB" w:rsidP="009B1AFB">
            <w:pPr>
              <w:spacing w:line="360" w:lineRule="auto"/>
              <w:ind w:firstLine="284"/>
              <w:jc w:val="both"/>
              <w:rPr>
                <w:rFonts w:ascii="Verdana" w:eastAsia="Arial Unicode MS" w:hAnsi="Verdana"/>
                <w:b/>
                <w:sz w:val="19"/>
                <w:szCs w:val="18"/>
              </w:rPr>
            </w:pPr>
            <w:r w:rsidRPr="00156B11">
              <w:rPr>
                <w:rFonts w:ascii="Verdana" w:eastAsia="Arial Unicode MS" w:hAnsi="Verdana"/>
                <w:b/>
                <w:sz w:val="19"/>
                <w:szCs w:val="18"/>
              </w:rPr>
              <w:t>LOTE</w:t>
            </w:r>
          </w:p>
        </w:tc>
        <w:tc>
          <w:tcPr>
            <w:tcW w:w="3935" w:type="dxa"/>
            <w:shd w:val="clear" w:color="auto" w:fill="D9D9D9" w:themeFill="background1" w:themeFillShade="D9"/>
            <w:vAlign w:val="center"/>
          </w:tcPr>
          <w:p w14:paraId="7349B69C" w14:textId="77777777" w:rsidR="009B1AFB" w:rsidRPr="00156B11" w:rsidRDefault="009B1AFB" w:rsidP="009B1AFB">
            <w:pPr>
              <w:spacing w:line="360" w:lineRule="auto"/>
              <w:ind w:firstLine="284"/>
              <w:jc w:val="center"/>
              <w:rPr>
                <w:rFonts w:ascii="Verdana" w:eastAsia="Arial Unicode MS" w:hAnsi="Verdana"/>
                <w:b/>
                <w:sz w:val="19"/>
                <w:szCs w:val="18"/>
              </w:rPr>
            </w:pPr>
            <w:r w:rsidRPr="00156B11">
              <w:rPr>
                <w:rFonts w:ascii="Verdana" w:eastAsia="Arial Unicode MS" w:hAnsi="Verdana"/>
                <w:b/>
                <w:sz w:val="19"/>
                <w:szCs w:val="18"/>
              </w:rPr>
              <w:t>OBJETO</w:t>
            </w:r>
          </w:p>
        </w:tc>
      </w:tr>
      <w:tr w:rsidR="009B1AFB" w:rsidRPr="00156B11" w14:paraId="17E2FFBD" w14:textId="77777777" w:rsidTr="00201185">
        <w:trPr>
          <w:trHeight w:val="397"/>
        </w:trPr>
        <w:tc>
          <w:tcPr>
            <w:tcW w:w="1413" w:type="dxa"/>
            <w:shd w:val="clear" w:color="auto" w:fill="auto"/>
            <w:vAlign w:val="bottom"/>
          </w:tcPr>
          <w:p w14:paraId="17E32920" w14:textId="77777777" w:rsidR="009B1AFB" w:rsidRPr="00156B11" w:rsidRDefault="009B1AFB" w:rsidP="009B1AFB">
            <w:pPr>
              <w:spacing w:line="360" w:lineRule="auto"/>
              <w:ind w:firstLine="284"/>
              <w:jc w:val="both"/>
              <w:rPr>
                <w:rFonts w:ascii="Verdana" w:eastAsia="Arial Unicode MS" w:hAnsi="Verdana"/>
                <w:sz w:val="19"/>
                <w:szCs w:val="18"/>
              </w:rPr>
            </w:pPr>
            <w:r w:rsidRPr="00156B11">
              <w:rPr>
                <w:rFonts w:ascii="Verdana" w:eastAsia="Arial Unicode MS" w:hAnsi="Verdana"/>
                <w:sz w:val="19"/>
                <w:szCs w:val="18"/>
              </w:rPr>
              <w:t>Lote 1</w:t>
            </w:r>
          </w:p>
        </w:tc>
        <w:tc>
          <w:tcPr>
            <w:tcW w:w="3935" w:type="dxa"/>
            <w:shd w:val="clear" w:color="auto" w:fill="auto"/>
            <w:vAlign w:val="bottom"/>
          </w:tcPr>
          <w:p w14:paraId="00AD6AB3" w14:textId="77777777" w:rsidR="009B1AFB" w:rsidRPr="00156B11" w:rsidRDefault="009B1AFB" w:rsidP="009B1AFB">
            <w:pPr>
              <w:spacing w:line="360" w:lineRule="auto"/>
              <w:ind w:firstLine="284"/>
              <w:rPr>
                <w:rFonts w:ascii="Verdana" w:eastAsia="Arial Unicode MS" w:hAnsi="Verdana"/>
                <w:sz w:val="19"/>
                <w:szCs w:val="18"/>
              </w:rPr>
            </w:pPr>
            <w:r w:rsidRPr="00156B11">
              <w:rPr>
                <w:rFonts w:ascii="Verdana" w:eastAsia="Arial Unicode MS" w:hAnsi="Verdana"/>
                <w:sz w:val="19"/>
                <w:szCs w:val="18"/>
              </w:rPr>
              <w:t>Helados- Economato</w:t>
            </w:r>
          </w:p>
        </w:tc>
      </w:tr>
      <w:tr w:rsidR="009B1AFB" w:rsidRPr="00156B11" w14:paraId="3A6CC295" w14:textId="77777777" w:rsidTr="00201185">
        <w:trPr>
          <w:trHeight w:val="397"/>
        </w:trPr>
        <w:tc>
          <w:tcPr>
            <w:tcW w:w="1413" w:type="dxa"/>
            <w:tcBorders>
              <w:bottom w:val="single" w:sz="4" w:space="0" w:color="auto"/>
            </w:tcBorders>
            <w:shd w:val="clear" w:color="auto" w:fill="auto"/>
            <w:vAlign w:val="bottom"/>
          </w:tcPr>
          <w:p w14:paraId="7A79BDAA" w14:textId="77777777" w:rsidR="009B1AFB" w:rsidRPr="00156B11" w:rsidRDefault="009B1AFB" w:rsidP="009B1AFB">
            <w:pPr>
              <w:spacing w:line="360" w:lineRule="auto"/>
              <w:ind w:firstLine="284"/>
              <w:jc w:val="both"/>
              <w:rPr>
                <w:rFonts w:ascii="Verdana" w:eastAsia="Arial Unicode MS" w:hAnsi="Verdana"/>
                <w:sz w:val="19"/>
                <w:szCs w:val="18"/>
              </w:rPr>
            </w:pPr>
            <w:r w:rsidRPr="00156B11">
              <w:rPr>
                <w:rFonts w:ascii="Verdana" w:eastAsia="Arial Unicode MS" w:hAnsi="Verdana"/>
                <w:sz w:val="19"/>
                <w:szCs w:val="18"/>
              </w:rPr>
              <w:t>Lote 2</w:t>
            </w:r>
          </w:p>
        </w:tc>
        <w:tc>
          <w:tcPr>
            <w:tcW w:w="3935" w:type="dxa"/>
            <w:tcBorders>
              <w:bottom w:val="single" w:sz="4" w:space="0" w:color="auto"/>
            </w:tcBorders>
            <w:shd w:val="clear" w:color="auto" w:fill="auto"/>
            <w:vAlign w:val="bottom"/>
          </w:tcPr>
          <w:p w14:paraId="2B6E1D74" w14:textId="77777777" w:rsidR="009B1AFB" w:rsidRPr="00156B11" w:rsidRDefault="009B1AFB" w:rsidP="009B1AFB">
            <w:pPr>
              <w:spacing w:line="360" w:lineRule="auto"/>
              <w:ind w:firstLine="284"/>
              <w:rPr>
                <w:rFonts w:ascii="Verdana" w:eastAsia="Arial Unicode MS" w:hAnsi="Verdana"/>
                <w:sz w:val="19"/>
                <w:szCs w:val="18"/>
              </w:rPr>
            </w:pPr>
            <w:r w:rsidRPr="00156B11">
              <w:rPr>
                <w:rFonts w:ascii="Verdana" w:eastAsia="Arial Unicode MS" w:hAnsi="Verdana"/>
                <w:sz w:val="19"/>
                <w:szCs w:val="18"/>
              </w:rPr>
              <w:t>Helados- Cocina y Alimentación</w:t>
            </w:r>
          </w:p>
        </w:tc>
      </w:tr>
    </w:tbl>
    <w:p w14:paraId="3B9B8A79" w14:textId="50D2C994" w:rsidR="009B1AFB" w:rsidRPr="00156B11" w:rsidRDefault="009B1AFB" w:rsidP="009B1AFB"/>
    <w:p w14:paraId="418C0D5B" w14:textId="339F7B84" w:rsidR="009B1AFB" w:rsidRPr="00156B11" w:rsidRDefault="009B1AFB" w:rsidP="009B1AFB"/>
    <w:p w14:paraId="08523692" w14:textId="7DE42DFF" w:rsidR="009B1AFB" w:rsidRPr="00156B11" w:rsidRDefault="009B1AFB" w:rsidP="009B1AFB"/>
    <w:p w14:paraId="35C59B87" w14:textId="11DB901E" w:rsidR="009B1AFB" w:rsidRPr="00156B11" w:rsidRDefault="009B1AFB" w:rsidP="009B1AFB"/>
    <w:p w14:paraId="1DBB0AF3" w14:textId="77777777" w:rsidR="009B1AFB" w:rsidRPr="00156B11" w:rsidRDefault="009B1AFB" w:rsidP="009B1AFB"/>
    <w:p w14:paraId="3C1D7550" w14:textId="01DA9C27" w:rsidR="00821897" w:rsidRPr="00156B11" w:rsidRDefault="00821897" w:rsidP="00821897">
      <w:pPr>
        <w:pStyle w:val="Ttulo5"/>
        <w:rPr>
          <w:rFonts w:cs="Arial"/>
        </w:rPr>
      </w:pPr>
      <w:bookmarkStart w:id="54" w:name="_Toc45180424"/>
      <w:bookmarkStart w:id="55" w:name="_Toc48125129"/>
      <w:bookmarkStart w:id="56" w:name="_Toc48125506"/>
      <w:r w:rsidRPr="00156B11">
        <w:rPr>
          <w:b/>
          <w:szCs w:val="19"/>
        </w:rPr>
        <w:t>1.5.3.-</w:t>
      </w:r>
      <w:r w:rsidRPr="00156B11">
        <w:rPr>
          <w:szCs w:val="19"/>
        </w:rPr>
        <w:tab/>
        <w:t>Cada lote constituye un contrato: sí</w:t>
      </w:r>
      <w:bookmarkEnd w:id="54"/>
      <w:bookmarkEnd w:id="55"/>
      <w:bookmarkEnd w:id="56"/>
    </w:p>
    <w:p w14:paraId="00E55FBE" w14:textId="1E7140D6" w:rsidR="009B1AFB" w:rsidRPr="00156B11" w:rsidRDefault="00821897" w:rsidP="009B1AFB">
      <w:pPr>
        <w:pStyle w:val="Ttulo4"/>
        <w:shd w:val="clear" w:color="auto" w:fill="FFFFFF" w:themeFill="background1"/>
        <w:rPr>
          <w:szCs w:val="19"/>
        </w:rPr>
      </w:pPr>
      <w:bookmarkStart w:id="57" w:name="_Toc45180425"/>
      <w:bookmarkStart w:id="58" w:name="_Toc48125130"/>
      <w:bookmarkStart w:id="59" w:name="_Toc48125507"/>
      <w:r w:rsidRPr="00156B11">
        <w:rPr>
          <w:szCs w:val="19"/>
        </w:rPr>
        <w:t>1.6.- Código CPV:</w:t>
      </w:r>
      <w:bookmarkEnd w:id="57"/>
      <w:bookmarkEnd w:id="58"/>
      <w:bookmarkEnd w:id="59"/>
    </w:p>
    <w:tbl>
      <w:tblPr>
        <w:tblpPr w:leftFromText="141" w:rightFromText="141" w:vertAnchor="text" w:tblpX="415" w:tblpY="1"/>
        <w:tblOverlap w:val="never"/>
        <w:tblW w:w="7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1984"/>
        <w:gridCol w:w="3935"/>
      </w:tblGrid>
      <w:tr w:rsidR="009B1AFB" w:rsidRPr="00156B11" w14:paraId="7D913E7A" w14:textId="77777777" w:rsidTr="00201185">
        <w:trPr>
          <w:trHeight w:val="397"/>
        </w:trPr>
        <w:tc>
          <w:tcPr>
            <w:tcW w:w="1413" w:type="dxa"/>
            <w:shd w:val="clear" w:color="auto" w:fill="D9D9D9" w:themeFill="background1" w:themeFillShade="D9"/>
            <w:vAlign w:val="center"/>
          </w:tcPr>
          <w:p w14:paraId="55A32C21" w14:textId="77777777" w:rsidR="009B1AFB" w:rsidRPr="00156B11" w:rsidRDefault="009B1AFB" w:rsidP="009B1AFB">
            <w:pPr>
              <w:spacing w:before="120" w:after="120" w:line="288" w:lineRule="auto"/>
              <w:ind w:right="-1" w:firstLine="284"/>
              <w:rPr>
                <w:rFonts w:ascii="Verdana" w:eastAsia="Arial Unicode MS" w:hAnsi="Verdana"/>
                <w:sz w:val="19"/>
                <w:szCs w:val="18"/>
              </w:rPr>
            </w:pPr>
            <w:r w:rsidRPr="00156B11">
              <w:rPr>
                <w:rFonts w:ascii="Verdana" w:eastAsia="Arial Unicode MS" w:hAnsi="Verdana"/>
                <w:sz w:val="19"/>
                <w:szCs w:val="18"/>
              </w:rPr>
              <w:t>LOTE</w:t>
            </w:r>
          </w:p>
        </w:tc>
        <w:tc>
          <w:tcPr>
            <w:tcW w:w="1984" w:type="dxa"/>
            <w:shd w:val="clear" w:color="auto" w:fill="D9D9D9" w:themeFill="background1" w:themeFillShade="D9"/>
            <w:vAlign w:val="center"/>
          </w:tcPr>
          <w:p w14:paraId="6FE0C4FA" w14:textId="161F9991" w:rsidR="009B1AFB" w:rsidRPr="00156B11" w:rsidRDefault="009B1AFB" w:rsidP="009B1AFB">
            <w:pPr>
              <w:spacing w:before="60" w:after="60" w:line="288" w:lineRule="auto"/>
              <w:ind w:firstLine="284"/>
              <w:jc w:val="center"/>
              <w:rPr>
                <w:rFonts w:ascii="Verdana" w:eastAsia="Arial Unicode MS" w:hAnsi="Verdana"/>
                <w:sz w:val="19"/>
                <w:szCs w:val="18"/>
              </w:rPr>
            </w:pPr>
            <w:r w:rsidRPr="00156B11">
              <w:rPr>
                <w:rFonts w:ascii="Verdana" w:eastAsia="Arial Unicode MS" w:hAnsi="Verdana"/>
                <w:sz w:val="19"/>
                <w:szCs w:val="18"/>
              </w:rPr>
              <w:t>CÓDIGO CPV</w:t>
            </w:r>
          </w:p>
        </w:tc>
        <w:tc>
          <w:tcPr>
            <w:tcW w:w="3935" w:type="dxa"/>
            <w:shd w:val="clear" w:color="auto" w:fill="D9D9D9" w:themeFill="background1" w:themeFillShade="D9"/>
            <w:vAlign w:val="center"/>
          </w:tcPr>
          <w:p w14:paraId="1CF1A69B" w14:textId="77777777" w:rsidR="009B1AFB" w:rsidRPr="00156B11" w:rsidRDefault="009B1AFB" w:rsidP="009B1AFB">
            <w:pPr>
              <w:spacing w:before="60" w:after="60" w:line="288" w:lineRule="auto"/>
              <w:ind w:firstLine="284"/>
              <w:jc w:val="center"/>
              <w:rPr>
                <w:rFonts w:ascii="Verdana" w:eastAsia="Arial Unicode MS" w:hAnsi="Verdana"/>
                <w:sz w:val="19"/>
                <w:szCs w:val="18"/>
              </w:rPr>
            </w:pPr>
            <w:r w:rsidRPr="00156B11">
              <w:rPr>
                <w:rFonts w:ascii="Verdana" w:eastAsia="Arial Unicode MS" w:hAnsi="Verdana"/>
                <w:sz w:val="19"/>
                <w:szCs w:val="18"/>
              </w:rPr>
              <w:t xml:space="preserve"> OBJETO</w:t>
            </w:r>
          </w:p>
        </w:tc>
      </w:tr>
      <w:tr w:rsidR="009B1AFB" w:rsidRPr="00156B11" w14:paraId="13BF19DD" w14:textId="77777777" w:rsidTr="00201185">
        <w:trPr>
          <w:trHeight w:val="397"/>
        </w:trPr>
        <w:tc>
          <w:tcPr>
            <w:tcW w:w="1413" w:type="dxa"/>
            <w:shd w:val="clear" w:color="auto" w:fill="auto"/>
            <w:vAlign w:val="center"/>
          </w:tcPr>
          <w:p w14:paraId="4816DB09" w14:textId="77777777" w:rsidR="009B1AFB" w:rsidRPr="00156B11" w:rsidRDefault="009B1AFB" w:rsidP="009B1AFB">
            <w:pPr>
              <w:spacing w:line="360" w:lineRule="auto"/>
              <w:ind w:firstLine="284"/>
              <w:jc w:val="both"/>
              <w:rPr>
                <w:rFonts w:ascii="Verdana" w:eastAsia="Arial Unicode MS" w:hAnsi="Verdana"/>
                <w:sz w:val="19"/>
                <w:szCs w:val="18"/>
              </w:rPr>
            </w:pPr>
            <w:r w:rsidRPr="00156B11">
              <w:rPr>
                <w:rFonts w:ascii="Verdana" w:eastAsia="Arial Unicode MS" w:hAnsi="Verdana"/>
                <w:sz w:val="19"/>
                <w:szCs w:val="18"/>
              </w:rPr>
              <w:t>Lote 1</w:t>
            </w:r>
          </w:p>
        </w:tc>
        <w:tc>
          <w:tcPr>
            <w:tcW w:w="1984" w:type="dxa"/>
            <w:vAlign w:val="center"/>
          </w:tcPr>
          <w:p w14:paraId="2FDDC6E8" w14:textId="77777777" w:rsidR="009B1AFB" w:rsidRPr="00156B11" w:rsidRDefault="009B1AFB" w:rsidP="009B1AFB">
            <w:pPr>
              <w:spacing w:line="360" w:lineRule="auto"/>
              <w:jc w:val="center"/>
              <w:rPr>
                <w:rFonts w:ascii="Verdana" w:eastAsia="Arial Unicode MS" w:hAnsi="Verdana"/>
                <w:sz w:val="19"/>
                <w:szCs w:val="18"/>
              </w:rPr>
            </w:pPr>
            <w:r w:rsidRPr="00156B11">
              <w:rPr>
                <w:rFonts w:ascii="Verdana" w:eastAsia="Arial Unicode MS" w:hAnsi="Verdana"/>
                <w:sz w:val="19"/>
                <w:szCs w:val="18"/>
              </w:rPr>
              <w:t>15555100-4</w:t>
            </w:r>
          </w:p>
        </w:tc>
        <w:tc>
          <w:tcPr>
            <w:tcW w:w="3935" w:type="dxa"/>
            <w:shd w:val="clear" w:color="auto" w:fill="auto"/>
            <w:vAlign w:val="center"/>
          </w:tcPr>
          <w:p w14:paraId="6A247591" w14:textId="77777777" w:rsidR="009B1AFB" w:rsidRPr="00156B11" w:rsidRDefault="009B1AFB" w:rsidP="009B1AFB">
            <w:pPr>
              <w:spacing w:line="360" w:lineRule="auto"/>
              <w:ind w:firstLine="284"/>
              <w:rPr>
                <w:rFonts w:ascii="Verdana" w:eastAsia="Arial Unicode MS" w:hAnsi="Verdana"/>
                <w:sz w:val="19"/>
                <w:szCs w:val="18"/>
              </w:rPr>
            </w:pPr>
            <w:r w:rsidRPr="00156B11">
              <w:rPr>
                <w:rFonts w:ascii="Verdana" w:eastAsia="Arial Unicode MS" w:hAnsi="Verdana"/>
                <w:sz w:val="19"/>
                <w:szCs w:val="18"/>
              </w:rPr>
              <w:t>Helados- Economato</w:t>
            </w:r>
          </w:p>
        </w:tc>
      </w:tr>
      <w:tr w:rsidR="009B1AFB" w:rsidRPr="00156B11" w14:paraId="73EDC6DD" w14:textId="77777777" w:rsidTr="00201185">
        <w:trPr>
          <w:trHeight w:val="397"/>
        </w:trPr>
        <w:tc>
          <w:tcPr>
            <w:tcW w:w="1413" w:type="dxa"/>
            <w:tcBorders>
              <w:bottom w:val="single" w:sz="4" w:space="0" w:color="auto"/>
            </w:tcBorders>
            <w:shd w:val="clear" w:color="auto" w:fill="auto"/>
            <w:vAlign w:val="center"/>
          </w:tcPr>
          <w:p w14:paraId="254FF320" w14:textId="77777777" w:rsidR="009B1AFB" w:rsidRPr="00156B11" w:rsidRDefault="009B1AFB" w:rsidP="009B1AFB">
            <w:pPr>
              <w:spacing w:line="360" w:lineRule="auto"/>
              <w:ind w:firstLine="284"/>
              <w:jc w:val="both"/>
              <w:rPr>
                <w:rFonts w:ascii="Verdana" w:eastAsia="Arial Unicode MS" w:hAnsi="Verdana"/>
                <w:sz w:val="19"/>
                <w:szCs w:val="18"/>
              </w:rPr>
            </w:pPr>
            <w:r w:rsidRPr="00156B11">
              <w:rPr>
                <w:rFonts w:ascii="Verdana" w:eastAsia="Arial Unicode MS" w:hAnsi="Verdana"/>
                <w:sz w:val="19"/>
                <w:szCs w:val="18"/>
              </w:rPr>
              <w:t>Lote 2</w:t>
            </w:r>
          </w:p>
        </w:tc>
        <w:tc>
          <w:tcPr>
            <w:tcW w:w="1984" w:type="dxa"/>
            <w:tcBorders>
              <w:bottom w:val="single" w:sz="4" w:space="0" w:color="auto"/>
            </w:tcBorders>
            <w:vAlign w:val="center"/>
          </w:tcPr>
          <w:p w14:paraId="072EE32D" w14:textId="77777777" w:rsidR="009B1AFB" w:rsidRPr="00156B11" w:rsidRDefault="009B1AFB" w:rsidP="009B1AFB">
            <w:pPr>
              <w:spacing w:line="360" w:lineRule="auto"/>
              <w:jc w:val="center"/>
              <w:rPr>
                <w:rFonts w:ascii="Verdana" w:eastAsia="Arial Unicode MS" w:hAnsi="Verdana"/>
                <w:sz w:val="19"/>
                <w:szCs w:val="18"/>
              </w:rPr>
            </w:pPr>
            <w:r w:rsidRPr="00156B11">
              <w:rPr>
                <w:rFonts w:ascii="Verdana" w:eastAsia="Arial Unicode MS" w:hAnsi="Verdana"/>
                <w:sz w:val="19"/>
                <w:szCs w:val="18"/>
              </w:rPr>
              <w:t>15555100-4</w:t>
            </w:r>
          </w:p>
        </w:tc>
        <w:tc>
          <w:tcPr>
            <w:tcW w:w="3935" w:type="dxa"/>
            <w:tcBorders>
              <w:bottom w:val="single" w:sz="4" w:space="0" w:color="auto"/>
            </w:tcBorders>
            <w:shd w:val="clear" w:color="auto" w:fill="auto"/>
            <w:vAlign w:val="center"/>
          </w:tcPr>
          <w:p w14:paraId="2CCDF2F1" w14:textId="77777777" w:rsidR="009B1AFB" w:rsidRPr="00156B11" w:rsidRDefault="009B1AFB" w:rsidP="009B1AFB">
            <w:pPr>
              <w:spacing w:line="360" w:lineRule="auto"/>
              <w:ind w:firstLine="284"/>
              <w:rPr>
                <w:rFonts w:ascii="Verdana" w:eastAsia="Arial Unicode MS" w:hAnsi="Verdana"/>
                <w:sz w:val="19"/>
                <w:szCs w:val="18"/>
              </w:rPr>
            </w:pPr>
            <w:r w:rsidRPr="00156B11">
              <w:rPr>
                <w:rFonts w:ascii="Verdana" w:eastAsia="Arial Unicode MS" w:hAnsi="Verdana"/>
                <w:sz w:val="19"/>
                <w:szCs w:val="18"/>
              </w:rPr>
              <w:t>Helados- Cocina y Alimentación</w:t>
            </w:r>
          </w:p>
        </w:tc>
      </w:tr>
    </w:tbl>
    <w:p w14:paraId="5008F16C" w14:textId="12D026E4" w:rsidR="009B1AFB" w:rsidRPr="00156B11" w:rsidRDefault="009B1AFB" w:rsidP="009B1AFB"/>
    <w:p w14:paraId="5670C5EE" w14:textId="688035D9" w:rsidR="009B1AFB" w:rsidRPr="00156B11" w:rsidRDefault="009B1AFB" w:rsidP="009B1AFB"/>
    <w:p w14:paraId="199EBFF8" w14:textId="41748F3C" w:rsidR="009B1AFB" w:rsidRPr="00156B11" w:rsidRDefault="009B1AFB" w:rsidP="009B1AFB"/>
    <w:p w14:paraId="2FA7B523" w14:textId="0408EBA1" w:rsidR="009B1AFB" w:rsidRPr="00156B11" w:rsidRDefault="009B1AFB" w:rsidP="009B1AFB"/>
    <w:p w14:paraId="65442AF2" w14:textId="2CE8E761" w:rsidR="009B1AFB" w:rsidRPr="00156B11" w:rsidRDefault="009B1AFB" w:rsidP="009B1AFB"/>
    <w:p w14:paraId="437C9722" w14:textId="77777777" w:rsidR="009B1AFB" w:rsidRPr="00156B11" w:rsidRDefault="009B1AFB" w:rsidP="009B1AFB"/>
    <w:p w14:paraId="46EDBC2B" w14:textId="655B9A47" w:rsidR="00821897" w:rsidRPr="00156B11" w:rsidRDefault="00821897" w:rsidP="00821897">
      <w:pPr>
        <w:pStyle w:val="Ttulo4"/>
        <w:rPr>
          <w:rFonts w:cs="Arial"/>
        </w:rPr>
      </w:pPr>
      <w:bookmarkStart w:id="60" w:name="_Toc45180426"/>
      <w:bookmarkStart w:id="61" w:name="_Toc48125131"/>
      <w:bookmarkStart w:id="62" w:name="_Toc48125508"/>
      <w:r w:rsidRPr="00156B11">
        <w:rPr>
          <w:szCs w:val="19"/>
        </w:rPr>
        <w:t xml:space="preserve">1.7.- Otros sistemas de clasificación de actividades: </w:t>
      </w:r>
      <w:r w:rsidRPr="00156B11">
        <w:rPr>
          <w:b w:val="0"/>
          <w:szCs w:val="19"/>
        </w:rPr>
        <w:t>no</w:t>
      </w:r>
      <w:bookmarkEnd w:id="60"/>
      <w:bookmarkEnd w:id="61"/>
      <w:bookmarkEnd w:id="62"/>
    </w:p>
    <w:p w14:paraId="25515CC1" w14:textId="5BCF9ACD" w:rsidR="00821897" w:rsidRPr="00156B11" w:rsidRDefault="00821897" w:rsidP="00821897">
      <w:pPr>
        <w:pStyle w:val="Ttulo4"/>
        <w:rPr>
          <w:rFonts w:cs="Arial"/>
        </w:rPr>
      </w:pPr>
      <w:bookmarkStart w:id="63" w:name="_Toc45180427"/>
      <w:bookmarkStart w:id="64" w:name="_Toc48125132"/>
      <w:bookmarkStart w:id="65" w:name="_Toc48125509"/>
      <w:r w:rsidRPr="00156B11">
        <w:rPr>
          <w:szCs w:val="19"/>
        </w:rPr>
        <w:t xml:space="preserve">1.8.- Tracto: </w:t>
      </w:r>
      <w:r w:rsidRPr="00156B11">
        <w:rPr>
          <w:b w:val="0"/>
          <w:szCs w:val="19"/>
        </w:rPr>
        <w:t>sucesivo</w:t>
      </w:r>
      <w:bookmarkEnd w:id="63"/>
      <w:bookmarkEnd w:id="64"/>
      <w:bookmarkEnd w:id="65"/>
    </w:p>
    <w:p w14:paraId="52B7E464" w14:textId="74D4A683" w:rsidR="009B1AFB" w:rsidRPr="00156B11" w:rsidRDefault="00821897" w:rsidP="009B1AFB">
      <w:pPr>
        <w:pStyle w:val="Prrafodelista"/>
        <w:shd w:val="clear" w:color="auto" w:fill="FFFFFF" w:themeFill="background1"/>
        <w:spacing w:before="120" w:after="120"/>
        <w:ind w:left="851" w:right="-427"/>
        <w:jc w:val="both"/>
        <w:rPr>
          <w:rFonts w:ascii="Verdana" w:hAnsi="Verdana" w:cs="Arial"/>
          <w:i/>
          <w:sz w:val="19"/>
          <w:szCs w:val="19"/>
        </w:rPr>
      </w:pPr>
      <w:r w:rsidRPr="00156B11">
        <w:rPr>
          <w:rFonts w:ascii="Verdana" w:hAnsi="Verdana"/>
          <w:sz w:val="19"/>
          <w:szCs w:val="19"/>
        </w:rPr>
        <w:t>El número de unidades que integran el objeto del contrato se define con exactitud: no</w:t>
      </w:r>
    </w:p>
    <w:p w14:paraId="01A72922" w14:textId="16BB4AF8" w:rsidR="009B1AFB" w:rsidRPr="00156B11" w:rsidRDefault="009B1AFB" w:rsidP="009B1AFB">
      <w:pPr>
        <w:pStyle w:val="Prrafodelista"/>
        <w:rPr>
          <w:rFonts w:ascii="Verdana" w:hAnsi="Verdana" w:cs="Arial"/>
          <w:sz w:val="19"/>
          <w:szCs w:val="19"/>
        </w:rPr>
      </w:pPr>
      <w:r w:rsidRPr="00156B11">
        <w:rPr>
          <w:rFonts w:ascii="Verdana" w:hAnsi="Verdana" w:cs="Arial"/>
          <w:sz w:val="19"/>
          <w:szCs w:val="19"/>
        </w:rPr>
        <w:t xml:space="preserve">Las cantidades a suministrar (mililitros y unidades) son siempre cantidades estimadas. </w:t>
      </w:r>
    </w:p>
    <w:p w14:paraId="2DB13797" w14:textId="77777777" w:rsidR="00821897" w:rsidRPr="00156B11" w:rsidRDefault="00821897" w:rsidP="00821897">
      <w:pPr>
        <w:pStyle w:val="Ttulo3"/>
      </w:pPr>
      <w:bookmarkStart w:id="66" w:name="_Toc48125510"/>
      <w:r w:rsidRPr="00156B11">
        <w:rPr>
          <w:caps w:val="0"/>
        </w:rPr>
        <w:t>2.- DOCUMENTOS QUE REVISTEN CARÁCTER CONTRACTUAL</w:t>
      </w:r>
      <w:bookmarkEnd w:id="66"/>
    </w:p>
    <w:p w14:paraId="02AE7074" w14:textId="7C30FEA9" w:rsidR="00821897" w:rsidRPr="00156B11" w:rsidRDefault="00821897" w:rsidP="00821897">
      <w:pPr>
        <w:shd w:val="clear" w:color="auto" w:fill="FFFFFF"/>
        <w:spacing w:before="120" w:after="120"/>
        <w:ind w:left="284" w:right="-427"/>
        <w:jc w:val="both"/>
        <w:rPr>
          <w:rFonts w:ascii="Verdana" w:hAnsi="Verdana" w:cs="Arial"/>
          <w:color w:val="0000FF"/>
          <w:sz w:val="19"/>
          <w:szCs w:val="19"/>
          <w:shd w:val="clear" w:color="000000" w:fill="auto"/>
        </w:rPr>
      </w:pPr>
      <w:r w:rsidRPr="00156B11">
        <w:rPr>
          <w:rFonts w:ascii="Verdana" w:hAnsi="Verdana"/>
          <w:sz w:val="19"/>
          <w:szCs w:val="19"/>
        </w:rPr>
        <w:t>Los indicados en la cláusula 2 de condiciones generales</w:t>
      </w:r>
      <w:r w:rsidR="009B1AFB" w:rsidRPr="00156B11">
        <w:rPr>
          <w:rFonts w:ascii="Verdana" w:hAnsi="Verdana"/>
          <w:sz w:val="19"/>
          <w:szCs w:val="19"/>
        </w:rPr>
        <w:t xml:space="preserve"> </w:t>
      </w:r>
    </w:p>
    <w:p w14:paraId="791CC863" w14:textId="77777777" w:rsidR="00821897" w:rsidRPr="00156B11" w:rsidRDefault="00821897" w:rsidP="00821897">
      <w:pPr>
        <w:pStyle w:val="Ttulo3"/>
      </w:pPr>
      <w:bookmarkStart w:id="67" w:name="_Toc48125511"/>
      <w:r w:rsidRPr="00156B11">
        <w:rPr>
          <w:caps w:val="0"/>
        </w:rPr>
        <w:t>3.- PRESUPUESTO BASE DE LICITACIÓN</w:t>
      </w:r>
      <w:bookmarkEnd w:id="67"/>
    </w:p>
    <w:p w14:paraId="40907B6A" w14:textId="1A5324D8" w:rsidR="00B31700" w:rsidRPr="00156B11" w:rsidRDefault="00821897" w:rsidP="00B31700">
      <w:pPr>
        <w:pStyle w:val="Ttulo4"/>
        <w:rPr>
          <w:b w:val="0"/>
          <w:szCs w:val="19"/>
        </w:rPr>
      </w:pPr>
      <w:bookmarkStart w:id="68" w:name="_Toc48125135"/>
      <w:bookmarkStart w:id="69" w:name="_Toc48125512"/>
      <w:r w:rsidRPr="00156B11">
        <w:rPr>
          <w:szCs w:val="19"/>
        </w:rPr>
        <w:t xml:space="preserve">3.1.- </w:t>
      </w:r>
      <w:r w:rsidRPr="00156B11">
        <w:rPr>
          <w:b w:val="0"/>
          <w:szCs w:val="19"/>
        </w:rPr>
        <w:t>El presupuesto base de licitación del contrato es de</w:t>
      </w:r>
      <w:r w:rsidR="009B1AFB" w:rsidRPr="00156B11">
        <w:rPr>
          <w:rFonts w:ascii="Calibri Light" w:hAnsi="Calibri Light" w:cs="Calibri Light"/>
          <w:color w:val="000000"/>
          <w:sz w:val="20"/>
          <w:szCs w:val="20"/>
        </w:rPr>
        <w:t xml:space="preserve"> </w:t>
      </w:r>
      <w:r w:rsidR="009B1AFB" w:rsidRPr="00156B11">
        <w:rPr>
          <w:bCs/>
          <w:szCs w:val="19"/>
        </w:rPr>
        <w:t xml:space="preserve">46.424,78 </w:t>
      </w:r>
      <w:r w:rsidRPr="00156B11">
        <w:rPr>
          <w:b w:val="0"/>
          <w:szCs w:val="19"/>
        </w:rPr>
        <w:t>euros, incluido el</w:t>
      </w:r>
      <w:r w:rsidR="009B1AFB" w:rsidRPr="00156B11">
        <w:rPr>
          <w:b w:val="0"/>
          <w:szCs w:val="19"/>
        </w:rPr>
        <w:t xml:space="preserve"> 10%</w:t>
      </w:r>
      <w:r w:rsidRPr="00156B11">
        <w:rPr>
          <w:b w:val="0"/>
          <w:szCs w:val="19"/>
        </w:rPr>
        <w:t xml:space="preserve"> de IVA, y se imputa a la(s) siguiente(s) anualidad(es):</w:t>
      </w:r>
      <w:bookmarkEnd w:id="68"/>
      <w:bookmarkEnd w:id="69"/>
    </w:p>
    <w:tbl>
      <w:tblPr>
        <w:tblW w:w="7560" w:type="dxa"/>
        <w:jc w:val="center"/>
        <w:tblCellMar>
          <w:left w:w="70" w:type="dxa"/>
          <w:right w:w="70" w:type="dxa"/>
        </w:tblCellMar>
        <w:tblLook w:val="04A0" w:firstRow="1" w:lastRow="0" w:firstColumn="1" w:lastColumn="0" w:noHBand="0" w:noVBand="1"/>
      </w:tblPr>
      <w:tblGrid>
        <w:gridCol w:w="3180"/>
        <w:gridCol w:w="1280"/>
        <w:gridCol w:w="3100"/>
      </w:tblGrid>
      <w:tr w:rsidR="00B31700" w:rsidRPr="00156B11" w14:paraId="66A969E9" w14:textId="77777777" w:rsidTr="00871F9B">
        <w:trPr>
          <w:trHeight w:val="356"/>
          <w:jc w:val="center"/>
        </w:trPr>
        <w:tc>
          <w:tcPr>
            <w:tcW w:w="3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614E97" w14:textId="77777777" w:rsidR="00B31700" w:rsidRPr="00156B11" w:rsidRDefault="00B31700">
            <w:pPr>
              <w:jc w:val="center"/>
              <w:rPr>
                <w:rFonts w:ascii="Verdana" w:hAnsi="Verdana" w:cs="Calibri Light"/>
                <w:b/>
                <w:bCs/>
                <w:color w:val="000000"/>
                <w:sz w:val="18"/>
                <w:szCs w:val="18"/>
              </w:rPr>
            </w:pPr>
            <w:r w:rsidRPr="00156B11">
              <w:rPr>
                <w:rFonts w:ascii="Verdana" w:hAnsi="Verdana" w:cs="Calibri Light"/>
                <w:b/>
                <w:bCs/>
                <w:color w:val="000000"/>
                <w:sz w:val="18"/>
                <w:szCs w:val="18"/>
              </w:rPr>
              <w:t>PRESUPUESTO SIN IVA</w:t>
            </w:r>
          </w:p>
        </w:tc>
        <w:tc>
          <w:tcPr>
            <w:tcW w:w="1280" w:type="dxa"/>
            <w:tcBorders>
              <w:top w:val="single" w:sz="4" w:space="0" w:color="auto"/>
              <w:left w:val="nil"/>
              <w:bottom w:val="single" w:sz="4" w:space="0" w:color="auto"/>
              <w:right w:val="single" w:sz="4" w:space="0" w:color="auto"/>
            </w:tcBorders>
            <w:shd w:val="clear" w:color="auto" w:fill="auto"/>
            <w:noWrap/>
            <w:vAlign w:val="center"/>
            <w:hideMark/>
          </w:tcPr>
          <w:p w14:paraId="1F10CE73" w14:textId="77777777" w:rsidR="00B31700" w:rsidRPr="00156B11" w:rsidRDefault="00B31700">
            <w:pPr>
              <w:jc w:val="center"/>
              <w:rPr>
                <w:rFonts w:ascii="Verdana" w:hAnsi="Verdana" w:cs="Calibri Light"/>
                <w:b/>
                <w:bCs/>
                <w:color w:val="000000"/>
                <w:sz w:val="18"/>
                <w:szCs w:val="18"/>
              </w:rPr>
            </w:pPr>
            <w:r w:rsidRPr="00156B11">
              <w:rPr>
                <w:rFonts w:ascii="Verdana" w:hAnsi="Verdana" w:cs="Calibri Light"/>
                <w:b/>
                <w:bCs/>
                <w:color w:val="000000"/>
                <w:sz w:val="18"/>
                <w:szCs w:val="18"/>
              </w:rPr>
              <w:t>IVA</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14:paraId="62CCD237" w14:textId="77777777" w:rsidR="00B31700" w:rsidRPr="00156B11" w:rsidRDefault="00B31700">
            <w:pPr>
              <w:jc w:val="center"/>
              <w:rPr>
                <w:rFonts w:ascii="Verdana" w:hAnsi="Verdana" w:cs="Calibri Light"/>
                <w:b/>
                <w:bCs/>
                <w:color w:val="000000"/>
                <w:sz w:val="18"/>
                <w:szCs w:val="18"/>
              </w:rPr>
            </w:pPr>
            <w:r w:rsidRPr="00156B11">
              <w:rPr>
                <w:rFonts w:ascii="Verdana" w:hAnsi="Verdana" w:cs="Calibri Light"/>
                <w:b/>
                <w:bCs/>
                <w:color w:val="000000"/>
                <w:sz w:val="18"/>
                <w:szCs w:val="18"/>
              </w:rPr>
              <w:t>PRESUPUESTO BASE LICITACION</w:t>
            </w:r>
          </w:p>
        </w:tc>
      </w:tr>
      <w:tr w:rsidR="00B31700" w:rsidRPr="00156B11" w14:paraId="361384FF" w14:textId="77777777" w:rsidTr="00B31700">
        <w:trPr>
          <w:trHeight w:val="375"/>
          <w:jc w:val="center"/>
        </w:trPr>
        <w:tc>
          <w:tcPr>
            <w:tcW w:w="3180" w:type="dxa"/>
            <w:tcBorders>
              <w:top w:val="nil"/>
              <w:left w:val="single" w:sz="4" w:space="0" w:color="auto"/>
              <w:bottom w:val="single" w:sz="4" w:space="0" w:color="auto"/>
              <w:right w:val="single" w:sz="4" w:space="0" w:color="auto"/>
            </w:tcBorders>
            <w:shd w:val="clear" w:color="auto" w:fill="auto"/>
            <w:vAlign w:val="center"/>
            <w:hideMark/>
          </w:tcPr>
          <w:p w14:paraId="0C50F8FF" w14:textId="77777777" w:rsidR="00B31700" w:rsidRPr="00156B11" w:rsidRDefault="00B31700">
            <w:pPr>
              <w:jc w:val="center"/>
              <w:rPr>
                <w:rFonts w:ascii="Verdana" w:hAnsi="Verdana" w:cs="Calibri Light"/>
                <w:color w:val="000000"/>
                <w:sz w:val="18"/>
                <w:szCs w:val="18"/>
              </w:rPr>
            </w:pPr>
            <w:r w:rsidRPr="00156B11">
              <w:rPr>
                <w:rFonts w:ascii="Verdana" w:hAnsi="Verdana" w:cs="Calibri Light"/>
                <w:color w:val="000000"/>
                <w:sz w:val="18"/>
                <w:szCs w:val="18"/>
              </w:rPr>
              <w:t>38.367,59</w:t>
            </w:r>
          </w:p>
        </w:tc>
        <w:tc>
          <w:tcPr>
            <w:tcW w:w="1280" w:type="dxa"/>
            <w:tcBorders>
              <w:top w:val="nil"/>
              <w:left w:val="nil"/>
              <w:bottom w:val="single" w:sz="4" w:space="0" w:color="auto"/>
              <w:right w:val="single" w:sz="4" w:space="0" w:color="auto"/>
            </w:tcBorders>
            <w:shd w:val="clear" w:color="auto" w:fill="auto"/>
            <w:noWrap/>
            <w:vAlign w:val="center"/>
            <w:hideMark/>
          </w:tcPr>
          <w:p w14:paraId="196D10F3" w14:textId="77777777" w:rsidR="00B31700" w:rsidRPr="00156B11" w:rsidRDefault="00B31700">
            <w:pPr>
              <w:jc w:val="center"/>
              <w:rPr>
                <w:rFonts w:ascii="Verdana" w:hAnsi="Verdana" w:cs="Calibri Light"/>
                <w:color w:val="000000"/>
                <w:sz w:val="18"/>
                <w:szCs w:val="18"/>
              </w:rPr>
            </w:pPr>
            <w:r w:rsidRPr="00156B11">
              <w:rPr>
                <w:rFonts w:ascii="Verdana" w:hAnsi="Verdana" w:cs="Calibri Light"/>
                <w:color w:val="000000"/>
                <w:sz w:val="18"/>
                <w:szCs w:val="18"/>
              </w:rPr>
              <w:t>3.836,76</w:t>
            </w:r>
          </w:p>
        </w:tc>
        <w:tc>
          <w:tcPr>
            <w:tcW w:w="3100" w:type="dxa"/>
            <w:tcBorders>
              <w:top w:val="nil"/>
              <w:left w:val="nil"/>
              <w:bottom w:val="single" w:sz="4" w:space="0" w:color="auto"/>
              <w:right w:val="single" w:sz="4" w:space="0" w:color="auto"/>
            </w:tcBorders>
            <w:shd w:val="clear" w:color="auto" w:fill="auto"/>
            <w:vAlign w:val="center"/>
            <w:hideMark/>
          </w:tcPr>
          <w:p w14:paraId="08300A9B" w14:textId="77777777" w:rsidR="00B31700" w:rsidRPr="00156B11" w:rsidRDefault="00B31700">
            <w:pPr>
              <w:jc w:val="center"/>
              <w:rPr>
                <w:rFonts w:ascii="Verdana" w:hAnsi="Verdana" w:cs="Calibri Light"/>
                <w:color w:val="000000"/>
                <w:sz w:val="18"/>
                <w:szCs w:val="18"/>
              </w:rPr>
            </w:pPr>
            <w:r w:rsidRPr="00156B11">
              <w:rPr>
                <w:rFonts w:ascii="Verdana" w:hAnsi="Verdana" w:cs="Calibri Light"/>
                <w:color w:val="000000"/>
                <w:sz w:val="18"/>
                <w:szCs w:val="18"/>
              </w:rPr>
              <w:t>42.204,35</w:t>
            </w:r>
          </w:p>
        </w:tc>
      </w:tr>
      <w:tr w:rsidR="00B31700" w:rsidRPr="00156B11" w14:paraId="204D6BAA" w14:textId="77777777" w:rsidTr="00B31700">
        <w:trPr>
          <w:trHeight w:val="840"/>
          <w:jc w:val="center"/>
        </w:trPr>
        <w:tc>
          <w:tcPr>
            <w:tcW w:w="3180" w:type="dxa"/>
            <w:tcBorders>
              <w:top w:val="nil"/>
              <w:left w:val="single" w:sz="4" w:space="0" w:color="auto"/>
              <w:bottom w:val="single" w:sz="4" w:space="0" w:color="auto"/>
              <w:right w:val="single" w:sz="4" w:space="0" w:color="auto"/>
            </w:tcBorders>
            <w:shd w:val="clear" w:color="auto" w:fill="auto"/>
            <w:vAlign w:val="bottom"/>
            <w:hideMark/>
          </w:tcPr>
          <w:p w14:paraId="25E1F651" w14:textId="77777777" w:rsidR="00B31700" w:rsidRPr="00156B11" w:rsidRDefault="00B31700">
            <w:pPr>
              <w:rPr>
                <w:rFonts w:ascii="Verdana" w:hAnsi="Verdana" w:cs="Calibri Light"/>
                <w:color w:val="000000"/>
                <w:sz w:val="18"/>
                <w:szCs w:val="18"/>
              </w:rPr>
            </w:pPr>
            <w:r w:rsidRPr="00156B11">
              <w:rPr>
                <w:rFonts w:ascii="Verdana" w:hAnsi="Verdana" w:cs="Calibri Light"/>
                <w:color w:val="000000"/>
                <w:sz w:val="18"/>
                <w:szCs w:val="18"/>
              </w:rPr>
              <w:t>Incremento de unidades a suministrar hasta el 10%             (art. 301.2)</w:t>
            </w:r>
          </w:p>
        </w:tc>
        <w:tc>
          <w:tcPr>
            <w:tcW w:w="1280" w:type="dxa"/>
            <w:tcBorders>
              <w:top w:val="nil"/>
              <w:left w:val="nil"/>
              <w:bottom w:val="single" w:sz="4" w:space="0" w:color="auto"/>
              <w:right w:val="single" w:sz="4" w:space="0" w:color="auto"/>
            </w:tcBorders>
            <w:shd w:val="clear" w:color="auto" w:fill="auto"/>
            <w:noWrap/>
            <w:vAlign w:val="bottom"/>
            <w:hideMark/>
          </w:tcPr>
          <w:p w14:paraId="68B3466F" w14:textId="77777777" w:rsidR="00B31700" w:rsidRPr="00156B11" w:rsidRDefault="00B31700">
            <w:pPr>
              <w:rPr>
                <w:rFonts w:ascii="Verdana" w:hAnsi="Verdana" w:cs="Calibri Light"/>
                <w:color w:val="000000"/>
                <w:sz w:val="18"/>
                <w:szCs w:val="18"/>
              </w:rPr>
            </w:pPr>
            <w:r w:rsidRPr="00156B11">
              <w:rPr>
                <w:rFonts w:ascii="Verdana" w:hAnsi="Verdana" w:cs="Calibri Light"/>
                <w:color w:val="000000"/>
                <w:sz w:val="18"/>
                <w:szCs w:val="18"/>
              </w:rPr>
              <w:t> </w:t>
            </w:r>
          </w:p>
        </w:tc>
        <w:tc>
          <w:tcPr>
            <w:tcW w:w="3100" w:type="dxa"/>
            <w:tcBorders>
              <w:top w:val="nil"/>
              <w:left w:val="nil"/>
              <w:bottom w:val="single" w:sz="4" w:space="0" w:color="auto"/>
              <w:right w:val="single" w:sz="4" w:space="0" w:color="auto"/>
            </w:tcBorders>
            <w:shd w:val="clear" w:color="auto" w:fill="auto"/>
            <w:noWrap/>
            <w:vAlign w:val="bottom"/>
            <w:hideMark/>
          </w:tcPr>
          <w:p w14:paraId="40A1F554" w14:textId="77777777" w:rsidR="00B31700" w:rsidRPr="00156B11" w:rsidRDefault="00B31700">
            <w:pPr>
              <w:rPr>
                <w:rFonts w:ascii="Verdana" w:hAnsi="Verdana" w:cs="Calibri Light"/>
                <w:color w:val="000000"/>
                <w:sz w:val="18"/>
                <w:szCs w:val="18"/>
              </w:rPr>
            </w:pPr>
            <w:r w:rsidRPr="00156B11">
              <w:rPr>
                <w:rFonts w:ascii="Verdana" w:hAnsi="Verdana" w:cs="Calibri Light"/>
                <w:color w:val="000000"/>
                <w:sz w:val="18"/>
                <w:szCs w:val="18"/>
              </w:rPr>
              <w:t> </w:t>
            </w:r>
          </w:p>
        </w:tc>
      </w:tr>
      <w:tr w:rsidR="00B31700" w:rsidRPr="00156B11" w14:paraId="114986F3" w14:textId="77777777" w:rsidTr="00B31700">
        <w:trPr>
          <w:trHeight w:val="375"/>
          <w:jc w:val="center"/>
        </w:trPr>
        <w:tc>
          <w:tcPr>
            <w:tcW w:w="3180" w:type="dxa"/>
            <w:tcBorders>
              <w:top w:val="nil"/>
              <w:left w:val="single" w:sz="4" w:space="0" w:color="auto"/>
              <w:bottom w:val="single" w:sz="4" w:space="0" w:color="auto"/>
              <w:right w:val="single" w:sz="4" w:space="0" w:color="auto"/>
            </w:tcBorders>
            <w:shd w:val="clear" w:color="auto" w:fill="auto"/>
            <w:vAlign w:val="center"/>
            <w:hideMark/>
          </w:tcPr>
          <w:p w14:paraId="55280B8F" w14:textId="77777777" w:rsidR="00B31700" w:rsidRPr="00156B11" w:rsidRDefault="00B31700">
            <w:pPr>
              <w:jc w:val="center"/>
              <w:rPr>
                <w:rFonts w:ascii="Verdana" w:hAnsi="Verdana" w:cs="Calibri Light"/>
                <w:color w:val="000000"/>
                <w:sz w:val="18"/>
                <w:szCs w:val="18"/>
              </w:rPr>
            </w:pPr>
            <w:r w:rsidRPr="00156B11">
              <w:rPr>
                <w:rFonts w:ascii="Verdana" w:hAnsi="Verdana" w:cs="Calibri Light"/>
                <w:color w:val="000000"/>
                <w:sz w:val="18"/>
                <w:szCs w:val="18"/>
              </w:rPr>
              <w:lastRenderedPageBreak/>
              <w:t>3.836,76</w:t>
            </w:r>
          </w:p>
        </w:tc>
        <w:tc>
          <w:tcPr>
            <w:tcW w:w="1280" w:type="dxa"/>
            <w:tcBorders>
              <w:top w:val="nil"/>
              <w:left w:val="nil"/>
              <w:bottom w:val="single" w:sz="4" w:space="0" w:color="auto"/>
              <w:right w:val="single" w:sz="4" w:space="0" w:color="auto"/>
            </w:tcBorders>
            <w:shd w:val="clear" w:color="auto" w:fill="auto"/>
            <w:noWrap/>
            <w:vAlign w:val="center"/>
            <w:hideMark/>
          </w:tcPr>
          <w:p w14:paraId="7C504CA1" w14:textId="77777777" w:rsidR="00B31700" w:rsidRPr="00156B11" w:rsidRDefault="00B31700">
            <w:pPr>
              <w:jc w:val="center"/>
              <w:rPr>
                <w:rFonts w:ascii="Verdana" w:hAnsi="Verdana" w:cs="Calibri Light"/>
                <w:color w:val="000000"/>
                <w:sz w:val="18"/>
                <w:szCs w:val="18"/>
              </w:rPr>
            </w:pPr>
            <w:r w:rsidRPr="00156B11">
              <w:rPr>
                <w:rFonts w:ascii="Verdana" w:hAnsi="Verdana" w:cs="Calibri Light"/>
                <w:color w:val="000000"/>
                <w:sz w:val="18"/>
                <w:szCs w:val="18"/>
              </w:rPr>
              <w:t>383,68</w:t>
            </w:r>
          </w:p>
        </w:tc>
        <w:tc>
          <w:tcPr>
            <w:tcW w:w="3100" w:type="dxa"/>
            <w:tcBorders>
              <w:top w:val="nil"/>
              <w:left w:val="nil"/>
              <w:bottom w:val="single" w:sz="4" w:space="0" w:color="auto"/>
              <w:right w:val="single" w:sz="4" w:space="0" w:color="auto"/>
            </w:tcBorders>
            <w:shd w:val="clear" w:color="auto" w:fill="auto"/>
            <w:vAlign w:val="center"/>
            <w:hideMark/>
          </w:tcPr>
          <w:p w14:paraId="2F98BAF8" w14:textId="77777777" w:rsidR="00B31700" w:rsidRPr="00156B11" w:rsidRDefault="00B31700">
            <w:pPr>
              <w:jc w:val="center"/>
              <w:rPr>
                <w:rFonts w:ascii="Verdana" w:hAnsi="Verdana" w:cs="Calibri Light"/>
                <w:color w:val="000000"/>
                <w:sz w:val="18"/>
                <w:szCs w:val="18"/>
              </w:rPr>
            </w:pPr>
            <w:r w:rsidRPr="00156B11">
              <w:rPr>
                <w:rFonts w:ascii="Verdana" w:hAnsi="Verdana" w:cs="Calibri Light"/>
                <w:color w:val="000000"/>
                <w:sz w:val="18"/>
                <w:szCs w:val="18"/>
              </w:rPr>
              <w:t>4.220,43</w:t>
            </w:r>
          </w:p>
        </w:tc>
      </w:tr>
      <w:tr w:rsidR="00B31700" w:rsidRPr="00156B11" w14:paraId="48729E05" w14:textId="77777777" w:rsidTr="00B31700">
        <w:trPr>
          <w:trHeight w:val="375"/>
          <w:jc w:val="center"/>
        </w:trPr>
        <w:tc>
          <w:tcPr>
            <w:tcW w:w="3180" w:type="dxa"/>
            <w:tcBorders>
              <w:top w:val="nil"/>
              <w:left w:val="single" w:sz="4" w:space="0" w:color="auto"/>
              <w:bottom w:val="single" w:sz="4" w:space="0" w:color="auto"/>
              <w:right w:val="single" w:sz="4" w:space="0" w:color="auto"/>
            </w:tcBorders>
            <w:shd w:val="clear" w:color="auto" w:fill="auto"/>
            <w:noWrap/>
            <w:vAlign w:val="center"/>
            <w:hideMark/>
          </w:tcPr>
          <w:p w14:paraId="4CCADD5C" w14:textId="77777777" w:rsidR="00B31700" w:rsidRPr="00156B11" w:rsidRDefault="00B31700">
            <w:pPr>
              <w:jc w:val="center"/>
              <w:rPr>
                <w:rFonts w:ascii="Verdana" w:hAnsi="Verdana" w:cs="Calibri Light"/>
                <w:b/>
                <w:bCs/>
                <w:color w:val="000000"/>
                <w:sz w:val="18"/>
                <w:szCs w:val="18"/>
              </w:rPr>
            </w:pPr>
            <w:r w:rsidRPr="00156B11">
              <w:rPr>
                <w:rFonts w:ascii="Verdana" w:hAnsi="Verdana" w:cs="Calibri Light"/>
                <w:b/>
                <w:bCs/>
                <w:color w:val="000000"/>
                <w:sz w:val="18"/>
                <w:szCs w:val="18"/>
              </w:rPr>
              <w:t>42.204,35</w:t>
            </w:r>
          </w:p>
        </w:tc>
        <w:tc>
          <w:tcPr>
            <w:tcW w:w="1280" w:type="dxa"/>
            <w:tcBorders>
              <w:top w:val="nil"/>
              <w:left w:val="nil"/>
              <w:bottom w:val="single" w:sz="4" w:space="0" w:color="auto"/>
              <w:right w:val="single" w:sz="4" w:space="0" w:color="auto"/>
            </w:tcBorders>
            <w:shd w:val="clear" w:color="auto" w:fill="auto"/>
            <w:noWrap/>
            <w:vAlign w:val="center"/>
            <w:hideMark/>
          </w:tcPr>
          <w:p w14:paraId="1D9AFE65" w14:textId="77777777" w:rsidR="00B31700" w:rsidRPr="00156B11" w:rsidRDefault="00B31700">
            <w:pPr>
              <w:jc w:val="center"/>
              <w:rPr>
                <w:rFonts w:ascii="Verdana" w:hAnsi="Verdana" w:cs="Calibri Light"/>
                <w:b/>
                <w:bCs/>
                <w:color w:val="000000"/>
                <w:sz w:val="18"/>
                <w:szCs w:val="18"/>
              </w:rPr>
            </w:pPr>
            <w:r w:rsidRPr="00156B11">
              <w:rPr>
                <w:rFonts w:ascii="Verdana" w:hAnsi="Verdana" w:cs="Calibri Light"/>
                <w:b/>
                <w:bCs/>
                <w:color w:val="000000"/>
                <w:sz w:val="18"/>
                <w:szCs w:val="18"/>
              </w:rPr>
              <w:t>4.220,43</w:t>
            </w:r>
          </w:p>
        </w:tc>
        <w:tc>
          <w:tcPr>
            <w:tcW w:w="3100" w:type="dxa"/>
            <w:tcBorders>
              <w:top w:val="nil"/>
              <w:left w:val="nil"/>
              <w:bottom w:val="single" w:sz="4" w:space="0" w:color="auto"/>
              <w:right w:val="single" w:sz="4" w:space="0" w:color="auto"/>
            </w:tcBorders>
            <w:shd w:val="clear" w:color="auto" w:fill="auto"/>
            <w:noWrap/>
            <w:vAlign w:val="center"/>
            <w:hideMark/>
          </w:tcPr>
          <w:p w14:paraId="5E1E38B7" w14:textId="77777777" w:rsidR="00B31700" w:rsidRPr="00156B11" w:rsidRDefault="00B31700">
            <w:pPr>
              <w:jc w:val="center"/>
              <w:rPr>
                <w:rFonts w:ascii="Verdana" w:hAnsi="Verdana" w:cs="Calibri Light"/>
                <w:b/>
                <w:bCs/>
                <w:color w:val="000000"/>
                <w:sz w:val="18"/>
                <w:szCs w:val="18"/>
              </w:rPr>
            </w:pPr>
            <w:r w:rsidRPr="00156B11">
              <w:rPr>
                <w:rFonts w:ascii="Verdana" w:hAnsi="Verdana" w:cs="Calibri Light"/>
                <w:b/>
                <w:bCs/>
                <w:color w:val="000000"/>
                <w:sz w:val="18"/>
                <w:szCs w:val="18"/>
              </w:rPr>
              <w:t>46.424,78</w:t>
            </w:r>
          </w:p>
        </w:tc>
      </w:tr>
    </w:tbl>
    <w:p w14:paraId="10E7F827" w14:textId="0419E47D" w:rsidR="00B31700" w:rsidRPr="00156B11" w:rsidRDefault="00B31700" w:rsidP="00B31700">
      <w:pPr>
        <w:ind w:left="1020"/>
        <w:rPr>
          <w:rFonts w:ascii="Verdana" w:eastAsia="Arial Unicode MS" w:hAnsi="Verdana"/>
          <w:sz w:val="18"/>
          <w:szCs w:val="18"/>
        </w:rPr>
      </w:pPr>
    </w:p>
    <w:tbl>
      <w:tblPr>
        <w:tblW w:w="7560" w:type="dxa"/>
        <w:tblInd w:w="1020" w:type="dxa"/>
        <w:tblCellMar>
          <w:left w:w="70" w:type="dxa"/>
          <w:right w:w="70" w:type="dxa"/>
        </w:tblCellMar>
        <w:tblLook w:val="04A0" w:firstRow="1" w:lastRow="0" w:firstColumn="1" w:lastColumn="0" w:noHBand="0" w:noVBand="1"/>
      </w:tblPr>
      <w:tblGrid>
        <w:gridCol w:w="3180"/>
        <w:gridCol w:w="1280"/>
        <w:gridCol w:w="3100"/>
      </w:tblGrid>
      <w:tr w:rsidR="00B31700" w:rsidRPr="00156B11" w14:paraId="34219164" w14:textId="77777777" w:rsidTr="00B31700">
        <w:trPr>
          <w:trHeight w:val="312"/>
        </w:trPr>
        <w:tc>
          <w:tcPr>
            <w:tcW w:w="3180" w:type="dxa"/>
            <w:tcBorders>
              <w:top w:val="nil"/>
              <w:left w:val="nil"/>
              <w:bottom w:val="nil"/>
              <w:right w:val="nil"/>
            </w:tcBorders>
            <w:shd w:val="clear" w:color="auto" w:fill="auto"/>
            <w:noWrap/>
            <w:vAlign w:val="bottom"/>
            <w:hideMark/>
          </w:tcPr>
          <w:p w14:paraId="1A42ACC6" w14:textId="77777777" w:rsidR="00B31700" w:rsidRPr="00156B11" w:rsidRDefault="00B31700">
            <w:pPr>
              <w:jc w:val="right"/>
              <w:rPr>
                <w:rFonts w:ascii="Verdana" w:hAnsi="Verdana" w:cs="Calibri"/>
                <w:color w:val="000000"/>
                <w:sz w:val="18"/>
                <w:szCs w:val="18"/>
              </w:rPr>
            </w:pPr>
            <w:r w:rsidRPr="00156B11">
              <w:rPr>
                <w:rFonts w:ascii="Verdana" w:hAnsi="Verdana" w:cs="Calibri"/>
                <w:color w:val="000000"/>
                <w:sz w:val="18"/>
                <w:szCs w:val="18"/>
              </w:rPr>
              <w:t>2023</w:t>
            </w:r>
          </w:p>
        </w:tc>
        <w:tc>
          <w:tcPr>
            <w:tcW w:w="1280" w:type="dxa"/>
            <w:tcBorders>
              <w:top w:val="nil"/>
              <w:left w:val="nil"/>
              <w:bottom w:val="nil"/>
              <w:right w:val="nil"/>
            </w:tcBorders>
            <w:shd w:val="clear" w:color="auto" w:fill="auto"/>
            <w:noWrap/>
            <w:vAlign w:val="bottom"/>
            <w:hideMark/>
          </w:tcPr>
          <w:p w14:paraId="0AEADA23" w14:textId="77777777" w:rsidR="00B31700" w:rsidRPr="00156B11" w:rsidRDefault="00B31700">
            <w:pPr>
              <w:jc w:val="right"/>
              <w:rPr>
                <w:rFonts w:ascii="Verdana" w:hAnsi="Verdana" w:cs="Calibri"/>
                <w:color w:val="000000"/>
                <w:sz w:val="18"/>
                <w:szCs w:val="18"/>
              </w:rPr>
            </w:pPr>
          </w:p>
        </w:tc>
        <w:tc>
          <w:tcPr>
            <w:tcW w:w="3100" w:type="dxa"/>
            <w:tcBorders>
              <w:top w:val="nil"/>
              <w:left w:val="nil"/>
              <w:bottom w:val="nil"/>
              <w:right w:val="nil"/>
            </w:tcBorders>
            <w:shd w:val="clear" w:color="auto" w:fill="auto"/>
            <w:noWrap/>
            <w:vAlign w:val="bottom"/>
            <w:hideMark/>
          </w:tcPr>
          <w:p w14:paraId="6EBF18A6" w14:textId="77777777" w:rsidR="00B31700" w:rsidRPr="00156B11" w:rsidRDefault="00B31700">
            <w:pPr>
              <w:rPr>
                <w:rFonts w:ascii="Verdana" w:hAnsi="Verdana"/>
                <w:sz w:val="18"/>
                <w:szCs w:val="18"/>
              </w:rPr>
            </w:pPr>
          </w:p>
        </w:tc>
      </w:tr>
      <w:tr w:rsidR="00B31700" w:rsidRPr="00156B11" w14:paraId="3FAE32DA" w14:textId="77777777" w:rsidTr="00871F9B">
        <w:trPr>
          <w:trHeight w:val="202"/>
        </w:trPr>
        <w:tc>
          <w:tcPr>
            <w:tcW w:w="3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D37130" w14:textId="77777777" w:rsidR="00B31700" w:rsidRPr="00156B11" w:rsidRDefault="00B31700">
            <w:pPr>
              <w:jc w:val="center"/>
              <w:rPr>
                <w:rFonts w:ascii="Verdana" w:hAnsi="Verdana" w:cs="Calibri Light"/>
                <w:b/>
                <w:bCs/>
                <w:color w:val="000000"/>
                <w:sz w:val="18"/>
                <w:szCs w:val="18"/>
              </w:rPr>
            </w:pPr>
            <w:r w:rsidRPr="00156B11">
              <w:rPr>
                <w:rFonts w:ascii="Verdana" w:hAnsi="Verdana" w:cs="Calibri Light"/>
                <w:b/>
                <w:bCs/>
                <w:color w:val="000000"/>
                <w:sz w:val="18"/>
                <w:szCs w:val="18"/>
              </w:rPr>
              <w:t>PRESUPUESTO SIN IVA</w:t>
            </w:r>
          </w:p>
        </w:tc>
        <w:tc>
          <w:tcPr>
            <w:tcW w:w="1280" w:type="dxa"/>
            <w:tcBorders>
              <w:top w:val="single" w:sz="4" w:space="0" w:color="auto"/>
              <w:left w:val="nil"/>
              <w:bottom w:val="single" w:sz="4" w:space="0" w:color="auto"/>
              <w:right w:val="single" w:sz="4" w:space="0" w:color="auto"/>
            </w:tcBorders>
            <w:shd w:val="clear" w:color="auto" w:fill="auto"/>
            <w:noWrap/>
            <w:vAlign w:val="center"/>
            <w:hideMark/>
          </w:tcPr>
          <w:p w14:paraId="78A9F954" w14:textId="77777777" w:rsidR="00B31700" w:rsidRPr="00156B11" w:rsidRDefault="00B31700">
            <w:pPr>
              <w:jc w:val="center"/>
              <w:rPr>
                <w:rFonts w:ascii="Verdana" w:hAnsi="Verdana" w:cs="Calibri Light"/>
                <w:b/>
                <w:bCs/>
                <w:color w:val="000000"/>
                <w:sz w:val="18"/>
                <w:szCs w:val="18"/>
              </w:rPr>
            </w:pPr>
            <w:r w:rsidRPr="00156B11">
              <w:rPr>
                <w:rFonts w:ascii="Verdana" w:hAnsi="Verdana" w:cs="Calibri Light"/>
                <w:b/>
                <w:bCs/>
                <w:color w:val="000000"/>
                <w:sz w:val="18"/>
                <w:szCs w:val="18"/>
              </w:rPr>
              <w:t>IVA</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14:paraId="2BCF02E1" w14:textId="77777777" w:rsidR="00B31700" w:rsidRPr="00156B11" w:rsidRDefault="00B31700">
            <w:pPr>
              <w:jc w:val="center"/>
              <w:rPr>
                <w:rFonts w:ascii="Verdana" w:hAnsi="Verdana" w:cs="Calibri Light"/>
                <w:b/>
                <w:bCs/>
                <w:color w:val="000000"/>
                <w:sz w:val="18"/>
                <w:szCs w:val="18"/>
              </w:rPr>
            </w:pPr>
            <w:r w:rsidRPr="00156B11">
              <w:rPr>
                <w:rFonts w:ascii="Verdana" w:hAnsi="Verdana" w:cs="Calibri Light"/>
                <w:b/>
                <w:bCs/>
                <w:color w:val="000000"/>
                <w:sz w:val="18"/>
                <w:szCs w:val="18"/>
              </w:rPr>
              <w:t>PRESUPUESTO BASE LICITACION</w:t>
            </w:r>
          </w:p>
        </w:tc>
      </w:tr>
      <w:tr w:rsidR="00B31700" w:rsidRPr="00156B11" w14:paraId="4F32EEC2" w14:textId="77777777" w:rsidTr="00B31700">
        <w:trPr>
          <w:trHeight w:val="375"/>
        </w:trPr>
        <w:tc>
          <w:tcPr>
            <w:tcW w:w="3180" w:type="dxa"/>
            <w:tcBorders>
              <w:top w:val="nil"/>
              <w:left w:val="single" w:sz="4" w:space="0" w:color="auto"/>
              <w:bottom w:val="single" w:sz="4" w:space="0" w:color="auto"/>
              <w:right w:val="single" w:sz="4" w:space="0" w:color="auto"/>
            </w:tcBorders>
            <w:shd w:val="clear" w:color="auto" w:fill="auto"/>
            <w:noWrap/>
            <w:vAlign w:val="center"/>
            <w:hideMark/>
          </w:tcPr>
          <w:p w14:paraId="18E1A91E" w14:textId="77777777" w:rsidR="00B31700" w:rsidRPr="00156B11" w:rsidRDefault="00B31700">
            <w:pPr>
              <w:jc w:val="center"/>
              <w:rPr>
                <w:rFonts w:ascii="Verdana" w:hAnsi="Verdana" w:cs="Calibri Light"/>
                <w:color w:val="000000"/>
                <w:sz w:val="18"/>
                <w:szCs w:val="18"/>
              </w:rPr>
            </w:pPr>
            <w:r w:rsidRPr="00156B11">
              <w:rPr>
                <w:rFonts w:ascii="Verdana" w:hAnsi="Verdana" w:cs="Calibri Light"/>
                <w:color w:val="000000"/>
                <w:sz w:val="18"/>
                <w:szCs w:val="18"/>
              </w:rPr>
              <w:t>26.328,79 €</w:t>
            </w:r>
          </w:p>
        </w:tc>
        <w:tc>
          <w:tcPr>
            <w:tcW w:w="1280" w:type="dxa"/>
            <w:tcBorders>
              <w:top w:val="nil"/>
              <w:left w:val="nil"/>
              <w:bottom w:val="single" w:sz="4" w:space="0" w:color="auto"/>
              <w:right w:val="single" w:sz="4" w:space="0" w:color="auto"/>
            </w:tcBorders>
            <w:shd w:val="clear" w:color="auto" w:fill="auto"/>
            <w:noWrap/>
            <w:vAlign w:val="center"/>
            <w:hideMark/>
          </w:tcPr>
          <w:p w14:paraId="2421A829" w14:textId="77777777" w:rsidR="00B31700" w:rsidRPr="00156B11" w:rsidRDefault="00B31700">
            <w:pPr>
              <w:jc w:val="center"/>
              <w:rPr>
                <w:rFonts w:ascii="Verdana" w:hAnsi="Verdana" w:cs="Calibri Light"/>
                <w:color w:val="000000"/>
                <w:sz w:val="18"/>
                <w:szCs w:val="18"/>
              </w:rPr>
            </w:pPr>
            <w:r w:rsidRPr="00156B11">
              <w:rPr>
                <w:rFonts w:ascii="Verdana" w:hAnsi="Verdana" w:cs="Calibri Light"/>
                <w:color w:val="000000"/>
                <w:sz w:val="18"/>
                <w:szCs w:val="18"/>
              </w:rPr>
              <w:t>2.632,88 €</w:t>
            </w:r>
          </w:p>
        </w:tc>
        <w:tc>
          <w:tcPr>
            <w:tcW w:w="3100" w:type="dxa"/>
            <w:tcBorders>
              <w:top w:val="nil"/>
              <w:left w:val="nil"/>
              <w:bottom w:val="single" w:sz="4" w:space="0" w:color="auto"/>
              <w:right w:val="single" w:sz="4" w:space="0" w:color="auto"/>
            </w:tcBorders>
            <w:shd w:val="clear" w:color="auto" w:fill="auto"/>
            <w:noWrap/>
            <w:vAlign w:val="center"/>
            <w:hideMark/>
          </w:tcPr>
          <w:p w14:paraId="3A3CF294" w14:textId="77777777" w:rsidR="00B31700" w:rsidRPr="00156B11" w:rsidRDefault="00B31700">
            <w:pPr>
              <w:jc w:val="center"/>
              <w:rPr>
                <w:rFonts w:ascii="Verdana" w:hAnsi="Verdana" w:cs="Calibri Light"/>
                <w:color w:val="000000"/>
                <w:sz w:val="18"/>
                <w:szCs w:val="18"/>
              </w:rPr>
            </w:pPr>
            <w:r w:rsidRPr="00156B11">
              <w:rPr>
                <w:rFonts w:ascii="Verdana" w:hAnsi="Verdana" w:cs="Calibri Light"/>
                <w:color w:val="000000"/>
                <w:sz w:val="18"/>
                <w:szCs w:val="18"/>
              </w:rPr>
              <w:t>28.961,66 €</w:t>
            </w:r>
          </w:p>
        </w:tc>
      </w:tr>
      <w:tr w:rsidR="00B31700" w:rsidRPr="00156B11" w14:paraId="5523D317" w14:textId="77777777" w:rsidTr="00B31700">
        <w:trPr>
          <w:trHeight w:val="375"/>
        </w:trPr>
        <w:tc>
          <w:tcPr>
            <w:tcW w:w="3180" w:type="dxa"/>
            <w:tcBorders>
              <w:top w:val="nil"/>
              <w:left w:val="nil"/>
              <w:bottom w:val="nil"/>
              <w:right w:val="nil"/>
            </w:tcBorders>
            <w:shd w:val="clear" w:color="auto" w:fill="auto"/>
            <w:noWrap/>
            <w:vAlign w:val="center"/>
            <w:hideMark/>
          </w:tcPr>
          <w:p w14:paraId="6FFE5DE4" w14:textId="77777777" w:rsidR="00B31700" w:rsidRPr="00156B11" w:rsidRDefault="00B31700">
            <w:pPr>
              <w:jc w:val="center"/>
              <w:rPr>
                <w:rFonts w:ascii="Verdana" w:hAnsi="Verdana" w:cs="Calibri Light"/>
                <w:color w:val="000000"/>
                <w:sz w:val="18"/>
                <w:szCs w:val="18"/>
              </w:rPr>
            </w:pPr>
          </w:p>
        </w:tc>
        <w:tc>
          <w:tcPr>
            <w:tcW w:w="1280" w:type="dxa"/>
            <w:tcBorders>
              <w:top w:val="nil"/>
              <w:left w:val="nil"/>
              <w:bottom w:val="nil"/>
              <w:right w:val="nil"/>
            </w:tcBorders>
            <w:shd w:val="clear" w:color="auto" w:fill="auto"/>
            <w:noWrap/>
            <w:vAlign w:val="center"/>
            <w:hideMark/>
          </w:tcPr>
          <w:p w14:paraId="0C64F6BB" w14:textId="77777777" w:rsidR="00B31700" w:rsidRPr="00156B11" w:rsidRDefault="00B31700">
            <w:pPr>
              <w:jc w:val="center"/>
              <w:rPr>
                <w:rFonts w:ascii="Verdana" w:hAnsi="Verdana"/>
                <w:sz w:val="18"/>
                <w:szCs w:val="18"/>
              </w:rPr>
            </w:pPr>
          </w:p>
        </w:tc>
        <w:tc>
          <w:tcPr>
            <w:tcW w:w="3100" w:type="dxa"/>
            <w:tcBorders>
              <w:top w:val="nil"/>
              <w:left w:val="nil"/>
              <w:bottom w:val="nil"/>
              <w:right w:val="nil"/>
            </w:tcBorders>
            <w:shd w:val="clear" w:color="auto" w:fill="auto"/>
            <w:noWrap/>
            <w:vAlign w:val="center"/>
            <w:hideMark/>
          </w:tcPr>
          <w:p w14:paraId="185A2400" w14:textId="77777777" w:rsidR="00B31700" w:rsidRPr="00156B11" w:rsidRDefault="00B31700">
            <w:pPr>
              <w:jc w:val="center"/>
              <w:rPr>
                <w:rFonts w:ascii="Verdana" w:hAnsi="Verdana"/>
                <w:sz w:val="18"/>
                <w:szCs w:val="18"/>
              </w:rPr>
            </w:pPr>
          </w:p>
        </w:tc>
      </w:tr>
      <w:tr w:rsidR="00B31700" w:rsidRPr="00156B11" w14:paraId="276EA57F" w14:textId="77777777" w:rsidTr="00B31700">
        <w:trPr>
          <w:trHeight w:val="375"/>
        </w:trPr>
        <w:tc>
          <w:tcPr>
            <w:tcW w:w="3180" w:type="dxa"/>
            <w:tcBorders>
              <w:top w:val="nil"/>
              <w:left w:val="nil"/>
              <w:bottom w:val="nil"/>
              <w:right w:val="nil"/>
            </w:tcBorders>
            <w:shd w:val="clear" w:color="auto" w:fill="auto"/>
            <w:noWrap/>
            <w:vAlign w:val="bottom"/>
            <w:hideMark/>
          </w:tcPr>
          <w:p w14:paraId="5A65F0F2" w14:textId="77777777" w:rsidR="00B31700" w:rsidRPr="00156B11" w:rsidRDefault="00B31700">
            <w:pPr>
              <w:jc w:val="right"/>
              <w:rPr>
                <w:rFonts w:ascii="Verdana" w:hAnsi="Verdana" w:cs="Calibri"/>
                <w:color w:val="000000"/>
                <w:sz w:val="18"/>
                <w:szCs w:val="18"/>
              </w:rPr>
            </w:pPr>
            <w:r w:rsidRPr="00156B11">
              <w:rPr>
                <w:rFonts w:ascii="Verdana" w:hAnsi="Verdana" w:cs="Calibri"/>
                <w:color w:val="000000"/>
                <w:sz w:val="18"/>
                <w:szCs w:val="18"/>
              </w:rPr>
              <w:t>2024</w:t>
            </w:r>
          </w:p>
        </w:tc>
        <w:tc>
          <w:tcPr>
            <w:tcW w:w="1280" w:type="dxa"/>
            <w:tcBorders>
              <w:top w:val="nil"/>
              <w:left w:val="nil"/>
              <w:bottom w:val="nil"/>
              <w:right w:val="nil"/>
            </w:tcBorders>
            <w:shd w:val="clear" w:color="auto" w:fill="auto"/>
            <w:noWrap/>
            <w:vAlign w:val="bottom"/>
            <w:hideMark/>
          </w:tcPr>
          <w:p w14:paraId="13D95AB8" w14:textId="77777777" w:rsidR="00B31700" w:rsidRPr="00156B11" w:rsidRDefault="00B31700">
            <w:pPr>
              <w:jc w:val="right"/>
              <w:rPr>
                <w:rFonts w:ascii="Verdana" w:hAnsi="Verdana" w:cs="Calibri"/>
                <w:color w:val="000000"/>
                <w:sz w:val="18"/>
                <w:szCs w:val="18"/>
              </w:rPr>
            </w:pPr>
          </w:p>
        </w:tc>
        <w:tc>
          <w:tcPr>
            <w:tcW w:w="3100" w:type="dxa"/>
            <w:tcBorders>
              <w:top w:val="nil"/>
              <w:left w:val="nil"/>
              <w:bottom w:val="nil"/>
              <w:right w:val="nil"/>
            </w:tcBorders>
            <w:shd w:val="clear" w:color="auto" w:fill="auto"/>
            <w:noWrap/>
            <w:vAlign w:val="bottom"/>
            <w:hideMark/>
          </w:tcPr>
          <w:p w14:paraId="147A006A" w14:textId="77777777" w:rsidR="00B31700" w:rsidRPr="00156B11" w:rsidRDefault="00B31700">
            <w:pPr>
              <w:rPr>
                <w:rFonts w:ascii="Verdana" w:hAnsi="Verdana"/>
                <w:sz w:val="18"/>
                <w:szCs w:val="18"/>
              </w:rPr>
            </w:pPr>
          </w:p>
        </w:tc>
      </w:tr>
      <w:tr w:rsidR="00B31700" w:rsidRPr="00156B11" w14:paraId="09834AE5" w14:textId="77777777" w:rsidTr="00871F9B">
        <w:trPr>
          <w:trHeight w:val="168"/>
        </w:trPr>
        <w:tc>
          <w:tcPr>
            <w:tcW w:w="3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CFBB72" w14:textId="77777777" w:rsidR="00B31700" w:rsidRPr="00156B11" w:rsidRDefault="00B31700">
            <w:pPr>
              <w:jc w:val="center"/>
              <w:rPr>
                <w:rFonts w:ascii="Verdana" w:hAnsi="Verdana" w:cs="Calibri Light"/>
                <w:b/>
                <w:bCs/>
                <w:color w:val="000000"/>
                <w:sz w:val="18"/>
                <w:szCs w:val="18"/>
              </w:rPr>
            </w:pPr>
            <w:r w:rsidRPr="00156B11">
              <w:rPr>
                <w:rFonts w:ascii="Verdana" w:hAnsi="Verdana" w:cs="Calibri Light"/>
                <w:b/>
                <w:bCs/>
                <w:color w:val="000000"/>
                <w:sz w:val="18"/>
                <w:szCs w:val="18"/>
              </w:rPr>
              <w:t>PRESUPUESTO SIN IVA</w:t>
            </w:r>
          </w:p>
        </w:tc>
        <w:tc>
          <w:tcPr>
            <w:tcW w:w="1280" w:type="dxa"/>
            <w:tcBorders>
              <w:top w:val="single" w:sz="4" w:space="0" w:color="auto"/>
              <w:left w:val="nil"/>
              <w:bottom w:val="single" w:sz="4" w:space="0" w:color="auto"/>
              <w:right w:val="single" w:sz="4" w:space="0" w:color="auto"/>
            </w:tcBorders>
            <w:shd w:val="clear" w:color="auto" w:fill="auto"/>
            <w:noWrap/>
            <w:vAlign w:val="center"/>
            <w:hideMark/>
          </w:tcPr>
          <w:p w14:paraId="6E56FB19" w14:textId="77777777" w:rsidR="00B31700" w:rsidRPr="00156B11" w:rsidRDefault="00B31700">
            <w:pPr>
              <w:jc w:val="center"/>
              <w:rPr>
                <w:rFonts w:ascii="Verdana" w:hAnsi="Verdana" w:cs="Calibri Light"/>
                <w:b/>
                <w:bCs/>
                <w:color w:val="000000"/>
                <w:sz w:val="18"/>
                <w:szCs w:val="18"/>
              </w:rPr>
            </w:pPr>
            <w:r w:rsidRPr="00156B11">
              <w:rPr>
                <w:rFonts w:ascii="Verdana" w:hAnsi="Verdana" w:cs="Calibri Light"/>
                <w:b/>
                <w:bCs/>
                <w:color w:val="000000"/>
                <w:sz w:val="18"/>
                <w:szCs w:val="18"/>
              </w:rPr>
              <w:t>IVA</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14:paraId="19EBE37F" w14:textId="77777777" w:rsidR="00B31700" w:rsidRPr="00156B11" w:rsidRDefault="00B31700">
            <w:pPr>
              <w:jc w:val="center"/>
              <w:rPr>
                <w:rFonts w:ascii="Verdana" w:hAnsi="Verdana" w:cs="Calibri Light"/>
                <w:b/>
                <w:bCs/>
                <w:color w:val="000000"/>
                <w:sz w:val="18"/>
                <w:szCs w:val="18"/>
              </w:rPr>
            </w:pPr>
            <w:r w:rsidRPr="00156B11">
              <w:rPr>
                <w:rFonts w:ascii="Verdana" w:hAnsi="Verdana" w:cs="Calibri Light"/>
                <w:b/>
                <w:bCs/>
                <w:color w:val="000000"/>
                <w:sz w:val="18"/>
                <w:szCs w:val="18"/>
              </w:rPr>
              <w:t>PRESUPUESTO BASE LICITACION</w:t>
            </w:r>
          </w:p>
        </w:tc>
      </w:tr>
      <w:tr w:rsidR="00B31700" w:rsidRPr="00156B11" w14:paraId="6B7E5F6D" w14:textId="77777777" w:rsidTr="00B31700">
        <w:trPr>
          <w:trHeight w:val="375"/>
        </w:trPr>
        <w:tc>
          <w:tcPr>
            <w:tcW w:w="3180" w:type="dxa"/>
            <w:tcBorders>
              <w:top w:val="nil"/>
              <w:left w:val="single" w:sz="4" w:space="0" w:color="auto"/>
              <w:bottom w:val="single" w:sz="4" w:space="0" w:color="auto"/>
              <w:right w:val="single" w:sz="4" w:space="0" w:color="auto"/>
            </w:tcBorders>
            <w:shd w:val="clear" w:color="auto" w:fill="auto"/>
            <w:noWrap/>
            <w:vAlign w:val="center"/>
            <w:hideMark/>
          </w:tcPr>
          <w:p w14:paraId="0CDCD8CF" w14:textId="77777777" w:rsidR="00B31700" w:rsidRPr="00156B11" w:rsidRDefault="00B31700">
            <w:pPr>
              <w:jc w:val="center"/>
              <w:rPr>
                <w:rFonts w:ascii="Verdana" w:hAnsi="Verdana" w:cs="Calibri Light"/>
                <w:color w:val="000000"/>
                <w:sz w:val="18"/>
                <w:szCs w:val="18"/>
              </w:rPr>
            </w:pPr>
            <w:r w:rsidRPr="00156B11">
              <w:rPr>
                <w:rFonts w:ascii="Verdana" w:hAnsi="Verdana" w:cs="Calibri Light"/>
                <w:color w:val="000000"/>
                <w:sz w:val="18"/>
                <w:szCs w:val="18"/>
              </w:rPr>
              <w:t>15.875,56 €</w:t>
            </w:r>
          </w:p>
        </w:tc>
        <w:tc>
          <w:tcPr>
            <w:tcW w:w="1280" w:type="dxa"/>
            <w:tcBorders>
              <w:top w:val="nil"/>
              <w:left w:val="nil"/>
              <w:bottom w:val="single" w:sz="4" w:space="0" w:color="auto"/>
              <w:right w:val="single" w:sz="4" w:space="0" w:color="auto"/>
            </w:tcBorders>
            <w:shd w:val="clear" w:color="auto" w:fill="auto"/>
            <w:noWrap/>
            <w:vAlign w:val="center"/>
            <w:hideMark/>
          </w:tcPr>
          <w:p w14:paraId="0F7637B9" w14:textId="77777777" w:rsidR="00B31700" w:rsidRPr="00156B11" w:rsidRDefault="00B31700">
            <w:pPr>
              <w:jc w:val="center"/>
              <w:rPr>
                <w:rFonts w:ascii="Verdana" w:hAnsi="Verdana" w:cs="Calibri Light"/>
                <w:color w:val="000000"/>
                <w:sz w:val="18"/>
                <w:szCs w:val="18"/>
              </w:rPr>
            </w:pPr>
            <w:r w:rsidRPr="00156B11">
              <w:rPr>
                <w:rFonts w:ascii="Verdana" w:hAnsi="Verdana" w:cs="Calibri Light"/>
                <w:color w:val="000000"/>
                <w:sz w:val="18"/>
                <w:szCs w:val="18"/>
              </w:rPr>
              <w:t>1.587,56 €</w:t>
            </w:r>
          </w:p>
        </w:tc>
        <w:tc>
          <w:tcPr>
            <w:tcW w:w="3100" w:type="dxa"/>
            <w:tcBorders>
              <w:top w:val="nil"/>
              <w:left w:val="nil"/>
              <w:bottom w:val="single" w:sz="4" w:space="0" w:color="auto"/>
              <w:right w:val="single" w:sz="4" w:space="0" w:color="auto"/>
            </w:tcBorders>
            <w:shd w:val="clear" w:color="auto" w:fill="auto"/>
            <w:noWrap/>
            <w:vAlign w:val="center"/>
            <w:hideMark/>
          </w:tcPr>
          <w:p w14:paraId="4544625D" w14:textId="77777777" w:rsidR="00B31700" w:rsidRPr="00156B11" w:rsidRDefault="00B31700">
            <w:pPr>
              <w:jc w:val="center"/>
              <w:rPr>
                <w:rFonts w:ascii="Verdana" w:hAnsi="Verdana" w:cs="Calibri Light"/>
                <w:color w:val="000000"/>
                <w:sz w:val="18"/>
                <w:szCs w:val="18"/>
              </w:rPr>
            </w:pPr>
            <w:r w:rsidRPr="00156B11">
              <w:rPr>
                <w:rFonts w:ascii="Verdana" w:hAnsi="Verdana" w:cs="Calibri Light"/>
                <w:color w:val="000000"/>
                <w:sz w:val="18"/>
                <w:szCs w:val="18"/>
              </w:rPr>
              <w:t>17.463,12 €</w:t>
            </w:r>
          </w:p>
        </w:tc>
      </w:tr>
    </w:tbl>
    <w:p w14:paraId="16B8973F" w14:textId="77777777" w:rsidR="00871F9B" w:rsidRPr="00156B11" w:rsidRDefault="00871F9B" w:rsidP="00821897">
      <w:pPr>
        <w:spacing w:before="120" w:after="120"/>
        <w:ind w:left="851" w:right="-425"/>
        <w:jc w:val="both"/>
        <w:rPr>
          <w:rFonts w:ascii="Verdana" w:hAnsi="Verdana" w:cs="Arial"/>
          <w:sz w:val="19"/>
          <w:szCs w:val="19"/>
        </w:rPr>
      </w:pPr>
    </w:p>
    <w:p w14:paraId="1AC453C7" w14:textId="77691E34" w:rsidR="00821897" w:rsidRPr="00156B11" w:rsidRDefault="00821897" w:rsidP="00821897">
      <w:pPr>
        <w:spacing w:before="120" w:after="120"/>
        <w:ind w:left="851" w:right="-425"/>
        <w:jc w:val="both"/>
        <w:rPr>
          <w:rFonts w:ascii="Verdana" w:hAnsi="Verdana" w:cs="Arial"/>
          <w:sz w:val="19"/>
          <w:szCs w:val="19"/>
        </w:rPr>
      </w:pPr>
      <w:r w:rsidRPr="00156B11">
        <w:rPr>
          <w:rFonts w:ascii="Verdana" w:hAnsi="Verdana" w:cs="Arial"/>
          <w:sz w:val="19"/>
          <w:szCs w:val="19"/>
        </w:rPr>
        <w:t xml:space="preserve">El </w:t>
      </w:r>
      <w:r w:rsidRPr="00156B11">
        <w:rPr>
          <w:rFonts w:ascii="Verdana" w:hAnsi="Verdana" w:cs="Tahoma"/>
          <w:sz w:val="19"/>
          <w:szCs w:val="19"/>
          <w:shd w:val="clear" w:color="auto" w:fill="FFFFFF" w:themeFill="background1"/>
        </w:rPr>
        <w:t>importe</w:t>
      </w:r>
      <w:r w:rsidRPr="00156B11">
        <w:rPr>
          <w:rFonts w:ascii="Verdana" w:hAnsi="Verdana" w:cs="Arial"/>
          <w:sz w:val="19"/>
          <w:szCs w:val="19"/>
          <w:shd w:val="clear" w:color="auto" w:fill="FFFFFF" w:themeFill="background1"/>
        </w:rPr>
        <w:t xml:space="preserve"> total</w:t>
      </w:r>
      <w:r w:rsidRPr="00156B11">
        <w:rPr>
          <w:rFonts w:ascii="Verdana" w:hAnsi="Verdana" w:cs="Arial"/>
          <w:sz w:val="19"/>
          <w:szCs w:val="19"/>
        </w:rPr>
        <w:t xml:space="preserve"> está desglosado en los siguientes importes por lote: </w:t>
      </w:r>
    </w:p>
    <w:tbl>
      <w:tblPr>
        <w:tblW w:w="9140" w:type="dxa"/>
        <w:tblCellMar>
          <w:left w:w="70" w:type="dxa"/>
          <w:right w:w="70" w:type="dxa"/>
        </w:tblCellMar>
        <w:tblLook w:val="04A0" w:firstRow="1" w:lastRow="0" w:firstColumn="1" w:lastColumn="0" w:noHBand="0" w:noVBand="1"/>
      </w:tblPr>
      <w:tblGrid>
        <w:gridCol w:w="720"/>
        <w:gridCol w:w="2160"/>
        <w:gridCol w:w="1100"/>
        <w:gridCol w:w="940"/>
        <w:gridCol w:w="1000"/>
        <w:gridCol w:w="1725"/>
        <w:gridCol w:w="1495"/>
      </w:tblGrid>
      <w:tr w:rsidR="00CB7404" w:rsidRPr="00156B11" w14:paraId="63E17DC7" w14:textId="77777777" w:rsidTr="00CB7404">
        <w:trPr>
          <w:trHeight w:val="624"/>
        </w:trPr>
        <w:tc>
          <w:tcPr>
            <w:tcW w:w="72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08782393" w14:textId="77777777" w:rsidR="00CB7404" w:rsidRPr="00156B11" w:rsidRDefault="00CB7404">
            <w:pPr>
              <w:jc w:val="center"/>
              <w:rPr>
                <w:rFonts w:ascii="Calibri Light" w:hAnsi="Calibri Light" w:cs="Calibri Light"/>
                <w:b/>
                <w:bCs/>
                <w:color w:val="000000"/>
                <w:sz w:val="22"/>
                <w:szCs w:val="22"/>
              </w:rPr>
            </w:pPr>
            <w:r w:rsidRPr="00156B11">
              <w:rPr>
                <w:rFonts w:ascii="Calibri Light" w:hAnsi="Calibri Light" w:cs="Calibri Light"/>
                <w:b/>
                <w:bCs/>
                <w:color w:val="000000"/>
                <w:sz w:val="22"/>
                <w:szCs w:val="22"/>
              </w:rPr>
              <w:t>Lote</w:t>
            </w:r>
          </w:p>
        </w:tc>
        <w:tc>
          <w:tcPr>
            <w:tcW w:w="2160" w:type="dxa"/>
            <w:tcBorders>
              <w:top w:val="single" w:sz="8" w:space="0" w:color="auto"/>
              <w:left w:val="nil"/>
              <w:bottom w:val="single" w:sz="8" w:space="0" w:color="auto"/>
              <w:right w:val="single" w:sz="4" w:space="0" w:color="auto"/>
            </w:tcBorders>
            <w:shd w:val="clear" w:color="auto" w:fill="auto"/>
            <w:vAlign w:val="center"/>
            <w:hideMark/>
          </w:tcPr>
          <w:p w14:paraId="03F9849D" w14:textId="77777777" w:rsidR="00CB7404" w:rsidRPr="00156B11" w:rsidRDefault="00CB7404">
            <w:pPr>
              <w:jc w:val="center"/>
              <w:rPr>
                <w:rFonts w:ascii="Calibri Light" w:hAnsi="Calibri Light" w:cs="Calibri Light"/>
                <w:b/>
                <w:bCs/>
                <w:color w:val="000000"/>
                <w:sz w:val="22"/>
                <w:szCs w:val="22"/>
              </w:rPr>
            </w:pPr>
            <w:r w:rsidRPr="00156B11">
              <w:rPr>
                <w:rFonts w:ascii="Calibri Light" w:hAnsi="Calibri Light" w:cs="Calibri Light"/>
                <w:b/>
                <w:bCs/>
                <w:color w:val="000000"/>
                <w:sz w:val="22"/>
                <w:szCs w:val="22"/>
              </w:rPr>
              <w:t>Objeto</w:t>
            </w:r>
          </w:p>
        </w:tc>
        <w:tc>
          <w:tcPr>
            <w:tcW w:w="1100" w:type="dxa"/>
            <w:tcBorders>
              <w:top w:val="single" w:sz="8" w:space="0" w:color="auto"/>
              <w:left w:val="nil"/>
              <w:bottom w:val="single" w:sz="8" w:space="0" w:color="auto"/>
              <w:right w:val="single" w:sz="4" w:space="0" w:color="auto"/>
            </w:tcBorders>
            <w:shd w:val="clear" w:color="auto" w:fill="auto"/>
            <w:vAlign w:val="center"/>
            <w:hideMark/>
          </w:tcPr>
          <w:p w14:paraId="16613615" w14:textId="77777777" w:rsidR="00CB7404" w:rsidRPr="00156B11" w:rsidRDefault="00CB7404">
            <w:pPr>
              <w:jc w:val="center"/>
              <w:rPr>
                <w:rFonts w:ascii="Calibri Light" w:hAnsi="Calibri Light" w:cs="Calibri Light"/>
                <w:b/>
                <w:bCs/>
                <w:color w:val="000000"/>
                <w:sz w:val="22"/>
                <w:szCs w:val="22"/>
              </w:rPr>
            </w:pPr>
            <w:r w:rsidRPr="00156B11">
              <w:rPr>
                <w:rFonts w:ascii="Calibri Light" w:hAnsi="Calibri Light" w:cs="Calibri Light"/>
                <w:b/>
                <w:bCs/>
                <w:color w:val="000000"/>
                <w:sz w:val="22"/>
                <w:szCs w:val="22"/>
              </w:rPr>
              <w:t>Importe</w:t>
            </w:r>
          </w:p>
        </w:tc>
        <w:tc>
          <w:tcPr>
            <w:tcW w:w="940" w:type="dxa"/>
            <w:tcBorders>
              <w:top w:val="single" w:sz="8" w:space="0" w:color="auto"/>
              <w:left w:val="nil"/>
              <w:bottom w:val="single" w:sz="8" w:space="0" w:color="auto"/>
              <w:right w:val="single" w:sz="4" w:space="0" w:color="auto"/>
            </w:tcBorders>
            <w:shd w:val="clear" w:color="auto" w:fill="auto"/>
            <w:vAlign w:val="center"/>
            <w:hideMark/>
          </w:tcPr>
          <w:p w14:paraId="2A647C34" w14:textId="77777777" w:rsidR="00CB7404" w:rsidRPr="00156B11" w:rsidRDefault="00CB7404">
            <w:pPr>
              <w:jc w:val="center"/>
              <w:rPr>
                <w:rFonts w:ascii="Calibri Light" w:hAnsi="Calibri Light" w:cs="Calibri Light"/>
                <w:b/>
                <w:bCs/>
                <w:color w:val="000000"/>
                <w:sz w:val="22"/>
                <w:szCs w:val="22"/>
              </w:rPr>
            </w:pPr>
            <w:r w:rsidRPr="00156B11">
              <w:rPr>
                <w:rFonts w:ascii="Calibri Light" w:hAnsi="Calibri Light" w:cs="Calibri Light"/>
                <w:b/>
                <w:bCs/>
                <w:color w:val="000000"/>
                <w:sz w:val="22"/>
                <w:szCs w:val="22"/>
              </w:rPr>
              <w:t xml:space="preserve">Tipo IVA </w:t>
            </w:r>
          </w:p>
        </w:tc>
        <w:tc>
          <w:tcPr>
            <w:tcW w:w="1000" w:type="dxa"/>
            <w:tcBorders>
              <w:top w:val="single" w:sz="8" w:space="0" w:color="auto"/>
              <w:left w:val="nil"/>
              <w:bottom w:val="single" w:sz="8" w:space="0" w:color="auto"/>
              <w:right w:val="single" w:sz="4" w:space="0" w:color="auto"/>
            </w:tcBorders>
            <w:shd w:val="clear" w:color="auto" w:fill="auto"/>
            <w:vAlign w:val="center"/>
            <w:hideMark/>
          </w:tcPr>
          <w:p w14:paraId="6BFD8FAF" w14:textId="77777777" w:rsidR="00CB7404" w:rsidRPr="00156B11" w:rsidRDefault="00CB7404">
            <w:pPr>
              <w:jc w:val="center"/>
              <w:rPr>
                <w:rFonts w:ascii="Calibri Light" w:hAnsi="Calibri Light" w:cs="Calibri Light"/>
                <w:b/>
                <w:bCs/>
                <w:color w:val="000000"/>
                <w:sz w:val="22"/>
                <w:szCs w:val="22"/>
              </w:rPr>
            </w:pPr>
            <w:r w:rsidRPr="00156B11">
              <w:rPr>
                <w:rFonts w:ascii="Calibri Light" w:hAnsi="Calibri Light" w:cs="Calibri Light"/>
                <w:b/>
                <w:bCs/>
                <w:color w:val="000000"/>
                <w:sz w:val="22"/>
                <w:szCs w:val="22"/>
              </w:rPr>
              <w:t>Importe IVA</w:t>
            </w:r>
          </w:p>
        </w:tc>
        <w:tc>
          <w:tcPr>
            <w:tcW w:w="1725" w:type="dxa"/>
            <w:tcBorders>
              <w:top w:val="single" w:sz="8" w:space="0" w:color="auto"/>
              <w:left w:val="nil"/>
              <w:bottom w:val="single" w:sz="8" w:space="0" w:color="auto"/>
              <w:right w:val="single" w:sz="4" w:space="0" w:color="auto"/>
            </w:tcBorders>
            <w:shd w:val="clear" w:color="auto" w:fill="auto"/>
            <w:vAlign w:val="center"/>
            <w:hideMark/>
          </w:tcPr>
          <w:p w14:paraId="797E20A3" w14:textId="77777777" w:rsidR="00CB7404" w:rsidRPr="00156B11" w:rsidRDefault="00CB7404">
            <w:pPr>
              <w:jc w:val="center"/>
              <w:rPr>
                <w:rFonts w:ascii="Calibri Light" w:hAnsi="Calibri Light" w:cs="Calibri Light"/>
                <w:b/>
                <w:bCs/>
                <w:color w:val="000000"/>
                <w:sz w:val="22"/>
                <w:szCs w:val="22"/>
              </w:rPr>
            </w:pPr>
            <w:r w:rsidRPr="00156B11">
              <w:rPr>
                <w:rFonts w:ascii="Calibri Light" w:hAnsi="Calibri Light" w:cs="Calibri Light"/>
                <w:b/>
                <w:bCs/>
                <w:color w:val="000000"/>
                <w:sz w:val="22"/>
                <w:szCs w:val="22"/>
              </w:rPr>
              <w:t xml:space="preserve">10% incremento unidades </w:t>
            </w:r>
          </w:p>
        </w:tc>
        <w:tc>
          <w:tcPr>
            <w:tcW w:w="1495" w:type="dxa"/>
            <w:tcBorders>
              <w:top w:val="single" w:sz="8" w:space="0" w:color="auto"/>
              <w:left w:val="nil"/>
              <w:bottom w:val="single" w:sz="8" w:space="0" w:color="auto"/>
              <w:right w:val="single" w:sz="8" w:space="0" w:color="auto"/>
            </w:tcBorders>
            <w:shd w:val="clear" w:color="auto" w:fill="auto"/>
            <w:vAlign w:val="center"/>
            <w:hideMark/>
          </w:tcPr>
          <w:p w14:paraId="76B6F4FD" w14:textId="77777777" w:rsidR="00CB7404" w:rsidRPr="00156B11" w:rsidRDefault="00CB7404">
            <w:pPr>
              <w:jc w:val="center"/>
              <w:rPr>
                <w:rFonts w:ascii="Calibri Light" w:hAnsi="Calibri Light" w:cs="Calibri Light"/>
                <w:b/>
                <w:bCs/>
                <w:color w:val="000000"/>
                <w:sz w:val="22"/>
                <w:szCs w:val="22"/>
              </w:rPr>
            </w:pPr>
            <w:r w:rsidRPr="00156B11">
              <w:rPr>
                <w:rFonts w:ascii="Calibri Light" w:hAnsi="Calibri Light" w:cs="Calibri Light"/>
                <w:b/>
                <w:bCs/>
                <w:color w:val="000000"/>
                <w:sz w:val="22"/>
                <w:szCs w:val="22"/>
              </w:rPr>
              <w:t>Importe IVA incluido</w:t>
            </w:r>
          </w:p>
        </w:tc>
      </w:tr>
      <w:tr w:rsidR="00CB7404" w:rsidRPr="00156B11" w14:paraId="0C777108" w14:textId="77777777" w:rsidTr="00CB7404">
        <w:trPr>
          <w:trHeight w:val="372"/>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14:paraId="5CA31C79" w14:textId="77777777" w:rsidR="00CB7404" w:rsidRPr="00156B11" w:rsidRDefault="00CB7404">
            <w:pPr>
              <w:rPr>
                <w:rFonts w:ascii="Calibri Light" w:hAnsi="Calibri Light" w:cs="Calibri Light"/>
                <w:color w:val="000000"/>
                <w:sz w:val="22"/>
                <w:szCs w:val="22"/>
              </w:rPr>
            </w:pPr>
            <w:r w:rsidRPr="00156B11">
              <w:rPr>
                <w:rFonts w:ascii="Calibri Light" w:hAnsi="Calibri Light" w:cs="Calibri Light"/>
                <w:color w:val="000000"/>
                <w:sz w:val="22"/>
                <w:szCs w:val="22"/>
              </w:rPr>
              <w:t>Lote 1</w:t>
            </w:r>
          </w:p>
        </w:tc>
        <w:tc>
          <w:tcPr>
            <w:tcW w:w="2160" w:type="dxa"/>
            <w:tcBorders>
              <w:top w:val="nil"/>
              <w:left w:val="nil"/>
              <w:bottom w:val="single" w:sz="4" w:space="0" w:color="auto"/>
              <w:right w:val="single" w:sz="4" w:space="0" w:color="auto"/>
            </w:tcBorders>
            <w:shd w:val="clear" w:color="auto" w:fill="auto"/>
            <w:noWrap/>
            <w:vAlign w:val="bottom"/>
            <w:hideMark/>
          </w:tcPr>
          <w:p w14:paraId="78883E59" w14:textId="77777777" w:rsidR="00CB7404" w:rsidRPr="00156B11" w:rsidRDefault="00CB7404">
            <w:pPr>
              <w:rPr>
                <w:rFonts w:ascii="Calibri Light" w:hAnsi="Calibri Light" w:cs="Calibri Light"/>
                <w:color w:val="000000"/>
                <w:sz w:val="22"/>
                <w:szCs w:val="22"/>
              </w:rPr>
            </w:pPr>
            <w:r w:rsidRPr="00156B11">
              <w:rPr>
                <w:rFonts w:ascii="Calibri Light" w:hAnsi="Calibri Light" w:cs="Calibri Light"/>
                <w:color w:val="000000"/>
                <w:sz w:val="22"/>
                <w:szCs w:val="22"/>
              </w:rPr>
              <w:t>Helados- Economato</w:t>
            </w:r>
          </w:p>
        </w:tc>
        <w:tc>
          <w:tcPr>
            <w:tcW w:w="1100" w:type="dxa"/>
            <w:tcBorders>
              <w:top w:val="nil"/>
              <w:left w:val="nil"/>
              <w:bottom w:val="single" w:sz="4" w:space="0" w:color="auto"/>
              <w:right w:val="single" w:sz="4" w:space="0" w:color="auto"/>
            </w:tcBorders>
            <w:shd w:val="clear" w:color="auto" w:fill="auto"/>
            <w:noWrap/>
            <w:vAlign w:val="bottom"/>
            <w:hideMark/>
          </w:tcPr>
          <w:p w14:paraId="1DCCC7DB" w14:textId="77777777" w:rsidR="00CB7404" w:rsidRPr="00156B11" w:rsidRDefault="00CB7404" w:rsidP="00CB7404">
            <w:pPr>
              <w:jc w:val="center"/>
              <w:rPr>
                <w:rFonts w:ascii="Calibri Light" w:hAnsi="Calibri Light" w:cs="Calibri Light"/>
                <w:color w:val="000000"/>
                <w:sz w:val="22"/>
                <w:szCs w:val="22"/>
              </w:rPr>
            </w:pPr>
            <w:r w:rsidRPr="00156B11">
              <w:rPr>
                <w:rFonts w:ascii="Calibri Light" w:hAnsi="Calibri Light" w:cs="Calibri Light"/>
                <w:color w:val="000000"/>
                <w:sz w:val="22"/>
                <w:szCs w:val="22"/>
              </w:rPr>
              <w:t>27.795,59</w:t>
            </w:r>
          </w:p>
        </w:tc>
        <w:tc>
          <w:tcPr>
            <w:tcW w:w="940" w:type="dxa"/>
            <w:tcBorders>
              <w:top w:val="nil"/>
              <w:left w:val="nil"/>
              <w:bottom w:val="single" w:sz="4" w:space="0" w:color="auto"/>
              <w:right w:val="single" w:sz="4" w:space="0" w:color="auto"/>
            </w:tcBorders>
            <w:shd w:val="clear" w:color="auto" w:fill="auto"/>
            <w:noWrap/>
            <w:vAlign w:val="bottom"/>
            <w:hideMark/>
          </w:tcPr>
          <w:p w14:paraId="541BE936" w14:textId="77777777" w:rsidR="00CB7404" w:rsidRPr="00156B11" w:rsidRDefault="00CB7404" w:rsidP="00CB7404">
            <w:pPr>
              <w:jc w:val="center"/>
              <w:rPr>
                <w:rFonts w:ascii="Calibri Light" w:hAnsi="Calibri Light" w:cs="Calibri Light"/>
                <w:color w:val="000000"/>
                <w:sz w:val="22"/>
                <w:szCs w:val="22"/>
              </w:rPr>
            </w:pPr>
            <w:r w:rsidRPr="00156B11">
              <w:rPr>
                <w:rFonts w:ascii="Calibri Light" w:hAnsi="Calibri Light" w:cs="Calibri Light"/>
                <w:color w:val="000000"/>
                <w:sz w:val="22"/>
                <w:szCs w:val="22"/>
              </w:rPr>
              <w:t>10%</w:t>
            </w:r>
          </w:p>
        </w:tc>
        <w:tc>
          <w:tcPr>
            <w:tcW w:w="1000" w:type="dxa"/>
            <w:tcBorders>
              <w:top w:val="nil"/>
              <w:left w:val="nil"/>
              <w:bottom w:val="single" w:sz="4" w:space="0" w:color="auto"/>
              <w:right w:val="single" w:sz="4" w:space="0" w:color="auto"/>
            </w:tcBorders>
            <w:shd w:val="clear" w:color="auto" w:fill="auto"/>
            <w:noWrap/>
            <w:vAlign w:val="bottom"/>
            <w:hideMark/>
          </w:tcPr>
          <w:p w14:paraId="4DCE8F7D" w14:textId="77777777" w:rsidR="00CB7404" w:rsidRPr="00156B11" w:rsidRDefault="00CB7404" w:rsidP="00CB7404">
            <w:pPr>
              <w:jc w:val="center"/>
              <w:rPr>
                <w:rFonts w:ascii="Calibri Light" w:hAnsi="Calibri Light" w:cs="Calibri Light"/>
                <w:color w:val="000000"/>
                <w:sz w:val="22"/>
                <w:szCs w:val="22"/>
              </w:rPr>
            </w:pPr>
            <w:r w:rsidRPr="00156B11">
              <w:rPr>
                <w:rFonts w:ascii="Calibri Light" w:hAnsi="Calibri Light" w:cs="Calibri Light"/>
                <w:color w:val="000000"/>
                <w:sz w:val="22"/>
                <w:szCs w:val="22"/>
              </w:rPr>
              <w:t>2.779,56</w:t>
            </w:r>
          </w:p>
        </w:tc>
        <w:tc>
          <w:tcPr>
            <w:tcW w:w="1725" w:type="dxa"/>
            <w:tcBorders>
              <w:top w:val="nil"/>
              <w:left w:val="nil"/>
              <w:bottom w:val="single" w:sz="4" w:space="0" w:color="auto"/>
              <w:right w:val="single" w:sz="4" w:space="0" w:color="auto"/>
            </w:tcBorders>
            <w:shd w:val="clear" w:color="auto" w:fill="auto"/>
            <w:noWrap/>
            <w:vAlign w:val="bottom"/>
            <w:hideMark/>
          </w:tcPr>
          <w:p w14:paraId="08638435" w14:textId="77777777" w:rsidR="00CB7404" w:rsidRPr="00156B11" w:rsidRDefault="00CB7404" w:rsidP="00CB7404">
            <w:pPr>
              <w:jc w:val="center"/>
              <w:rPr>
                <w:rFonts w:ascii="Calibri Light" w:hAnsi="Calibri Light" w:cs="Calibri Light"/>
                <w:color w:val="000000"/>
                <w:sz w:val="22"/>
                <w:szCs w:val="22"/>
              </w:rPr>
            </w:pPr>
            <w:r w:rsidRPr="00156B11">
              <w:rPr>
                <w:rFonts w:ascii="Calibri Light" w:hAnsi="Calibri Light" w:cs="Calibri Light"/>
                <w:color w:val="000000"/>
                <w:sz w:val="22"/>
                <w:szCs w:val="22"/>
              </w:rPr>
              <w:t>3.057,51</w:t>
            </w:r>
          </w:p>
        </w:tc>
        <w:tc>
          <w:tcPr>
            <w:tcW w:w="1495" w:type="dxa"/>
            <w:tcBorders>
              <w:top w:val="nil"/>
              <w:left w:val="nil"/>
              <w:bottom w:val="single" w:sz="4" w:space="0" w:color="auto"/>
              <w:right w:val="single" w:sz="8" w:space="0" w:color="auto"/>
            </w:tcBorders>
            <w:shd w:val="clear" w:color="auto" w:fill="auto"/>
            <w:noWrap/>
            <w:vAlign w:val="bottom"/>
            <w:hideMark/>
          </w:tcPr>
          <w:p w14:paraId="6CD397E7" w14:textId="77777777" w:rsidR="00CB7404" w:rsidRPr="00156B11" w:rsidRDefault="00CB7404" w:rsidP="00CB7404">
            <w:pPr>
              <w:jc w:val="center"/>
              <w:rPr>
                <w:rFonts w:ascii="Calibri Light" w:hAnsi="Calibri Light" w:cs="Calibri Light"/>
                <w:color w:val="000000"/>
                <w:sz w:val="22"/>
                <w:szCs w:val="22"/>
              </w:rPr>
            </w:pPr>
            <w:r w:rsidRPr="00156B11">
              <w:rPr>
                <w:rFonts w:ascii="Calibri Light" w:hAnsi="Calibri Light" w:cs="Calibri Light"/>
                <w:color w:val="000000"/>
                <w:sz w:val="22"/>
                <w:szCs w:val="22"/>
              </w:rPr>
              <w:t>33.632,66</w:t>
            </w:r>
          </w:p>
        </w:tc>
      </w:tr>
      <w:tr w:rsidR="00CB7404" w:rsidRPr="00156B11" w14:paraId="7405D3C0" w14:textId="77777777" w:rsidTr="00CB7404">
        <w:trPr>
          <w:trHeight w:val="375"/>
        </w:trPr>
        <w:tc>
          <w:tcPr>
            <w:tcW w:w="720" w:type="dxa"/>
            <w:tcBorders>
              <w:top w:val="nil"/>
              <w:left w:val="single" w:sz="8" w:space="0" w:color="auto"/>
              <w:bottom w:val="single" w:sz="8" w:space="0" w:color="auto"/>
              <w:right w:val="single" w:sz="4" w:space="0" w:color="auto"/>
            </w:tcBorders>
            <w:shd w:val="clear" w:color="auto" w:fill="auto"/>
            <w:noWrap/>
            <w:vAlign w:val="bottom"/>
            <w:hideMark/>
          </w:tcPr>
          <w:p w14:paraId="5D37F9F9" w14:textId="77777777" w:rsidR="00CB7404" w:rsidRPr="00156B11" w:rsidRDefault="00CB7404">
            <w:pPr>
              <w:rPr>
                <w:rFonts w:ascii="Calibri Light" w:hAnsi="Calibri Light" w:cs="Calibri Light"/>
                <w:color w:val="000000"/>
                <w:sz w:val="22"/>
                <w:szCs w:val="22"/>
              </w:rPr>
            </w:pPr>
            <w:r w:rsidRPr="00156B11">
              <w:rPr>
                <w:rFonts w:ascii="Calibri Light" w:hAnsi="Calibri Light" w:cs="Calibri Light"/>
                <w:color w:val="000000"/>
                <w:sz w:val="22"/>
                <w:szCs w:val="22"/>
              </w:rPr>
              <w:t>Lote 2</w:t>
            </w:r>
          </w:p>
        </w:tc>
        <w:tc>
          <w:tcPr>
            <w:tcW w:w="2160" w:type="dxa"/>
            <w:tcBorders>
              <w:top w:val="nil"/>
              <w:left w:val="nil"/>
              <w:bottom w:val="single" w:sz="8" w:space="0" w:color="auto"/>
              <w:right w:val="single" w:sz="4" w:space="0" w:color="auto"/>
            </w:tcBorders>
            <w:shd w:val="clear" w:color="auto" w:fill="auto"/>
            <w:noWrap/>
            <w:vAlign w:val="bottom"/>
            <w:hideMark/>
          </w:tcPr>
          <w:p w14:paraId="477DBCE5" w14:textId="77777777" w:rsidR="00CB7404" w:rsidRPr="00156B11" w:rsidRDefault="00CB7404">
            <w:pPr>
              <w:rPr>
                <w:rFonts w:ascii="Calibri Light" w:hAnsi="Calibri Light" w:cs="Calibri Light"/>
                <w:color w:val="000000"/>
                <w:sz w:val="22"/>
                <w:szCs w:val="22"/>
              </w:rPr>
            </w:pPr>
            <w:r w:rsidRPr="00156B11">
              <w:rPr>
                <w:rFonts w:ascii="Calibri Light" w:hAnsi="Calibri Light" w:cs="Calibri Light"/>
                <w:color w:val="000000"/>
                <w:sz w:val="22"/>
                <w:szCs w:val="22"/>
              </w:rPr>
              <w:t>Helados- Alimentación</w:t>
            </w:r>
          </w:p>
        </w:tc>
        <w:tc>
          <w:tcPr>
            <w:tcW w:w="1100" w:type="dxa"/>
            <w:tcBorders>
              <w:top w:val="nil"/>
              <w:left w:val="nil"/>
              <w:bottom w:val="single" w:sz="8" w:space="0" w:color="auto"/>
              <w:right w:val="single" w:sz="4" w:space="0" w:color="auto"/>
            </w:tcBorders>
            <w:shd w:val="clear" w:color="auto" w:fill="auto"/>
            <w:noWrap/>
            <w:vAlign w:val="bottom"/>
            <w:hideMark/>
          </w:tcPr>
          <w:p w14:paraId="3DC46533" w14:textId="77777777" w:rsidR="00CB7404" w:rsidRPr="00156B11" w:rsidRDefault="00CB7404" w:rsidP="00CB7404">
            <w:pPr>
              <w:jc w:val="center"/>
              <w:rPr>
                <w:rFonts w:ascii="Calibri Light" w:hAnsi="Calibri Light" w:cs="Calibri Light"/>
                <w:color w:val="000000"/>
                <w:sz w:val="22"/>
                <w:szCs w:val="22"/>
              </w:rPr>
            </w:pPr>
            <w:r w:rsidRPr="00156B11">
              <w:rPr>
                <w:rFonts w:ascii="Calibri Light" w:hAnsi="Calibri Light" w:cs="Calibri Light"/>
                <w:color w:val="000000"/>
                <w:sz w:val="22"/>
                <w:szCs w:val="22"/>
              </w:rPr>
              <w:t>10.572,00</w:t>
            </w:r>
          </w:p>
        </w:tc>
        <w:tc>
          <w:tcPr>
            <w:tcW w:w="940" w:type="dxa"/>
            <w:tcBorders>
              <w:top w:val="nil"/>
              <w:left w:val="nil"/>
              <w:bottom w:val="single" w:sz="8" w:space="0" w:color="auto"/>
              <w:right w:val="single" w:sz="4" w:space="0" w:color="auto"/>
            </w:tcBorders>
            <w:shd w:val="clear" w:color="auto" w:fill="auto"/>
            <w:noWrap/>
            <w:vAlign w:val="bottom"/>
            <w:hideMark/>
          </w:tcPr>
          <w:p w14:paraId="326B1E5C" w14:textId="77777777" w:rsidR="00CB7404" w:rsidRPr="00156B11" w:rsidRDefault="00CB7404" w:rsidP="00CB7404">
            <w:pPr>
              <w:jc w:val="center"/>
              <w:rPr>
                <w:rFonts w:ascii="Calibri Light" w:hAnsi="Calibri Light" w:cs="Calibri Light"/>
                <w:color w:val="000000"/>
                <w:sz w:val="22"/>
                <w:szCs w:val="22"/>
              </w:rPr>
            </w:pPr>
            <w:r w:rsidRPr="00156B11">
              <w:rPr>
                <w:rFonts w:ascii="Calibri Light" w:hAnsi="Calibri Light" w:cs="Calibri Light"/>
                <w:color w:val="000000"/>
                <w:sz w:val="22"/>
                <w:szCs w:val="22"/>
              </w:rPr>
              <w:t>10%</w:t>
            </w:r>
          </w:p>
        </w:tc>
        <w:tc>
          <w:tcPr>
            <w:tcW w:w="1000" w:type="dxa"/>
            <w:tcBorders>
              <w:top w:val="nil"/>
              <w:left w:val="nil"/>
              <w:bottom w:val="single" w:sz="8" w:space="0" w:color="auto"/>
              <w:right w:val="single" w:sz="4" w:space="0" w:color="auto"/>
            </w:tcBorders>
            <w:shd w:val="clear" w:color="auto" w:fill="auto"/>
            <w:noWrap/>
            <w:vAlign w:val="bottom"/>
            <w:hideMark/>
          </w:tcPr>
          <w:p w14:paraId="5278782D" w14:textId="77777777" w:rsidR="00CB7404" w:rsidRPr="00156B11" w:rsidRDefault="00CB7404" w:rsidP="00CB7404">
            <w:pPr>
              <w:jc w:val="center"/>
              <w:rPr>
                <w:rFonts w:ascii="Calibri Light" w:hAnsi="Calibri Light" w:cs="Calibri Light"/>
                <w:color w:val="000000"/>
                <w:sz w:val="22"/>
                <w:szCs w:val="22"/>
              </w:rPr>
            </w:pPr>
            <w:r w:rsidRPr="00156B11">
              <w:rPr>
                <w:rFonts w:ascii="Calibri Light" w:hAnsi="Calibri Light" w:cs="Calibri Light"/>
                <w:color w:val="000000"/>
                <w:sz w:val="22"/>
                <w:szCs w:val="22"/>
              </w:rPr>
              <w:t>1.057,20</w:t>
            </w:r>
          </w:p>
        </w:tc>
        <w:tc>
          <w:tcPr>
            <w:tcW w:w="1725" w:type="dxa"/>
            <w:tcBorders>
              <w:top w:val="nil"/>
              <w:left w:val="nil"/>
              <w:bottom w:val="single" w:sz="8" w:space="0" w:color="auto"/>
              <w:right w:val="single" w:sz="4" w:space="0" w:color="auto"/>
            </w:tcBorders>
            <w:shd w:val="clear" w:color="auto" w:fill="auto"/>
            <w:noWrap/>
            <w:vAlign w:val="bottom"/>
            <w:hideMark/>
          </w:tcPr>
          <w:p w14:paraId="72A73E7F" w14:textId="77777777" w:rsidR="00CB7404" w:rsidRPr="00156B11" w:rsidRDefault="00CB7404" w:rsidP="00CB7404">
            <w:pPr>
              <w:jc w:val="center"/>
              <w:rPr>
                <w:rFonts w:ascii="Calibri Light" w:hAnsi="Calibri Light" w:cs="Calibri Light"/>
                <w:color w:val="000000"/>
                <w:sz w:val="22"/>
                <w:szCs w:val="22"/>
              </w:rPr>
            </w:pPr>
            <w:r w:rsidRPr="00156B11">
              <w:rPr>
                <w:rFonts w:ascii="Calibri Light" w:hAnsi="Calibri Light" w:cs="Calibri Light"/>
                <w:color w:val="000000"/>
                <w:sz w:val="22"/>
                <w:szCs w:val="22"/>
              </w:rPr>
              <w:t>1.162,92</w:t>
            </w:r>
          </w:p>
        </w:tc>
        <w:tc>
          <w:tcPr>
            <w:tcW w:w="1495" w:type="dxa"/>
            <w:tcBorders>
              <w:top w:val="nil"/>
              <w:left w:val="nil"/>
              <w:bottom w:val="single" w:sz="8" w:space="0" w:color="auto"/>
              <w:right w:val="single" w:sz="8" w:space="0" w:color="auto"/>
            </w:tcBorders>
            <w:shd w:val="clear" w:color="auto" w:fill="auto"/>
            <w:noWrap/>
            <w:vAlign w:val="bottom"/>
            <w:hideMark/>
          </w:tcPr>
          <w:p w14:paraId="15157A69" w14:textId="77777777" w:rsidR="00CB7404" w:rsidRPr="00156B11" w:rsidRDefault="00CB7404" w:rsidP="00CB7404">
            <w:pPr>
              <w:jc w:val="center"/>
              <w:rPr>
                <w:rFonts w:ascii="Calibri Light" w:hAnsi="Calibri Light" w:cs="Calibri Light"/>
                <w:color w:val="000000"/>
                <w:sz w:val="22"/>
                <w:szCs w:val="22"/>
              </w:rPr>
            </w:pPr>
            <w:r w:rsidRPr="00156B11">
              <w:rPr>
                <w:rFonts w:ascii="Calibri Light" w:hAnsi="Calibri Light" w:cs="Calibri Light"/>
                <w:color w:val="000000"/>
                <w:sz w:val="22"/>
                <w:szCs w:val="22"/>
              </w:rPr>
              <w:t>12.792,12</w:t>
            </w:r>
          </w:p>
        </w:tc>
      </w:tr>
    </w:tbl>
    <w:p w14:paraId="62EC4E73" w14:textId="77777777" w:rsidR="00A6275C" w:rsidRPr="00156B11" w:rsidRDefault="00A6275C" w:rsidP="00821897">
      <w:pPr>
        <w:spacing w:before="120" w:after="120"/>
        <w:ind w:left="851" w:right="-425"/>
        <w:jc w:val="both"/>
        <w:rPr>
          <w:rFonts w:ascii="Verdana" w:hAnsi="Verdana" w:cs="Arial"/>
          <w:sz w:val="19"/>
          <w:szCs w:val="19"/>
        </w:rPr>
      </w:pPr>
    </w:p>
    <w:p w14:paraId="78CECA23" w14:textId="77777777" w:rsidR="00821897" w:rsidRPr="00156B11" w:rsidRDefault="00821897" w:rsidP="00821897">
      <w:pPr>
        <w:shd w:val="clear" w:color="auto" w:fill="FFFFFF"/>
        <w:spacing w:before="120" w:after="120"/>
        <w:ind w:left="851" w:right="-425"/>
        <w:jc w:val="both"/>
        <w:rPr>
          <w:rFonts w:ascii="Verdana" w:hAnsi="Verdana" w:cs="Arial"/>
          <w:sz w:val="19"/>
          <w:szCs w:val="19"/>
          <w:u w:val="single"/>
        </w:rPr>
      </w:pPr>
      <w:r w:rsidRPr="00156B11">
        <w:rPr>
          <w:rFonts w:ascii="Verdana" w:hAnsi="Verdana" w:cs="Arial"/>
          <w:sz w:val="19"/>
          <w:szCs w:val="19"/>
          <w:u w:val="single"/>
        </w:rPr>
        <w:t xml:space="preserve">Los costes y gastos tenidos en cuenta para su cálculo son los indicados en el </w:t>
      </w:r>
      <w:r w:rsidRPr="00156B11">
        <w:rPr>
          <w:rFonts w:ascii="Verdana" w:hAnsi="Verdana" w:cs="Arial"/>
          <w:b/>
          <w:color w:val="0000FF"/>
          <w:sz w:val="19"/>
          <w:szCs w:val="19"/>
          <w:u w:val="single"/>
        </w:rPr>
        <w:t>ANEXO I.1.</w:t>
      </w:r>
    </w:p>
    <w:p w14:paraId="14908A48" w14:textId="2CBC4493" w:rsidR="00871F9B" w:rsidRPr="00156B11" w:rsidRDefault="00503276" w:rsidP="00871F9B">
      <w:pPr>
        <w:pStyle w:val="Ttulo4"/>
        <w:ind w:right="-425"/>
        <w:rPr>
          <w:rFonts w:eastAsia="Times New Roman" w:cs="Arial"/>
          <w:b w:val="0"/>
          <w:szCs w:val="19"/>
        </w:rPr>
      </w:pPr>
      <w:bookmarkStart w:id="70" w:name="_Toc38361477"/>
      <w:bookmarkStart w:id="71" w:name="_Toc45180431"/>
      <w:bookmarkStart w:id="72" w:name="_Toc46401358"/>
      <w:bookmarkStart w:id="73" w:name="_Toc48130419"/>
      <w:bookmarkEnd w:id="28"/>
      <w:r w:rsidRPr="00156B11">
        <w:rPr>
          <w:szCs w:val="19"/>
        </w:rPr>
        <w:t>3.2.- Aplicación presupuestaria:</w:t>
      </w:r>
      <w:bookmarkEnd w:id="70"/>
      <w:bookmarkEnd w:id="71"/>
      <w:bookmarkEnd w:id="72"/>
      <w:bookmarkEnd w:id="73"/>
      <w:r w:rsidR="009B1AFB" w:rsidRPr="00156B11">
        <w:rPr>
          <w:szCs w:val="19"/>
        </w:rPr>
        <w:t xml:space="preserve"> </w:t>
      </w:r>
      <w:r w:rsidR="00871F9B" w:rsidRPr="00156B11">
        <w:rPr>
          <w:rFonts w:eastAsia="Times New Roman" w:cs="Arial"/>
          <w:b w:val="0"/>
          <w:szCs w:val="19"/>
        </w:rPr>
        <w:t>Alimentación 2023, 23.22199 – 22/12 -Economato 2023, 23.22199 – 22/14 Economato 2024, 24.22199 – 22/14</w:t>
      </w:r>
    </w:p>
    <w:p w14:paraId="30E40513" w14:textId="191DEC96" w:rsidR="00503276" w:rsidRPr="00156B11" w:rsidRDefault="00503276" w:rsidP="00503276">
      <w:pPr>
        <w:pStyle w:val="Ttulo4"/>
        <w:ind w:right="-425"/>
        <w:rPr>
          <w:szCs w:val="19"/>
        </w:rPr>
      </w:pPr>
      <w:bookmarkStart w:id="74" w:name="_Toc38361478"/>
      <w:bookmarkStart w:id="75" w:name="_Toc45180432"/>
      <w:bookmarkStart w:id="76" w:name="_Toc46401359"/>
      <w:bookmarkStart w:id="77" w:name="_Toc48130420"/>
      <w:r w:rsidRPr="00156B11">
        <w:rPr>
          <w:szCs w:val="19"/>
        </w:rPr>
        <w:t xml:space="preserve">3.3.- Tramitación anticipada: </w:t>
      </w:r>
      <w:r w:rsidRPr="00156B11">
        <w:rPr>
          <w:rFonts w:eastAsia="Times New Roman" w:cs="Arial"/>
          <w:b w:val="0"/>
          <w:szCs w:val="19"/>
        </w:rPr>
        <w:t>no</w:t>
      </w:r>
      <w:bookmarkEnd w:id="74"/>
      <w:bookmarkEnd w:id="75"/>
      <w:bookmarkEnd w:id="76"/>
      <w:bookmarkEnd w:id="77"/>
    </w:p>
    <w:p w14:paraId="36A37EA6" w14:textId="7661B7E7" w:rsidR="00503276" w:rsidRPr="00156B11" w:rsidRDefault="00503276" w:rsidP="00503276">
      <w:pPr>
        <w:pStyle w:val="Ttulo4"/>
        <w:ind w:right="-425"/>
        <w:rPr>
          <w:rFonts w:cs="Arial"/>
          <w:szCs w:val="19"/>
        </w:rPr>
      </w:pPr>
      <w:bookmarkStart w:id="78" w:name="_Toc38361479"/>
      <w:bookmarkStart w:id="79" w:name="_Toc45180433"/>
      <w:bookmarkStart w:id="80" w:name="_Toc46401360"/>
      <w:bookmarkStart w:id="81" w:name="_Toc48130421"/>
      <w:r w:rsidRPr="00156B11">
        <w:rPr>
          <w:szCs w:val="19"/>
        </w:rPr>
        <w:t xml:space="preserve">3.4.- El gasto está cofinanciado: </w:t>
      </w:r>
      <w:r w:rsidRPr="00156B11">
        <w:rPr>
          <w:rFonts w:eastAsia="Times New Roman" w:cs="Arial"/>
          <w:b w:val="0"/>
          <w:szCs w:val="19"/>
        </w:rPr>
        <w:t>no</w:t>
      </w:r>
      <w:bookmarkEnd w:id="78"/>
      <w:bookmarkEnd w:id="79"/>
      <w:bookmarkEnd w:id="80"/>
      <w:bookmarkEnd w:id="81"/>
      <w:r w:rsidRPr="00156B11">
        <w:rPr>
          <w:rFonts w:eastAsia="Times New Roman" w:cs="Arial"/>
          <w:b w:val="0"/>
          <w:szCs w:val="19"/>
        </w:rPr>
        <w:t xml:space="preserve"> </w:t>
      </w:r>
    </w:p>
    <w:p w14:paraId="1CEE095A" w14:textId="77777777" w:rsidR="00503276" w:rsidRPr="00156B11" w:rsidRDefault="00503276" w:rsidP="00503276">
      <w:pPr>
        <w:pStyle w:val="Ttulo3"/>
        <w:spacing w:after="120"/>
      </w:pPr>
      <w:bookmarkStart w:id="82" w:name="_Toc38361480"/>
      <w:bookmarkStart w:id="83" w:name="_Toc48130422"/>
      <w:r w:rsidRPr="00156B11">
        <w:t xml:space="preserve">4.- </w:t>
      </w:r>
      <w:r w:rsidRPr="00156B11">
        <w:rPr>
          <w:caps w:val="0"/>
        </w:rPr>
        <w:t>VALOR</w:t>
      </w:r>
      <w:r w:rsidRPr="00156B11">
        <w:t xml:space="preserve"> ESTIMADO DEL CONTRATO</w:t>
      </w:r>
      <w:bookmarkEnd w:id="82"/>
      <w:bookmarkEnd w:id="83"/>
    </w:p>
    <w:p w14:paraId="72E97E3C" w14:textId="705AF879" w:rsidR="00503276" w:rsidRPr="00156B11" w:rsidRDefault="00503276" w:rsidP="009B1AFB">
      <w:pPr>
        <w:pStyle w:val="Ttulo4"/>
        <w:ind w:right="-425"/>
        <w:rPr>
          <w:rFonts w:cs="Arial"/>
          <w:szCs w:val="19"/>
        </w:rPr>
      </w:pPr>
      <w:bookmarkStart w:id="84" w:name="_Toc38361481"/>
      <w:bookmarkStart w:id="85" w:name="_Toc45180435"/>
      <w:bookmarkStart w:id="86" w:name="_Toc46401362"/>
      <w:bookmarkStart w:id="87" w:name="_Toc48130423"/>
      <w:r w:rsidRPr="00156B11">
        <w:rPr>
          <w:szCs w:val="19"/>
        </w:rPr>
        <w:t xml:space="preserve">4.1.- </w:t>
      </w:r>
      <w:r w:rsidRPr="00156B11">
        <w:rPr>
          <w:rFonts w:cs="Arial"/>
          <w:b w:val="0"/>
          <w:szCs w:val="19"/>
        </w:rPr>
        <w:t>El valor estimado del contrato es de</w:t>
      </w:r>
      <w:r w:rsidR="009B1AFB" w:rsidRPr="00156B11">
        <w:rPr>
          <w:rFonts w:cs="Arial"/>
          <w:bCs/>
          <w:szCs w:val="19"/>
        </w:rPr>
        <w:t xml:space="preserve"> 49.877,87 € </w:t>
      </w:r>
      <w:r w:rsidRPr="00156B11">
        <w:rPr>
          <w:rFonts w:cs="Arial"/>
          <w:b w:val="0"/>
          <w:szCs w:val="19"/>
        </w:rPr>
        <w:t>euros</w:t>
      </w:r>
      <w:bookmarkEnd w:id="84"/>
      <w:r w:rsidRPr="00156B11">
        <w:rPr>
          <w:rFonts w:cs="Arial"/>
          <w:b w:val="0"/>
          <w:szCs w:val="19"/>
        </w:rPr>
        <w:t>.</w:t>
      </w:r>
      <w:bookmarkEnd w:id="85"/>
      <w:bookmarkEnd w:id="86"/>
      <w:bookmarkEnd w:id="87"/>
    </w:p>
    <w:p w14:paraId="029CBB03" w14:textId="77777777" w:rsidR="00DE30A7" w:rsidRPr="00156B11" w:rsidRDefault="00DE30A7" w:rsidP="008230BA">
      <w:pPr>
        <w:pStyle w:val="Ttulo4"/>
        <w:ind w:right="-425" w:firstLine="0"/>
        <w:rPr>
          <w:szCs w:val="19"/>
        </w:rPr>
      </w:pPr>
      <w:bookmarkStart w:id="88" w:name="_Toc48130424"/>
      <w:bookmarkStart w:id="89" w:name="_Toc38361482"/>
      <w:bookmarkStart w:id="90" w:name="_Toc45180436"/>
      <w:bookmarkStart w:id="91" w:name="_Toc46401363"/>
      <w:r w:rsidRPr="00156B11">
        <w:rPr>
          <w:b w:val="0"/>
          <w:szCs w:val="19"/>
        </w:rPr>
        <w:t>En el caso de contratos de suministro en el que la determinación del precio se realice mediante precios unitarios, este importe corresponde al presupuesto base de licitación, sin IVA, más la posibilidad de incrementar el número de unidades a suministrar hasta un porcentaje del 10 por ciento del precio del contrato, sin IVA, sin que sea preciso tramitar el correspondiente expediente de modificación (artículo 301.2 de la LCSP). Esto es, en caso de necesidades sobrevenidas, el número de unidades a suministrar se podrá incrementar, en cada uno de los lotes que componen el expediente, hasta un porcentaje del 10 por ciento del precio del contra</w:t>
      </w:r>
      <w:r w:rsidR="008230BA" w:rsidRPr="00156B11">
        <w:rPr>
          <w:b w:val="0"/>
          <w:szCs w:val="19"/>
        </w:rPr>
        <w:t>to de cada uno de dichos lotes.</w:t>
      </w:r>
      <w:bookmarkEnd w:id="88"/>
    </w:p>
    <w:p w14:paraId="040770E5" w14:textId="20481F3A" w:rsidR="00141099" w:rsidRPr="00156B11" w:rsidRDefault="00503276" w:rsidP="00141099">
      <w:pPr>
        <w:pStyle w:val="Ttulo4"/>
        <w:tabs>
          <w:tab w:val="left" w:pos="3451"/>
        </w:tabs>
        <w:ind w:right="-425"/>
        <w:rPr>
          <w:szCs w:val="19"/>
        </w:rPr>
      </w:pPr>
      <w:bookmarkStart w:id="92" w:name="_Toc48130425"/>
      <w:r w:rsidRPr="00156B11">
        <w:rPr>
          <w:szCs w:val="19"/>
        </w:rPr>
        <w:t>4.2.- Método de cálculo:</w:t>
      </w:r>
      <w:bookmarkEnd w:id="89"/>
      <w:bookmarkEnd w:id="90"/>
      <w:bookmarkEnd w:id="91"/>
      <w:bookmarkEnd w:id="92"/>
      <w:r w:rsidR="00141099" w:rsidRPr="00156B11">
        <w:rPr>
          <w:szCs w:val="19"/>
        </w:rPr>
        <w:tab/>
      </w:r>
    </w:p>
    <w:tbl>
      <w:tblPr>
        <w:tblW w:w="7260" w:type="dxa"/>
        <w:jc w:val="center"/>
        <w:tblCellMar>
          <w:left w:w="70" w:type="dxa"/>
          <w:right w:w="70" w:type="dxa"/>
        </w:tblCellMar>
        <w:tblLook w:val="04A0" w:firstRow="1" w:lastRow="0" w:firstColumn="1" w:lastColumn="0" w:noHBand="0" w:noVBand="1"/>
      </w:tblPr>
      <w:tblGrid>
        <w:gridCol w:w="5860"/>
        <w:gridCol w:w="1400"/>
      </w:tblGrid>
      <w:tr w:rsidR="00141099" w:rsidRPr="00156B11" w14:paraId="1557C308" w14:textId="77777777" w:rsidTr="00141099">
        <w:trPr>
          <w:trHeight w:val="375"/>
          <w:jc w:val="center"/>
        </w:trPr>
        <w:tc>
          <w:tcPr>
            <w:tcW w:w="586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46AD553D" w14:textId="77777777" w:rsidR="00141099" w:rsidRPr="00156B11" w:rsidRDefault="00141099">
            <w:pPr>
              <w:rPr>
                <w:rFonts w:ascii="Verdana" w:eastAsia="Arial Unicode MS" w:hAnsi="Verdana"/>
                <w:sz w:val="19"/>
                <w:szCs w:val="19"/>
              </w:rPr>
            </w:pPr>
            <w:r w:rsidRPr="00156B11">
              <w:rPr>
                <w:rFonts w:ascii="Verdana" w:eastAsia="Arial Unicode MS" w:hAnsi="Verdana"/>
                <w:sz w:val="19"/>
                <w:szCs w:val="19"/>
              </w:rPr>
              <w:t>Presupuesto de licitación (sin IVA)</w:t>
            </w:r>
          </w:p>
        </w:tc>
        <w:tc>
          <w:tcPr>
            <w:tcW w:w="1400" w:type="dxa"/>
            <w:tcBorders>
              <w:top w:val="single" w:sz="8" w:space="0" w:color="auto"/>
              <w:left w:val="nil"/>
              <w:bottom w:val="single" w:sz="4" w:space="0" w:color="auto"/>
              <w:right w:val="single" w:sz="8" w:space="0" w:color="auto"/>
            </w:tcBorders>
            <w:shd w:val="clear" w:color="auto" w:fill="auto"/>
            <w:noWrap/>
            <w:vAlign w:val="bottom"/>
            <w:hideMark/>
          </w:tcPr>
          <w:p w14:paraId="02ABD6B0" w14:textId="6C721516" w:rsidR="00141099" w:rsidRPr="00156B11" w:rsidRDefault="00141099" w:rsidP="00141099">
            <w:pPr>
              <w:jc w:val="right"/>
              <w:rPr>
                <w:rFonts w:ascii="Verdana" w:eastAsia="Arial Unicode MS" w:hAnsi="Verdana"/>
                <w:sz w:val="19"/>
                <w:szCs w:val="19"/>
              </w:rPr>
            </w:pPr>
            <w:r w:rsidRPr="00156B11">
              <w:rPr>
                <w:rFonts w:ascii="Verdana" w:eastAsia="Arial Unicode MS" w:hAnsi="Verdana"/>
                <w:sz w:val="19"/>
                <w:szCs w:val="19"/>
              </w:rPr>
              <w:t xml:space="preserve">38.367,59 € </w:t>
            </w:r>
          </w:p>
        </w:tc>
      </w:tr>
      <w:tr w:rsidR="00141099" w:rsidRPr="00156B11" w14:paraId="79137408" w14:textId="77777777" w:rsidTr="00141099">
        <w:trPr>
          <w:trHeight w:val="375"/>
          <w:jc w:val="center"/>
        </w:trPr>
        <w:tc>
          <w:tcPr>
            <w:tcW w:w="5860" w:type="dxa"/>
            <w:tcBorders>
              <w:top w:val="nil"/>
              <w:left w:val="single" w:sz="8" w:space="0" w:color="auto"/>
              <w:bottom w:val="single" w:sz="4" w:space="0" w:color="auto"/>
              <w:right w:val="single" w:sz="4" w:space="0" w:color="auto"/>
            </w:tcBorders>
            <w:shd w:val="clear" w:color="auto" w:fill="auto"/>
            <w:noWrap/>
            <w:vAlign w:val="center"/>
            <w:hideMark/>
          </w:tcPr>
          <w:p w14:paraId="62E1BA03" w14:textId="77777777" w:rsidR="00141099" w:rsidRPr="00156B11" w:rsidRDefault="00141099">
            <w:pPr>
              <w:rPr>
                <w:rFonts w:ascii="Verdana" w:eastAsia="Arial Unicode MS" w:hAnsi="Verdana"/>
                <w:sz w:val="19"/>
                <w:szCs w:val="19"/>
              </w:rPr>
            </w:pPr>
            <w:r w:rsidRPr="00156B11">
              <w:rPr>
                <w:rFonts w:ascii="Verdana" w:eastAsia="Arial Unicode MS" w:hAnsi="Verdana"/>
                <w:sz w:val="19"/>
                <w:szCs w:val="19"/>
              </w:rPr>
              <w:t>Importe de las modificaciones previstas (sin IVA)</w:t>
            </w:r>
          </w:p>
        </w:tc>
        <w:tc>
          <w:tcPr>
            <w:tcW w:w="1400" w:type="dxa"/>
            <w:tcBorders>
              <w:top w:val="nil"/>
              <w:left w:val="nil"/>
              <w:bottom w:val="single" w:sz="4" w:space="0" w:color="auto"/>
              <w:right w:val="single" w:sz="8" w:space="0" w:color="auto"/>
            </w:tcBorders>
            <w:shd w:val="clear" w:color="auto" w:fill="auto"/>
            <w:noWrap/>
            <w:vAlign w:val="bottom"/>
            <w:hideMark/>
          </w:tcPr>
          <w:p w14:paraId="08A9E71A" w14:textId="7794FCAE" w:rsidR="00141099" w:rsidRPr="00156B11" w:rsidRDefault="00141099" w:rsidP="00141099">
            <w:pPr>
              <w:jc w:val="right"/>
              <w:rPr>
                <w:rFonts w:ascii="Verdana" w:eastAsia="Arial Unicode MS" w:hAnsi="Verdana"/>
                <w:sz w:val="19"/>
                <w:szCs w:val="19"/>
              </w:rPr>
            </w:pPr>
            <w:r w:rsidRPr="00156B11">
              <w:rPr>
                <w:rFonts w:ascii="Verdana" w:eastAsia="Arial Unicode MS" w:hAnsi="Verdana"/>
                <w:sz w:val="19"/>
                <w:szCs w:val="19"/>
              </w:rPr>
              <w:t xml:space="preserve">7.673,52 € </w:t>
            </w:r>
          </w:p>
        </w:tc>
      </w:tr>
      <w:tr w:rsidR="00141099" w:rsidRPr="00156B11" w14:paraId="02F6840B" w14:textId="77777777" w:rsidTr="00141099">
        <w:trPr>
          <w:trHeight w:val="375"/>
          <w:jc w:val="center"/>
        </w:trPr>
        <w:tc>
          <w:tcPr>
            <w:tcW w:w="5860" w:type="dxa"/>
            <w:tcBorders>
              <w:top w:val="nil"/>
              <w:left w:val="single" w:sz="8" w:space="0" w:color="auto"/>
              <w:bottom w:val="single" w:sz="4" w:space="0" w:color="auto"/>
              <w:right w:val="single" w:sz="4" w:space="0" w:color="auto"/>
            </w:tcBorders>
            <w:shd w:val="clear" w:color="auto" w:fill="auto"/>
            <w:noWrap/>
            <w:vAlign w:val="center"/>
            <w:hideMark/>
          </w:tcPr>
          <w:p w14:paraId="7A5761D2" w14:textId="77777777" w:rsidR="00141099" w:rsidRPr="00156B11" w:rsidRDefault="00141099">
            <w:pPr>
              <w:rPr>
                <w:rFonts w:ascii="Verdana" w:eastAsia="Arial Unicode MS" w:hAnsi="Verdana"/>
                <w:sz w:val="19"/>
                <w:szCs w:val="19"/>
              </w:rPr>
            </w:pPr>
            <w:r w:rsidRPr="00156B11">
              <w:rPr>
                <w:rFonts w:ascii="Verdana" w:eastAsia="Arial Unicode MS" w:hAnsi="Verdana"/>
                <w:sz w:val="19"/>
                <w:szCs w:val="19"/>
              </w:rPr>
              <w:t>Incremento de unidades a suministrar hasta el 10% (art. 301.2)</w:t>
            </w:r>
          </w:p>
        </w:tc>
        <w:tc>
          <w:tcPr>
            <w:tcW w:w="1400" w:type="dxa"/>
            <w:tcBorders>
              <w:top w:val="nil"/>
              <w:left w:val="nil"/>
              <w:bottom w:val="single" w:sz="4" w:space="0" w:color="auto"/>
              <w:right w:val="single" w:sz="8" w:space="0" w:color="auto"/>
            </w:tcBorders>
            <w:shd w:val="clear" w:color="auto" w:fill="auto"/>
            <w:noWrap/>
            <w:vAlign w:val="bottom"/>
            <w:hideMark/>
          </w:tcPr>
          <w:p w14:paraId="0550AC81" w14:textId="44F42E1B" w:rsidR="00141099" w:rsidRPr="00156B11" w:rsidRDefault="00141099" w:rsidP="00141099">
            <w:pPr>
              <w:jc w:val="right"/>
              <w:rPr>
                <w:rFonts w:ascii="Verdana" w:eastAsia="Arial Unicode MS" w:hAnsi="Verdana"/>
                <w:sz w:val="19"/>
                <w:szCs w:val="19"/>
              </w:rPr>
            </w:pPr>
            <w:r w:rsidRPr="00156B11">
              <w:rPr>
                <w:rFonts w:ascii="Verdana" w:eastAsia="Arial Unicode MS" w:hAnsi="Verdana"/>
                <w:sz w:val="19"/>
                <w:szCs w:val="19"/>
              </w:rPr>
              <w:t xml:space="preserve">3.836,76 € </w:t>
            </w:r>
          </w:p>
        </w:tc>
      </w:tr>
      <w:tr w:rsidR="00141099" w:rsidRPr="00156B11" w14:paraId="16E59F7E" w14:textId="77777777" w:rsidTr="00141099">
        <w:trPr>
          <w:trHeight w:val="375"/>
          <w:jc w:val="center"/>
        </w:trPr>
        <w:tc>
          <w:tcPr>
            <w:tcW w:w="5860" w:type="dxa"/>
            <w:tcBorders>
              <w:top w:val="nil"/>
              <w:left w:val="single" w:sz="8" w:space="0" w:color="auto"/>
              <w:bottom w:val="single" w:sz="4" w:space="0" w:color="auto"/>
              <w:right w:val="single" w:sz="4" w:space="0" w:color="auto"/>
            </w:tcBorders>
            <w:shd w:val="clear" w:color="auto" w:fill="auto"/>
            <w:noWrap/>
            <w:vAlign w:val="center"/>
            <w:hideMark/>
          </w:tcPr>
          <w:p w14:paraId="46344FCB" w14:textId="77777777" w:rsidR="00141099" w:rsidRPr="00156B11" w:rsidRDefault="00141099">
            <w:pPr>
              <w:rPr>
                <w:rFonts w:ascii="Verdana" w:eastAsia="Arial Unicode MS" w:hAnsi="Verdana"/>
                <w:sz w:val="19"/>
                <w:szCs w:val="19"/>
              </w:rPr>
            </w:pPr>
            <w:r w:rsidRPr="00156B11">
              <w:rPr>
                <w:rFonts w:ascii="Verdana" w:eastAsia="Arial Unicode MS" w:hAnsi="Verdana"/>
                <w:sz w:val="19"/>
                <w:szCs w:val="19"/>
              </w:rPr>
              <w:t>Importe de los premios o primas pagaderos a las licitadoras (sin IVA)</w:t>
            </w:r>
          </w:p>
        </w:tc>
        <w:tc>
          <w:tcPr>
            <w:tcW w:w="1400" w:type="dxa"/>
            <w:tcBorders>
              <w:top w:val="nil"/>
              <w:left w:val="nil"/>
              <w:bottom w:val="single" w:sz="4" w:space="0" w:color="auto"/>
              <w:right w:val="single" w:sz="8" w:space="0" w:color="auto"/>
            </w:tcBorders>
            <w:shd w:val="clear" w:color="auto" w:fill="auto"/>
            <w:noWrap/>
            <w:vAlign w:val="bottom"/>
            <w:hideMark/>
          </w:tcPr>
          <w:p w14:paraId="5FE6089F" w14:textId="77777777" w:rsidR="00141099" w:rsidRPr="00156B11" w:rsidRDefault="00141099" w:rsidP="00141099">
            <w:pPr>
              <w:jc w:val="right"/>
              <w:rPr>
                <w:rFonts w:ascii="Verdana" w:eastAsia="Arial Unicode MS" w:hAnsi="Verdana"/>
                <w:sz w:val="19"/>
                <w:szCs w:val="19"/>
              </w:rPr>
            </w:pPr>
            <w:r w:rsidRPr="00156B11">
              <w:rPr>
                <w:rFonts w:ascii="Verdana" w:eastAsia="Arial Unicode MS" w:hAnsi="Verdana"/>
                <w:sz w:val="19"/>
                <w:szCs w:val="19"/>
              </w:rPr>
              <w:t> </w:t>
            </w:r>
          </w:p>
        </w:tc>
      </w:tr>
      <w:tr w:rsidR="00141099" w:rsidRPr="00156B11" w14:paraId="5ED0D260" w14:textId="77777777" w:rsidTr="00141099">
        <w:trPr>
          <w:trHeight w:val="375"/>
          <w:jc w:val="center"/>
        </w:trPr>
        <w:tc>
          <w:tcPr>
            <w:tcW w:w="5860" w:type="dxa"/>
            <w:tcBorders>
              <w:top w:val="nil"/>
              <w:left w:val="single" w:sz="8" w:space="0" w:color="auto"/>
              <w:bottom w:val="single" w:sz="4" w:space="0" w:color="auto"/>
              <w:right w:val="single" w:sz="4" w:space="0" w:color="auto"/>
            </w:tcBorders>
            <w:shd w:val="clear" w:color="auto" w:fill="auto"/>
            <w:noWrap/>
            <w:vAlign w:val="center"/>
            <w:hideMark/>
          </w:tcPr>
          <w:p w14:paraId="0224758D" w14:textId="77777777" w:rsidR="00141099" w:rsidRPr="00156B11" w:rsidRDefault="00141099">
            <w:pPr>
              <w:rPr>
                <w:rFonts w:ascii="Verdana" w:eastAsia="Arial Unicode MS" w:hAnsi="Verdana"/>
                <w:sz w:val="19"/>
                <w:szCs w:val="19"/>
              </w:rPr>
            </w:pPr>
            <w:r w:rsidRPr="00156B11">
              <w:rPr>
                <w:rFonts w:ascii="Verdana" w:eastAsia="Arial Unicode MS" w:hAnsi="Verdana"/>
                <w:sz w:val="19"/>
                <w:szCs w:val="19"/>
              </w:rPr>
              <w:t>Importe de las opciones eventuales (sin IVA)</w:t>
            </w:r>
          </w:p>
        </w:tc>
        <w:tc>
          <w:tcPr>
            <w:tcW w:w="1400" w:type="dxa"/>
            <w:tcBorders>
              <w:top w:val="nil"/>
              <w:left w:val="nil"/>
              <w:bottom w:val="single" w:sz="4" w:space="0" w:color="auto"/>
              <w:right w:val="single" w:sz="8" w:space="0" w:color="auto"/>
            </w:tcBorders>
            <w:shd w:val="clear" w:color="auto" w:fill="auto"/>
            <w:noWrap/>
            <w:vAlign w:val="bottom"/>
            <w:hideMark/>
          </w:tcPr>
          <w:p w14:paraId="4BBE4E5B" w14:textId="77777777" w:rsidR="00141099" w:rsidRPr="00156B11" w:rsidRDefault="00141099" w:rsidP="00141099">
            <w:pPr>
              <w:jc w:val="right"/>
              <w:rPr>
                <w:rFonts w:ascii="Verdana" w:eastAsia="Arial Unicode MS" w:hAnsi="Verdana"/>
                <w:sz w:val="19"/>
                <w:szCs w:val="19"/>
              </w:rPr>
            </w:pPr>
            <w:r w:rsidRPr="00156B11">
              <w:rPr>
                <w:rFonts w:ascii="Verdana" w:eastAsia="Arial Unicode MS" w:hAnsi="Verdana"/>
                <w:sz w:val="19"/>
                <w:szCs w:val="19"/>
              </w:rPr>
              <w:t> </w:t>
            </w:r>
          </w:p>
        </w:tc>
      </w:tr>
      <w:tr w:rsidR="00141099" w:rsidRPr="00156B11" w14:paraId="17F1D51C" w14:textId="77777777" w:rsidTr="00141099">
        <w:trPr>
          <w:trHeight w:val="375"/>
          <w:jc w:val="center"/>
        </w:trPr>
        <w:tc>
          <w:tcPr>
            <w:tcW w:w="5860" w:type="dxa"/>
            <w:tcBorders>
              <w:top w:val="nil"/>
              <w:left w:val="single" w:sz="8" w:space="0" w:color="auto"/>
              <w:bottom w:val="single" w:sz="4" w:space="0" w:color="auto"/>
              <w:right w:val="single" w:sz="4" w:space="0" w:color="auto"/>
            </w:tcBorders>
            <w:shd w:val="clear" w:color="auto" w:fill="auto"/>
            <w:noWrap/>
            <w:vAlign w:val="center"/>
            <w:hideMark/>
          </w:tcPr>
          <w:p w14:paraId="0C238B23" w14:textId="77777777" w:rsidR="00141099" w:rsidRPr="00156B11" w:rsidRDefault="00141099">
            <w:pPr>
              <w:rPr>
                <w:rFonts w:ascii="Verdana" w:eastAsia="Arial Unicode MS" w:hAnsi="Verdana"/>
                <w:sz w:val="19"/>
                <w:szCs w:val="19"/>
              </w:rPr>
            </w:pPr>
            <w:r w:rsidRPr="00156B11">
              <w:rPr>
                <w:rFonts w:ascii="Verdana" w:eastAsia="Arial Unicode MS" w:hAnsi="Verdana"/>
                <w:sz w:val="19"/>
                <w:szCs w:val="19"/>
              </w:rPr>
              <w:t>Prórroga (sin IVA)</w:t>
            </w:r>
          </w:p>
        </w:tc>
        <w:tc>
          <w:tcPr>
            <w:tcW w:w="1400" w:type="dxa"/>
            <w:tcBorders>
              <w:top w:val="nil"/>
              <w:left w:val="nil"/>
              <w:bottom w:val="single" w:sz="4" w:space="0" w:color="auto"/>
              <w:right w:val="single" w:sz="8" w:space="0" w:color="auto"/>
            </w:tcBorders>
            <w:shd w:val="clear" w:color="auto" w:fill="auto"/>
            <w:noWrap/>
            <w:vAlign w:val="bottom"/>
            <w:hideMark/>
          </w:tcPr>
          <w:p w14:paraId="4A9D8486" w14:textId="77777777" w:rsidR="00141099" w:rsidRPr="00156B11" w:rsidRDefault="00141099" w:rsidP="00141099">
            <w:pPr>
              <w:jc w:val="right"/>
              <w:rPr>
                <w:rFonts w:ascii="Verdana" w:eastAsia="Arial Unicode MS" w:hAnsi="Verdana"/>
                <w:sz w:val="19"/>
                <w:szCs w:val="19"/>
              </w:rPr>
            </w:pPr>
            <w:r w:rsidRPr="00156B11">
              <w:rPr>
                <w:rFonts w:ascii="Verdana" w:eastAsia="Arial Unicode MS" w:hAnsi="Verdana"/>
                <w:sz w:val="19"/>
                <w:szCs w:val="19"/>
              </w:rPr>
              <w:t> </w:t>
            </w:r>
          </w:p>
        </w:tc>
      </w:tr>
      <w:tr w:rsidR="00141099" w:rsidRPr="00156B11" w14:paraId="68217BE7" w14:textId="77777777" w:rsidTr="00141099">
        <w:trPr>
          <w:trHeight w:val="375"/>
          <w:jc w:val="center"/>
        </w:trPr>
        <w:tc>
          <w:tcPr>
            <w:tcW w:w="5860" w:type="dxa"/>
            <w:tcBorders>
              <w:top w:val="nil"/>
              <w:left w:val="single" w:sz="8" w:space="0" w:color="auto"/>
              <w:bottom w:val="single" w:sz="8" w:space="0" w:color="auto"/>
              <w:right w:val="single" w:sz="4" w:space="0" w:color="auto"/>
            </w:tcBorders>
            <w:shd w:val="clear" w:color="auto" w:fill="auto"/>
            <w:noWrap/>
            <w:vAlign w:val="center"/>
            <w:hideMark/>
          </w:tcPr>
          <w:p w14:paraId="33895123" w14:textId="77777777" w:rsidR="00141099" w:rsidRPr="00156B11" w:rsidRDefault="00141099">
            <w:pPr>
              <w:rPr>
                <w:rFonts w:ascii="Verdana" w:eastAsia="Arial Unicode MS" w:hAnsi="Verdana"/>
                <w:sz w:val="19"/>
                <w:szCs w:val="19"/>
              </w:rPr>
            </w:pPr>
            <w:r w:rsidRPr="00156B11">
              <w:rPr>
                <w:rFonts w:ascii="Verdana" w:eastAsia="Arial Unicode MS" w:hAnsi="Verdana"/>
                <w:sz w:val="19"/>
                <w:szCs w:val="19"/>
              </w:rPr>
              <w:lastRenderedPageBreak/>
              <w:t>Importe estimado del valor residual del bien</w:t>
            </w:r>
          </w:p>
        </w:tc>
        <w:tc>
          <w:tcPr>
            <w:tcW w:w="1400" w:type="dxa"/>
            <w:tcBorders>
              <w:top w:val="nil"/>
              <w:left w:val="nil"/>
              <w:bottom w:val="single" w:sz="8" w:space="0" w:color="auto"/>
              <w:right w:val="single" w:sz="8" w:space="0" w:color="auto"/>
            </w:tcBorders>
            <w:shd w:val="clear" w:color="auto" w:fill="auto"/>
            <w:noWrap/>
            <w:vAlign w:val="bottom"/>
            <w:hideMark/>
          </w:tcPr>
          <w:p w14:paraId="35FA8DDF" w14:textId="77777777" w:rsidR="00141099" w:rsidRPr="00156B11" w:rsidRDefault="00141099" w:rsidP="00141099">
            <w:pPr>
              <w:jc w:val="right"/>
              <w:rPr>
                <w:rFonts w:ascii="Verdana" w:eastAsia="Arial Unicode MS" w:hAnsi="Verdana"/>
                <w:sz w:val="19"/>
                <w:szCs w:val="19"/>
              </w:rPr>
            </w:pPr>
            <w:r w:rsidRPr="00156B11">
              <w:rPr>
                <w:rFonts w:ascii="Verdana" w:eastAsia="Arial Unicode MS" w:hAnsi="Verdana"/>
                <w:sz w:val="19"/>
                <w:szCs w:val="19"/>
              </w:rPr>
              <w:t> </w:t>
            </w:r>
          </w:p>
        </w:tc>
      </w:tr>
      <w:tr w:rsidR="00141099" w:rsidRPr="00156B11" w14:paraId="2614DB97" w14:textId="77777777" w:rsidTr="00141099">
        <w:trPr>
          <w:trHeight w:val="375"/>
          <w:jc w:val="center"/>
        </w:trPr>
        <w:tc>
          <w:tcPr>
            <w:tcW w:w="5860" w:type="dxa"/>
            <w:tcBorders>
              <w:top w:val="nil"/>
              <w:left w:val="single" w:sz="8" w:space="0" w:color="auto"/>
              <w:bottom w:val="single" w:sz="8" w:space="0" w:color="auto"/>
              <w:right w:val="single" w:sz="4" w:space="0" w:color="auto"/>
            </w:tcBorders>
            <w:shd w:val="clear" w:color="auto" w:fill="auto"/>
            <w:noWrap/>
            <w:vAlign w:val="center"/>
            <w:hideMark/>
          </w:tcPr>
          <w:p w14:paraId="679B293A" w14:textId="77777777" w:rsidR="00141099" w:rsidRPr="00156B11" w:rsidRDefault="00141099">
            <w:pPr>
              <w:rPr>
                <w:rFonts w:ascii="Verdana" w:eastAsia="Arial Unicode MS" w:hAnsi="Verdana"/>
                <w:sz w:val="19"/>
                <w:szCs w:val="19"/>
              </w:rPr>
            </w:pPr>
            <w:r w:rsidRPr="00156B11">
              <w:rPr>
                <w:rFonts w:ascii="Verdana" w:eastAsia="Arial Unicode MS" w:hAnsi="Verdana"/>
                <w:sz w:val="19"/>
                <w:szCs w:val="19"/>
              </w:rPr>
              <w:t>TOTAL VALOR ESTIMADO</w:t>
            </w:r>
          </w:p>
        </w:tc>
        <w:tc>
          <w:tcPr>
            <w:tcW w:w="1400" w:type="dxa"/>
            <w:tcBorders>
              <w:top w:val="nil"/>
              <w:left w:val="nil"/>
              <w:bottom w:val="single" w:sz="8" w:space="0" w:color="auto"/>
              <w:right w:val="single" w:sz="8" w:space="0" w:color="auto"/>
            </w:tcBorders>
            <w:shd w:val="clear" w:color="auto" w:fill="auto"/>
            <w:noWrap/>
            <w:vAlign w:val="bottom"/>
            <w:hideMark/>
          </w:tcPr>
          <w:p w14:paraId="46898DE1" w14:textId="5BEF812C" w:rsidR="00141099" w:rsidRPr="00156B11" w:rsidRDefault="00141099" w:rsidP="00141099">
            <w:pPr>
              <w:jc w:val="right"/>
              <w:rPr>
                <w:rFonts w:ascii="Verdana" w:eastAsia="Arial Unicode MS" w:hAnsi="Verdana"/>
                <w:sz w:val="19"/>
                <w:szCs w:val="19"/>
              </w:rPr>
            </w:pPr>
            <w:r w:rsidRPr="00156B11">
              <w:rPr>
                <w:rFonts w:ascii="Verdana" w:eastAsia="Arial Unicode MS" w:hAnsi="Verdana"/>
                <w:sz w:val="19"/>
                <w:szCs w:val="19"/>
              </w:rPr>
              <w:t xml:space="preserve">49.877,87 € </w:t>
            </w:r>
          </w:p>
        </w:tc>
      </w:tr>
    </w:tbl>
    <w:p w14:paraId="6E1E0AFF" w14:textId="73E957C6" w:rsidR="00141099" w:rsidRPr="00156B11" w:rsidRDefault="00141099" w:rsidP="00141099"/>
    <w:p w14:paraId="59D93BF7" w14:textId="78C79A97" w:rsidR="00141099" w:rsidRPr="00156B11" w:rsidRDefault="00141099" w:rsidP="00141099">
      <w:pPr>
        <w:pStyle w:val="Ttulo4"/>
        <w:tabs>
          <w:tab w:val="left" w:pos="3451"/>
        </w:tabs>
        <w:ind w:right="-425"/>
        <w:rPr>
          <w:szCs w:val="19"/>
        </w:rPr>
      </w:pPr>
      <w:bookmarkStart w:id="93" w:name="_Toc124759471"/>
      <w:bookmarkStart w:id="94" w:name="_Toc124772427"/>
      <w:r w:rsidRPr="00156B11">
        <w:rPr>
          <w:szCs w:val="19"/>
        </w:rPr>
        <w:t>4.3.- Valor estimado por lotes:</w:t>
      </w:r>
      <w:bookmarkEnd w:id="93"/>
      <w:bookmarkEnd w:id="94"/>
    </w:p>
    <w:tbl>
      <w:tblPr>
        <w:tblW w:w="996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977"/>
        <w:gridCol w:w="1451"/>
        <w:gridCol w:w="1242"/>
        <w:gridCol w:w="1984"/>
        <w:gridCol w:w="1462"/>
      </w:tblGrid>
      <w:tr w:rsidR="00141099" w:rsidRPr="00156B11" w14:paraId="5BBF1EB6" w14:textId="77777777" w:rsidTr="00141099">
        <w:trPr>
          <w:trHeight w:val="794"/>
        </w:trPr>
        <w:tc>
          <w:tcPr>
            <w:tcW w:w="851" w:type="dxa"/>
            <w:shd w:val="clear" w:color="auto" w:fill="D9D9D9" w:themeFill="background1" w:themeFillShade="D9"/>
            <w:vAlign w:val="center"/>
          </w:tcPr>
          <w:p w14:paraId="1F6302BA" w14:textId="77777777" w:rsidR="00141099" w:rsidRPr="00156B11" w:rsidRDefault="00141099" w:rsidP="00141099">
            <w:pPr>
              <w:spacing w:before="120" w:after="120" w:line="288" w:lineRule="auto"/>
              <w:ind w:right="-1"/>
              <w:jc w:val="center"/>
              <w:rPr>
                <w:rFonts w:ascii="Verdana" w:eastAsia="Arial Unicode MS" w:hAnsi="Verdana"/>
                <w:b/>
                <w:sz w:val="16"/>
                <w:szCs w:val="16"/>
              </w:rPr>
            </w:pPr>
            <w:r w:rsidRPr="00156B11">
              <w:rPr>
                <w:rFonts w:ascii="Verdana" w:eastAsia="Arial Unicode MS" w:hAnsi="Verdana"/>
                <w:b/>
                <w:sz w:val="16"/>
                <w:szCs w:val="16"/>
              </w:rPr>
              <w:t>LOTE</w:t>
            </w:r>
          </w:p>
        </w:tc>
        <w:tc>
          <w:tcPr>
            <w:tcW w:w="2977" w:type="dxa"/>
            <w:shd w:val="clear" w:color="auto" w:fill="D9D9D9" w:themeFill="background1" w:themeFillShade="D9"/>
            <w:vAlign w:val="center"/>
          </w:tcPr>
          <w:p w14:paraId="346C54EA" w14:textId="77777777" w:rsidR="00141099" w:rsidRPr="00156B11" w:rsidRDefault="00141099" w:rsidP="00141099">
            <w:pPr>
              <w:spacing w:before="120" w:after="120" w:line="288" w:lineRule="auto"/>
              <w:ind w:right="-1"/>
              <w:jc w:val="center"/>
              <w:rPr>
                <w:rFonts w:ascii="Verdana" w:eastAsia="Arial Unicode MS" w:hAnsi="Verdana"/>
                <w:b/>
                <w:sz w:val="16"/>
                <w:szCs w:val="16"/>
              </w:rPr>
            </w:pPr>
            <w:r w:rsidRPr="00156B11">
              <w:rPr>
                <w:rFonts w:ascii="Verdana" w:eastAsia="Arial Unicode MS" w:hAnsi="Verdana"/>
                <w:b/>
                <w:sz w:val="16"/>
                <w:szCs w:val="16"/>
              </w:rPr>
              <w:t>OBJETO</w:t>
            </w:r>
          </w:p>
        </w:tc>
        <w:tc>
          <w:tcPr>
            <w:tcW w:w="1451" w:type="dxa"/>
            <w:shd w:val="clear" w:color="auto" w:fill="D9D9D9" w:themeFill="background1" w:themeFillShade="D9"/>
            <w:vAlign w:val="center"/>
          </w:tcPr>
          <w:p w14:paraId="3B026974" w14:textId="77777777" w:rsidR="00141099" w:rsidRPr="00156B11" w:rsidRDefault="00141099" w:rsidP="00141099">
            <w:pPr>
              <w:spacing w:before="120" w:after="120" w:line="288" w:lineRule="auto"/>
              <w:ind w:right="-1"/>
              <w:jc w:val="center"/>
              <w:rPr>
                <w:rFonts w:ascii="Verdana" w:eastAsia="Arial Unicode MS" w:hAnsi="Verdana"/>
                <w:b/>
                <w:sz w:val="16"/>
                <w:szCs w:val="16"/>
              </w:rPr>
            </w:pPr>
            <w:r w:rsidRPr="00156B11">
              <w:rPr>
                <w:rFonts w:ascii="Verdana" w:eastAsia="Arial Unicode MS" w:hAnsi="Verdana"/>
                <w:b/>
                <w:sz w:val="16"/>
                <w:szCs w:val="16"/>
              </w:rPr>
              <w:t>IMPORTE</w:t>
            </w:r>
          </w:p>
        </w:tc>
        <w:tc>
          <w:tcPr>
            <w:tcW w:w="1242" w:type="dxa"/>
            <w:shd w:val="clear" w:color="auto" w:fill="D9D9D9" w:themeFill="background1" w:themeFillShade="D9"/>
            <w:vAlign w:val="center"/>
          </w:tcPr>
          <w:p w14:paraId="669455D0" w14:textId="77777777" w:rsidR="00141099" w:rsidRPr="00156B11" w:rsidRDefault="00141099" w:rsidP="00141099">
            <w:pPr>
              <w:spacing w:before="60" w:after="60" w:line="288" w:lineRule="auto"/>
              <w:jc w:val="center"/>
              <w:rPr>
                <w:rFonts w:ascii="Verdana" w:eastAsia="Arial Unicode MS" w:hAnsi="Verdana"/>
                <w:b/>
                <w:sz w:val="16"/>
                <w:szCs w:val="16"/>
              </w:rPr>
            </w:pPr>
            <w:r w:rsidRPr="00156B11">
              <w:rPr>
                <w:rFonts w:ascii="Verdana" w:eastAsia="Arial Unicode MS" w:hAnsi="Verdana"/>
                <w:b/>
                <w:sz w:val="16"/>
                <w:szCs w:val="16"/>
              </w:rPr>
              <w:t>MODIFICACIONES</w:t>
            </w:r>
          </w:p>
          <w:p w14:paraId="63AD0220" w14:textId="77777777" w:rsidR="00141099" w:rsidRPr="00156B11" w:rsidRDefault="00141099" w:rsidP="00141099">
            <w:pPr>
              <w:spacing w:before="60" w:after="60" w:line="288" w:lineRule="auto"/>
              <w:jc w:val="center"/>
              <w:rPr>
                <w:rFonts w:ascii="Verdana" w:eastAsia="Arial Unicode MS" w:hAnsi="Verdana"/>
                <w:b/>
                <w:sz w:val="16"/>
                <w:szCs w:val="16"/>
              </w:rPr>
            </w:pPr>
            <w:r w:rsidRPr="00156B11">
              <w:rPr>
                <w:rFonts w:ascii="Verdana" w:eastAsia="Arial Unicode MS" w:hAnsi="Verdana"/>
                <w:b/>
                <w:sz w:val="16"/>
                <w:szCs w:val="16"/>
              </w:rPr>
              <w:t>(20%)</w:t>
            </w:r>
          </w:p>
        </w:tc>
        <w:tc>
          <w:tcPr>
            <w:tcW w:w="1984" w:type="dxa"/>
            <w:shd w:val="clear" w:color="auto" w:fill="D9D9D9" w:themeFill="background1" w:themeFillShade="D9"/>
            <w:vAlign w:val="center"/>
          </w:tcPr>
          <w:p w14:paraId="7F375F3C" w14:textId="77777777" w:rsidR="00141099" w:rsidRPr="00156B11" w:rsidRDefault="00141099" w:rsidP="00141099">
            <w:pPr>
              <w:spacing w:before="60" w:after="60" w:line="288" w:lineRule="auto"/>
              <w:jc w:val="center"/>
              <w:rPr>
                <w:rFonts w:ascii="Verdana" w:eastAsia="Arial Unicode MS" w:hAnsi="Verdana"/>
                <w:b/>
                <w:sz w:val="16"/>
                <w:szCs w:val="16"/>
              </w:rPr>
            </w:pPr>
            <w:r w:rsidRPr="00156B11">
              <w:rPr>
                <w:rFonts w:ascii="Verdana" w:eastAsia="Arial Unicode MS" w:hAnsi="Verdana"/>
                <w:b/>
                <w:sz w:val="16"/>
                <w:szCs w:val="16"/>
              </w:rPr>
              <w:t>INCREMENTO UNIDADES (10%)</w:t>
            </w:r>
          </w:p>
        </w:tc>
        <w:tc>
          <w:tcPr>
            <w:tcW w:w="1462" w:type="dxa"/>
            <w:shd w:val="clear" w:color="auto" w:fill="D9D9D9" w:themeFill="background1" w:themeFillShade="D9"/>
            <w:vAlign w:val="center"/>
          </w:tcPr>
          <w:p w14:paraId="0A4D8A4B" w14:textId="77777777" w:rsidR="00141099" w:rsidRPr="00156B11" w:rsidRDefault="00141099" w:rsidP="00141099">
            <w:pPr>
              <w:spacing w:before="60" w:after="60" w:line="288" w:lineRule="auto"/>
              <w:jc w:val="center"/>
              <w:rPr>
                <w:rFonts w:ascii="Verdana" w:eastAsia="Arial Unicode MS" w:hAnsi="Verdana"/>
                <w:b/>
                <w:sz w:val="16"/>
                <w:szCs w:val="16"/>
              </w:rPr>
            </w:pPr>
            <w:r w:rsidRPr="00156B11">
              <w:rPr>
                <w:rFonts w:ascii="Verdana" w:eastAsia="Arial Unicode MS" w:hAnsi="Verdana"/>
                <w:b/>
                <w:sz w:val="16"/>
                <w:szCs w:val="16"/>
              </w:rPr>
              <w:t>VALOR ESTIMADO</w:t>
            </w:r>
          </w:p>
        </w:tc>
      </w:tr>
      <w:tr w:rsidR="00141099" w:rsidRPr="00156B11" w14:paraId="3EAFE147" w14:textId="77777777" w:rsidTr="00141099">
        <w:trPr>
          <w:trHeight w:val="397"/>
        </w:trPr>
        <w:tc>
          <w:tcPr>
            <w:tcW w:w="851" w:type="dxa"/>
            <w:shd w:val="clear" w:color="auto" w:fill="auto"/>
            <w:vAlign w:val="center"/>
          </w:tcPr>
          <w:p w14:paraId="4E0A0030" w14:textId="77777777" w:rsidR="00141099" w:rsidRPr="00156B11" w:rsidRDefault="00141099" w:rsidP="00141099">
            <w:pPr>
              <w:spacing w:before="60" w:after="60" w:line="288" w:lineRule="auto"/>
              <w:ind w:right="-1"/>
              <w:rPr>
                <w:rFonts w:ascii="Verdana" w:eastAsia="Arial Unicode MS" w:hAnsi="Verdana"/>
                <w:sz w:val="19"/>
                <w:szCs w:val="19"/>
              </w:rPr>
            </w:pPr>
            <w:r w:rsidRPr="00156B11">
              <w:rPr>
                <w:rFonts w:ascii="Verdana" w:eastAsia="Arial Unicode MS" w:hAnsi="Verdana"/>
                <w:sz w:val="19"/>
                <w:szCs w:val="19"/>
              </w:rPr>
              <w:t>Lote 1</w:t>
            </w:r>
          </w:p>
        </w:tc>
        <w:tc>
          <w:tcPr>
            <w:tcW w:w="2977" w:type="dxa"/>
            <w:shd w:val="clear" w:color="auto" w:fill="auto"/>
            <w:vAlign w:val="center"/>
          </w:tcPr>
          <w:p w14:paraId="70B603A2" w14:textId="77777777" w:rsidR="00141099" w:rsidRPr="00156B11" w:rsidRDefault="00141099" w:rsidP="00141099">
            <w:pPr>
              <w:spacing w:before="60" w:after="60" w:line="288" w:lineRule="auto"/>
              <w:ind w:right="-1"/>
              <w:rPr>
                <w:rFonts w:ascii="Verdana" w:eastAsia="Arial Unicode MS" w:hAnsi="Verdana"/>
                <w:sz w:val="19"/>
                <w:szCs w:val="19"/>
              </w:rPr>
            </w:pPr>
            <w:r w:rsidRPr="00156B11">
              <w:rPr>
                <w:rFonts w:ascii="Verdana" w:eastAsia="Arial Unicode MS" w:hAnsi="Verdana"/>
                <w:sz w:val="19"/>
                <w:szCs w:val="19"/>
              </w:rPr>
              <w:t>Helados- Economato</w:t>
            </w:r>
          </w:p>
        </w:tc>
        <w:tc>
          <w:tcPr>
            <w:tcW w:w="1451" w:type="dxa"/>
            <w:shd w:val="clear" w:color="auto" w:fill="auto"/>
            <w:vAlign w:val="center"/>
          </w:tcPr>
          <w:p w14:paraId="11B641A9" w14:textId="77777777" w:rsidR="00141099" w:rsidRPr="00156B11" w:rsidRDefault="00141099" w:rsidP="00141099">
            <w:pPr>
              <w:spacing w:before="60" w:after="60" w:line="288" w:lineRule="auto"/>
              <w:ind w:right="-1"/>
              <w:jc w:val="center"/>
              <w:rPr>
                <w:rFonts w:ascii="Verdana" w:eastAsia="Arial Unicode MS" w:hAnsi="Verdana"/>
                <w:sz w:val="19"/>
                <w:szCs w:val="19"/>
              </w:rPr>
            </w:pPr>
            <w:r w:rsidRPr="00156B11">
              <w:rPr>
                <w:rFonts w:ascii="Verdana" w:eastAsia="Arial Unicode MS" w:hAnsi="Verdana"/>
                <w:sz w:val="19"/>
                <w:szCs w:val="19"/>
              </w:rPr>
              <w:t>27.795.59€</w:t>
            </w:r>
          </w:p>
        </w:tc>
        <w:tc>
          <w:tcPr>
            <w:tcW w:w="1242" w:type="dxa"/>
            <w:shd w:val="clear" w:color="auto" w:fill="auto"/>
            <w:vAlign w:val="center"/>
          </w:tcPr>
          <w:p w14:paraId="1801A1C6" w14:textId="77777777" w:rsidR="00141099" w:rsidRPr="00156B11" w:rsidRDefault="00141099" w:rsidP="00141099">
            <w:pPr>
              <w:spacing w:before="60" w:after="60" w:line="288" w:lineRule="auto"/>
              <w:ind w:right="-1"/>
              <w:jc w:val="center"/>
              <w:rPr>
                <w:rFonts w:ascii="Verdana" w:eastAsia="Arial Unicode MS" w:hAnsi="Verdana"/>
                <w:sz w:val="19"/>
                <w:szCs w:val="19"/>
              </w:rPr>
            </w:pPr>
            <w:r w:rsidRPr="00156B11">
              <w:rPr>
                <w:rFonts w:ascii="Verdana" w:eastAsia="Arial Unicode MS" w:hAnsi="Verdana"/>
                <w:sz w:val="19"/>
                <w:szCs w:val="19"/>
              </w:rPr>
              <w:t>5.559,12€</w:t>
            </w:r>
          </w:p>
        </w:tc>
        <w:tc>
          <w:tcPr>
            <w:tcW w:w="1984" w:type="dxa"/>
            <w:shd w:val="clear" w:color="auto" w:fill="auto"/>
            <w:vAlign w:val="center"/>
          </w:tcPr>
          <w:p w14:paraId="11A7F74F" w14:textId="77777777" w:rsidR="00141099" w:rsidRPr="00156B11" w:rsidRDefault="00141099" w:rsidP="00141099">
            <w:pPr>
              <w:spacing w:before="60" w:after="60" w:line="288" w:lineRule="auto"/>
              <w:ind w:right="-1"/>
              <w:jc w:val="center"/>
              <w:rPr>
                <w:rFonts w:ascii="Verdana" w:eastAsia="Arial Unicode MS" w:hAnsi="Verdana"/>
                <w:sz w:val="19"/>
                <w:szCs w:val="19"/>
              </w:rPr>
            </w:pPr>
            <w:r w:rsidRPr="00156B11">
              <w:rPr>
                <w:rFonts w:ascii="Verdana" w:eastAsia="Arial Unicode MS" w:hAnsi="Verdana"/>
                <w:sz w:val="19"/>
                <w:szCs w:val="19"/>
              </w:rPr>
              <w:t>2.779,56€</w:t>
            </w:r>
          </w:p>
        </w:tc>
        <w:tc>
          <w:tcPr>
            <w:tcW w:w="1462" w:type="dxa"/>
            <w:shd w:val="clear" w:color="auto" w:fill="auto"/>
            <w:vAlign w:val="center"/>
          </w:tcPr>
          <w:p w14:paraId="73C74506" w14:textId="77777777" w:rsidR="00141099" w:rsidRPr="00156B11" w:rsidRDefault="00141099" w:rsidP="00141099">
            <w:pPr>
              <w:spacing w:before="60" w:after="60" w:line="288" w:lineRule="auto"/>
              <w:ind w:right="-1"/>
              <w:jc w:val="center"/>
              <w:rPr>
                <w:rFonts w:ascii="Verdana" w:eastAsia="Arial Unicode MS" w:hAnsi="Verdana"/>
                <w:sz w:val="19"/>
                <w:szCs w:val="19"/>
              </w:rPr>
            </w:pPr>
            <w:r w:rsidRPr="00156B11">
              <w:rPr>
                <w:rFonts w:ascii="Verdana" w:eastAsia="Arial Unicode MS" w:hAnsi="Verdana"/>
                <w:sz w:val="19"/>
                <w:szCs w:val="19"/>
              </w:rPr>
              <w:t>36.134,27€</w:t>
            </w:r>
          </w:p>
        </w:tc>
      </w:tr>
      <w:tr w:rsidR="00141099" w:rsidRPr="00156B11" w14:paraId="3CE820DE" w14:textId="77777777" w:rsidTr="00141099">
        <w:trPr>
          <w:trHeight w:val="397"/>
        </w:trPr>
        <w:tc>
          <w:tcPr>
            <w:tcW w:w="851" w:type="dxa"/>
            <w:shd w:val="clear" w:color="auto" w:fill="auto"/>
            <w:vAlign w:val="center"/>
          </w:tcPr>
          <w:p w14:paraId="7C62426C" w14:textId="77777777" w:rsidR="00141099" w:rsidRPr="00156B11" w:rsidRDefault="00141099" w:rsidP="00141099">
            <w:pPr>
              <w:spacing w:before="60" w:after="60" w:line="288" w:lineRule="auto"/>
              <w:ind w:right="-1"/>
              <w:rPr>
                <w:rFonts w:ascii="Verdana" w:eastAsia="Arial Unicode MS" w:hAnsi="Verdana"/>
                <w:sz w:val="19"/>
                <w:szCs w:val="19"/>
              </w:rPr>
            </w:pPr>
            <w:r w:rsidRPr="00156B11">
              <w:rPr>
                <w:rFonts w:ascii="Verdana" w:eastAsia="Arial Unicode MS" w:hAnsi="Verdana"/>
                <w:sz w:val="19"/>
                <w:szCs w:val="19"/>
              </w:rPr>
              <w:t>Lote 2</w:t>
            </w:r>
          </w:p>
        </w:tc>
        <w:tc>
          <w:tcPr>
            <w:tcW w:w="2977" w:type="dxa"/>
            <w:shd w:val="clear" w:color="auto" w:fill="auto"/>
            <w:vAlign w:val="center"/>
          </w:tcPr>
          <w:p w14:paraId="609B1D12" w14:textId="77777777" w:rsidR="00141099" w:rsidRPr="00156B11" w:rsidRDefault="00141099" w:rsidP="00141099">
            <w:pPr>
              <w:spacing w:before="60" w:after="60" w:line="288" w:lineRule="auto"/>
              <w:ind w:right="-1"/>
              <w:rPr>
                <w:rFonts w:ascii="Verdana" w:eastAsia="Arial Unicode MS" w:hAnsi="Verdana"/>
                <w:sz w:val="19"/>
                <w:szCs w:val="19"/>
              </w:rPr>
            </w:pPr>
            <w:r w:rsidRPr="00156B11">
              <w:rPr>
                <w:rFonts w:ascii="Verdana" w:eastAsia="Arial Unicode MS" w:hAnsi="Verdana"/>
                <w:sz w:val="19"/>
                <w:szCs w:val="19"/>
              </w:rPr>
              <w:t>Helados- Cocina y Alimentación</w:t>
            </w:r>
          </w:p>
        </w:tc>
        <w:tc>
          <w:tcPr>
            <w:tcW w:w="1451" w:type="dxa"/>
            <w:shd w:val="clear" w:color="auto" w:fill="auto"/>
            <w:vAlign w:val="center"/>
          </w:tcPr>
          <w:p w14:paraId="39B734D9" w14:textId="3B7CF1C4" w:rsidR="00141099" w:rsidRPr="00156B11" w:rsidRDefault="00141099" w:rsidP="00141099">
            <w:pPr>
              <w:spacing w:before="60" w:after="60" w:line="288" w:lineRule="auto"/>
              <w:ind w:right="-1"/>
              <w:jc w:val="center"/>
              <w:rPr>
                <w:rFonts w:ascii="Verdana" w:eastAsia="Arial Unicode MS" w:hAnsi="Verdana"/>
                <w:sz w:val="19"/>
                <w:szCs w:val="19"/>
              </w:rPr>
            </w:pPr>
            <w:r w:rsidRPr="00156B11">
              <w:rPr>
                <w:rFonts w:ascii="Verdana" w:eastAsia="Arial Unicode MS" w:hAnsi="Verdana"/>
                <w:sz w:val="19"/>
                <w:szCs w:val="19"/>
              </w:rPr>
              <w:t>,00€</w:t>
            </w:r>
          </w:p>
        </w:tc>
        <w:tc>
          <w:tcPr>
            <w:tcW w:w="1242" w:type="dxa"/>
            <w:shd w:val="clear" w:color="auto" w:fill="auto"/>
            <w:vAlign w:val="center"/>
          </w:tcPr>
          <w:p w14:paraId="44734598" w14:textId="77777777" w:rsidR="00141099" w:rsidRPr="00156B11" w:rsidRDefault="00141099" w:rsidP="00141099">
            <w:pPr>
              <w:spacing w:before="60" w:after="60" w:line="288" w:lineRule="auto"/>
              <w:ind w:right="-1"/>
              <w:jc w:val="center"/>
              <w:rPr>
                <w:rFonts w:ascii="Verdana" w:eastAsia="Arial Unicode MS" w:hAnsi="Verdana"/>
                <w:sz w:val="19"/>
                <w:szCs w:val="19"/>
              </w:rPr>
            </w:pPr>
            <w:r w:rsidRPr="00156B11">
              <w:rPr>
                <w:rFonts w:ascii="Verdana" w:eastAsia="Arial Unicode MS" w:hAnsi="Verdana"/>
                <w:sz w:val="19"/>
                <w:szCs w:val="19"/>
              </w:rPr>
              <w:t>2.114,40€</w:t>
            </w:r>
          </w:p>
        </w:tc>
        <w:tc>
          <w:tcPr>
            <w:tcW w:w="1984" w:type="dxa"/>
            <w:shd w:val="clear" w:color="auto" w:fill="auto"/>
            <w:vAlign w:val="center"/>
          </w:tcPr>
          <w:p w14:paraId="1541AD1E" w14:textId="77777777" w:rsidR="00141099" w:rsidRPr="00156B11" w:rsidRDefault="00141099" w:rsidP="00141099">
            <w:pPr>
              <w:spacing w:before="60" w:after="60" w:line="288" w:lineRule="auto"/>
              <w:ind w:right="-1"/>
              <w:jc w:val="center"/>
              <w:rPr>
                <w:rFonts w:ascii="Verdana" w:eastAsia="Arial Unicode MS" w:hAnsi="Verdana"/>
                <w:sz w:val="19"/>
                <w:szCs w:val="19"/>
              </w:rPr>
            </w:pPr>
            <w:r w:rsidRPr="00156B11">
              <w:rPr>
                <w:rFonts w:ascii="Verdana" w:eastAsia="Arial Unicode MS" w:hAnsi="Verdana"/>
                <w:sz w:val="19"/>
                <w:szCs w:val="19"/>
              </w:rPr>
              <w:t>1.057,20€</w:t>
            </w:r>
          </w:p>
        </w:tc>
        <w:tc>
          <w:tcPr>
            <w:tcW w:w="1462" w:type="dxa"/>
            <w:shd w:val="clear" w:color="auto" w:fill="auto"/>
            <w:vAlign w:val="center"/>
          </w:tcPr>
          <w:p w14:paraId="139B03A9" w14:textId="77777777" w:rsidR="00141099" w:rsidRPr="00156B11" w:rsidRDefault="00141099" w:rsidP="00141099">
            <w:pPr>
              <w:spacing w:before="60" w:after="60" w:line="288" w:lineRule="auto"/>
              <w:ind w:right="-1"/>
              <w:jc w:val="center"/>
              <w:rPr>
                <w:rFonts w:ascii="Verdana" w:eastAsia="Arial Unicode MS" w:hAnsi="Verdana"/>
                <w:sz w:val="19"/>
                <w:szCs w:val="19"/>
              </w:rPr>
            </w:pPr>
            <w:r w:rsidRPr="00156B11">
              <w:rPr>
                <w:rFonts w:ascii="Verdana" w:eastAsia="Arial Unicode MS" w:hAnsi="Verdana"/>
                <w:sz w:val="19"/>
                <w:szCs w:val="19"/>
              </w:rPr>
              <w:t>13.743,60€</w:t>
            </w:r>
          </w:p>
        </w:tc>
      </w:tr>
    </w:tbl>
    <w:p w14:paraId="47BAFA50" w14:textId="460AF7B1" w:rsidR="00141099" w:rsidRPr="00156B11" w:rsidRDefault="00141099" w:rsidP="00141099"/>
    <w:p w14:paraId="4B7254F7" w14:textId="77777777" w:rsidR="00503276" w:rsidRPr="00156B11" w:rsidRDefault="00503276" w:rsidP="00503276">
      <w:pPr>
        <w:pStyle w:val="Ttulo3"/>
        <w:spacing w:after="120"/>
        <w:rPr>
          <w:i/>
        </w:rPr>
      </w:pPr>
      <w:bookmarkStart w:id="95" w:name="_Toc48130426"/>
      <w:r w:rsidRPr="00156B11">
        <w:t>5.- PRECIO Y PAGOS</w:t>
      </w:r>
      <w:bookmarkEnd w:id="95"/>
    </w:p>
    <w:p w14:paraId="7C32702D" w14:textId="77777777" w:rsidR="00503276" w:rsidRPr="00156B11" w:rsidRDefault="00503276" w:rsidP="00503276">
      <w:pPr>
        <w:pStyle w:val="Ttulo4"/>
        <w:ind w:right="-427"/>
        <w:rPr>
          <w:b w:val="0"/>
          <w:i/>
          <w:szCs w:val="19"/>
        </w:rPr>
      </w:pPr>
      <w:bookmarkStart w:id="96" w:name="_Toc38387579"/>
      <w:bookmarkStart w:id="97" w:name="_Toc45180438"/>
      <w:bookmarkStart w:id="98" w:name="_Toc46401365"/>
      <w:bookmarkStart w:id="99" w:name="_Toc48130427"/>
      <w:r w:rsidRPr="00156B11">
        <w:rPr>
          <w:szCs w:val="19"/>
        </w:rPr>
        <w:t>5.1.- Sistema de determinación del precio:</w:t>
      </w:r>
      <w:bookmarkEnd w:id="96"/>
      <w:bookmarkEnd w:id="97"/>
      <w:bookmarkEnd w:id="98"/>
      <w:bookmarkEnd w:id="99"/>
    </w:p>
    <w:p w14:paraId="1CEC6118" w14:textId="59EDFB0F" w:rsidR="00141099" w:rsidRPr="00156B11" w:rsidRDefault="00141099" w:rsidP="00141099">
      <w:pPr>
        <w:pStyle w:val="Ttulo4"/>
        <w:ind w:right="-427" w:firstLine="0"/>
        <w:rPr>
          <w:rFonts w:eastAsia="Times New Roman"/>
          <w:b w:val="0"/>
          <w:szCs w:val="19"/>
        </w:rPr>
      </w:pPr>
      <w:r w:rsidRPr="00156B11">
        <w:rPr>
          <w:rFonts w:eastAsia="Times New Roman"/>
          <w:b w:val="0"/>
          <w:szCs w:val="19"/>
        </w:rPr>
        <w:t>El precio del contrato viene determinado en términos de precios unitarios, conforme a los precios unitarios ofertados por las licitadoras y las cantidades de consumo estimadas para cada uno de los productos que se reflejan en el Anexo I.I de este pliego de condiciones.</w:t>
      </w:r>
    </w:p>
    <w:p w14:paraId="3355994E" w14:textId="77777777" w:rsidR="00141099" w:rsidRPr="00156B11" w:rsidRDefault="00141099" w:rsidP="00141099">
      <w:pPr>
        <w:pStyle w:val="Ttulo4"/>
        <w:ind w:right="-427" w:firstLine="0"/>
        <w:rPr>
          <w:rFonts w:eastAsia="Times New Roman"/>
          <w:szCs w:val="19"/>
          <w:u w:val="single"/>
        </w:rPr>
      </w:pPr>
      <w:r w:rsidRPr="00156B11">
        <w:rPr>
          <w:rFonts w:eastAsia="Times New Roman"/>
          <w:szCs w:val="19"/>
          <w:u w:val="single"/>
        </w:rPr>
        <w:t>Los precios unitarios ofertados podrán modificar, al alza o a la baja, los precios unitarios señalados en el Anexo III.I, pero las ofertas económicas presentadas no podrán superar el importe total del Presupuesto base de licitación, una vez excluido el IVA y, esto es, no podrán superar el importe de cada lote, por lo que cualquier oferta que supere dicho importe para la totalidad de productos y cantidades a contratar quedará excluida del procedimiento de adjudicación.</w:t>
      </w:r>
    </w:p>
    <w:p w14:paraId="3BA59E0A" w14:textId="37E23F7B" w:rsidR="00141099" w:rsidRPr="00156B11" w:rsidRDefault="00141099" w:rsidP="00141099">
      <w:pPr>
        <w:spacing w:before="120" w:after="120"/>
        <w:ind w:left="851" w:right="-427"/>
        <w:jc w:val="both"/>
        <w:rPr>
          <w:rFonts w:ascii="Verdana" w:hAnsi="Verdana"/>
          <w:sz w:val="19"/>
          <w:szCs w:val="19"/>
        </w:rPr>
      </w:pPr>
      <w:r w:rsidRPr="00156B11">
        <w:rPr>
          <w:rFonts w:ascii="Verdana" w:hAnsi="Verdana"/>
          <w:sz w:val="19"/>
          <w:szCs w:val="19"/>
        </w:rPr>
        <w:t>Igualmente, la licitadora que no presente oferta para uno o más productos de un lote, quedará excluida de la adjudicación de dicho lote.</w:t>
      </w:r>
    </w:p>
    <w:p w14:paraId="306A95C0" w14:textId="77777777" w:rsidR="00141099" w:rsidRPr="00156B11" w:rsidRDefault="00141099" w:rsidP="00141099">
      <w:pPr>
        <w:shd w:val="clear" w:color="auto" w:fill="FFFFFF"/>
        <w:tabs>
          <w:tab w:val="left" w:pos="142"/>
        </w:tabs>
        <w:ind w:right="-427"/>
        <w:jc w:val="both"/>
        <w:rPr>
          <w:rFonts w:asciiTheme="majorHAnsi" w:eastAsia="Arial Unicode MS" w:hAnsiTheme="majorHAnsi" w:cstheme="majorHAnsi"/>
          <w:b/>
          <w:sz w:val="19"/>
          <w:szCs w:val="19"/>
        </w:rPr>
      </w:pPr>
      <w:r w:rsidRPr="00156B11">
        <w:rPr>
          <w:rFonts w:asciiTheme="majorHAnsi" w:eastAsia="Arial Unicode MS" w:hAnsiTheme="majorHAnsi" w:cstheme="majorHAnsi"/>
          <w:b/>
          <w:sz w:val="19"/>
          <w:szCs w:val="19"/>
        </w:rPr>
        <w:t xml:space="preserve">     5.1.1 Lote 1: Helados- Economato</w:t>
      </w:r>
    </w:p>
    <w:p w14:paraId="03FFA372" w14:textId="77777777" w:rsidR="00141099" w:rsidRPr="00156B11" w:rsidRDefault="00141099" w:rsidP="00141099">
      <w:pPr>
        <w:shd w:val="clear" w:color="auto" w:fill="FFFFFF"/>
        <w:tabs>
          <w:tab w:val="left" w:pos="142"/>
        </w:tabs>
        <w:ind w:right="-427"/>
        <w:jc w:val="both"/>
        <w:rPr>
          <w:rFonts w:asciiTheme="majorHAnsi" w:eastAsia="Arial Unicode MS" w:hAnsiTheme="majorHAnsi" w:cstheme="majorHAnsi"/>
          <w:b/>
          <w:sz w:val="19"/>
          <w:szCs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
        <w:gridCol w:w="5956"/>
        <w:gridCol w:w="581"/>
        <w:gridCol w:w="795"/>
        <w:gridCol w:w="526"/>
        <w:gridCol w:w="534"/>
        <w:gridCol w:w="795"/>
      </w:tblGrid>
      <w:tr w:rsidR="00141099" w:rsidRPr="00156B11" w14:paraId="2047D42E" w14:textId="77777777" w:rsidTr="00141099">
        <w:tc>
          <w:tcPr>
            <w:tcW w:w="147" w:type="pct"/>
            <w:tcBorders>
              <w:top w:val="nil"/>
              <w:left w:val="nil"/>
              <w:bottom w:val="single" w:sz="4" w:space="0" w:color="auto"/>
              <w:right w:val="single" w:sz="4" w:space="0" w:color="auto"/>
            </w:tcBorders>
          </w:tcPr>
          <w:p w14:paraId="13145900" w14:textId="77777777" w:rsidR="00141099" w:rsidRPr="00156B11" w:rsidRDefault="00141099" w:rsidP="00141099">
            <w:pPr>
              <w:tabs>
                <w:tab w:val="left" w:pos="-1843"/>
                <w:tab w:val="right" w:pos="9900"/>
              </w:tabs>
              <w:spacing w:line="288" w:lineRule="auto"/>
              <w:rPr>
                <w:rFonts w:asciiTheme="majorHAnsi" w:hAnsiTheme="majorHAnsi" w:cstheme="majorHAnsi"/>
                <w:b/>
                <w:sz w:val="18"/>
                <w:szCs w:val="18"/>
              </w:rPr>
            </w:pPr>
          </w:p>
        </w:tc>
        <w:tc>
          <w:tcPr>
            <w:tcW w:w="3150" w:type="pct"/>
            <w:tcBorders>
              <w:left w:val="single" w:sz="4" w:space="0" w:color="auto"/>
            </w:tcBorders>
            <w:vAlign w:val="center"/>
          </w:tcPr>
          <w:p w14:paraId="012E04D7" w14:textId="03D164CA" w:rsidR="00141099" w:rsidRPr="00156B11" w:rsidRDefault="00141099" w:rsidP="00141099">
            <w:pPr>
              <w:tabs>
                <w:tab w:val="left" w:pos="-1843"/>
                <w:tab w:val="right" w:pos="9900"/>
              </w:tabs>
              <w:spacing w:line="288" w:lineRule="auto"/>
              <w:jc w:val="center"/>
              <w:rPr>
                <w:rFonts w:asciiTheme="majorHAnsi" w:hAnsiTheme="majorHAnsi" w:cstheme="majorHAnsi"/>
                <w:b/>
                <w:sz w:val="18"/>
                <w:szCs w:val="18"/>
              </w:rPr>
            </w:pPr>
            <w:r w:rsidRPr="00156B11">
              <w:rPr>
                <w:rFonts w:asciiTheme="majorHAnsi" w:hAnsiTheme="majorHAnsi" w:cstheme="majorHAnsi"/>
                <w:b/>
                <w:sz w:val="18"/>
                <w:szCs w:val="18"/>
              </w:rPr>
              <w:t>Artículo</w:t>
            </w:r>
          </w:p>
        </w:tc>
        <w:tc>
          <w:tcPr>
            <w:tcW w:w="306" w:type="pct"/>
            <w:vAlign w:val="center"/>
          </w:tcPr>
          <w:p w14:paraId="5D7C56F7" w14:textId="77777777" w:rsidR="00141099" w:rsidRPr="00156B11" w:rsidRDefault="00141099" w:rsidP="00141099">
            <w:pPr>
              <w:tabs>
                <w:tab w:val="left" w:pos="-1843"/>
                <w:tab w:val="left" w:pos="1361"/>
                <w:tab w:val="right" w:pos="9900"/>
              </w:tabs>
              <w:spacing w:line="288" w:lineRule="auto"/>
              <w:jc w:val="center"/>
              <w:rPr>
                <w:rFonts w:asciiTheme="majorHAnsi" w:hAnsiTheme="majorHAnsi" w:cstheme="majorHAnsi"/>
                <w:b/>
                <w:sz w:val="18"/>
                <w:szCs w:val="18"/>
              </w:rPr>
            </w:pPr>
            <w:r w:rsidRPr="00156B11">
              <w:rPr>
                <w:rFonts w:asciiTheme="majorHAnsi" w:hAnsiTheme="majorHAnsi" w:cstheme="majorHAnsi"/>
                <w:b/>
                <w:sz w:val="18"/>
                <w:szCs w:val="18"/>
              </w:rPr>
              <w:t>Ud</w:t>
            </w:r>
          </w:p>
        </w:tc>
        <w:tc>
          <w:tcPr>
            <w:tcW w:w="419" w:type="pct"/>
            <w:vAlign w:val="center"/>
          </w:tcPr>
          <w:p w14:paraId="062117AE" w14:textId="77777777" w:rsidR="00141099" w:rsidRPr="00156B11" w:rsidRDefault="00141099" w:rsidP="00141099">
            <w:pPr>
              <w:tabs>
                <w:tab w:val="left" w:pos="-1843"/>
                <w:tab w:val="right" w:pos="9900"/>
              </w:tabs>
              <w:spacing w:line="288" w:lineRule="auto"/>
              <w:jc w:val="center"/>
              <w:rPr>
                <w:rFonts w:asciiTheme="majorHAnsi" w:hAnsiTheme="majorHAnsi" w:cstheme="majorHAnsi"/>
                <w:b/>
                <w:sz w:val="18"/>
                <w:szCs w:val="18"/>
              </w:rPr>
            </w:pPr>
            <w:r w:rsidRPr="00156B11">
              <w:rPr>
                <w:rFonts w:asciiTheme="majorHAnsi" w:hAnsiTheme="majorHAnsi" w:cstheme="majorHAnsi"/>
                <w:b/>
                <w:sz w:val="18"/>
                <w:szCs w:val="18"/>
              </w:rPr>
              <w:t>Precio base unitario máximo sin IVA (€)</w:t>
            </w:r>
          </w:p>
        </w:tc>
        <w:tc>
          <w:tcPr>
            <w:tcW w:w="559" w:type="pct"/>
            <w:gridSpan w:val="2"/>
            <w:vAlign w:val="center"/>
          </w:tcPr>
          <w:p w14:paraId="3E9613E6" w14:textId="77777777" w:rsidR="00141099" w:rsidRPr="00156B11" w:rsidRDefault="00141099" w:rsidP="00141099">
            <w:pPr>
              <w:tabs>
                <w:tab w:val="left" w:pos="-1843"/>
                <w:tab w:val="left" w:pos="1361"/>
                <w:tab w:val="right" w:pos="9900"/>
              </w:tabs>
              <w:spacing w:line="288" w:lineRule="auto"/>
              <w:jc w:val="center"/>
              <w:rPr>
                <w:rFonts w:asciiTheme="majorHAnsi" w:hAnsiTheme="majorHAnsi" w:cstheme="majorHAnsi"/>
                <w:b/>
                <w:sz w:val="18"/>
                <w:szCs w:val="18"/>
              </w:rPr>
            </w:pPr>
            <w:r w:rsidRPr="00156B11">
              <w:rPr>
                <w:rFonts w:asciiTheme="majorHAnsi" w:hAnsiTheme="majorHAnsi" w:cstheme="majorHAnsi"/>
                <w:b/>
                <w:sz w:val="18"/>
                <w:szCs w:val="18"/>
              </w:rPr>
              <w:t>IVA (€)</w:t>
            </w:r>
          </w:p>
        </w:tc>
        <w:tc>
          <w:tcPr>
            <w:tcW w:w="419" w:type="pct"/>
            <w:vAlign w:val="center"/>
          </w:tcPr>
          <w:p w14:paraId="1E864668" w14:textId="77777777" w:rsidR="00141099" w:rsidRPr="00156B11" w:rsidRDefault="00141099" w:rsidP="00141099">
            <w:pPr>
              <w:tabs>
                <w:tab w:val="left" w:pos="-1843"/>
                <w:tab w:val="left" w:pos="1079"/>
                <w:tab w:val="right" w:pos="9900"/>
              </w:tabs>
              <w:spacing w:line="288" w:lineRule="auto"/>
              <w:jc w:val="center"/>
              <w:rPr>
                <w:rFonts w:asciiTheme="majorHAnsi" w:hAnsiTheme="majorHAnsi" w:cstheme="majorHAnsi"/>
                <w:b/>
                <w:sz w:val="18"/>
                <w:szCs w:val="18"/>
              </w:rPr>
            </w:pPr>
            <w:r w:rsidRPr="00156B11">
              <w:rPr>
                <w:rFonts w:asciiTheme="majorHAnsi" w:hAnsiTheme="majorHAnsi" w:cstheme="majorHAnsi"/>
                <w:b/>
                <w:sz w:val="18"/>
                <w:szCs w:val="18"/>
              </w:rPr>
              <w:t>Precio base unitario máximo con IVA (€)</w:t>
            </w:r>
          </w:p>
        </w:tc>
      </w:tr>
      <w:tr w:rsidR="00141099" w:rsidRPr="00156B11" w14:paraId="0BEF77B7" w14:textId="77777777" w:rsidTr="00141099">
        <w:trPr>
          <w:trHeight w:val="284"/>
        </w:trPr>
        <w:tc>
          <w:tcPr>
            <w:tcW w:w="147" w:type="pct"/>
            <w:tcBorders>
              <w:top w:val="single" w:sz="4" w:space="0" w:color="auto"/>
            </w:tcBorders>
          </w:tcPr>
          <w:p w14:paraId="3A3653E5" w14:textId="3A40FA1B" w:rsidR="00141099" w:rsidRPr="00156B11" w:rsidRDefault="00141099" w:rsidP="00141099">
            <w:pPr>
              <w:tabs>
                <w:tab w:val="left" w:pos="-1843"/>
                <w:tab w:val="right" w:pos="9900"/>
              </w:tabs>
              <w:spacing w:before="60" w:after="60" w:line="288" w:lineRule="auto"/>
              <w:ind w:left="-93" w:right="-427"/>
              <w:rPr>
                <w:rFonts w:ascii="Calibri Light" w:hAnsi="Calibri Light" w:cs="Calibri Light"/>
                <w:sz w:val="18"/>
                <w:szCs w:val="18"/>
              </w:rPr>
            </w:pPr>
            <w:r w:rsidRPr="00156B11">
              <w:rPr>
                <w:rFonts w:ascii="Calibri Light" w:hAnsi="Calibri Light" w:cs="Calibri Light"/>
                <w:sz w:val="18"/>
                <w:szCs w:val="18"/>
              </w:rPr>
              <w:t>1</w:t>
            </w:r>
          </w:p>
        </w:tc>
        <w:tc>
          <w:tcPr>
            <w:tcW w:w="3150" w:type="pct"/>
            <w:vAlign w:val="center"/>
          </w:tcPr>
          <w:p w14:paraId="7EA3BEBA" w14:textId="0EA710A5" w:rsidR="00141099" w:rsidRPr="00156B11" w:rsidRDefault="00141099" w:rsidP="00141099">
            <w:pPr>
              <w:tabs>
                <w:tab w:val="left" w:pos="-1843"/>
                <w:tab w:val="right" w:pos="9900"/>
              </w:tabs>
              <w:spacing w:before="60" w:after="60" w:line="288" w:lineRule="auto"/>
              <w:ind w:left="-93" w:right="-427"/>
              <w:jc w:val="both"/>
              <w:rPr>
                <w:rFonts w:asciiTheme="majorHAnsi" w:hAnsiTheme="majorHAnsi" w:cstheme="majorHAnsi"/>
                <w:sz w:val="18"/>
                <w:szCs w:val="18"/>
              </w:rPr>
            </w:pPr>
            <w:r w:rsidRPr="00156B11">
              <w:rPr>
                <w:rFonts w:ascii="Calibri Light" w:hAnsi="Calibri Light" w:cs="Calibri Light"/>
                <w:sz w:val="18"/>
                <w:szCs w:val="18"/>
              </w:rPr>
              <w:t>Bombón de palo almendrado blanco vainilla MAGNUM/NUII 100 ml</w:t>
            </w:r>
          </w:p>
        </w:tc>
        <w:tc>
          <w:tcPr>
            <w:tcW w:w="306" w:type="pct"/>
            <w:vAlign w:val="center"/>
          </w:tcPr>
          <w:p w14:paraId="6AD8D37D"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Calibri Light" w:hAnsi="Calibri Light" w:cs="Calibri Light"/>
                <w:sz w:val="18"/>
                <w:szCs w:val="18"/>
              </w:rPr>
              <w:t>2459</w:t>
            </w:r>
          </w:p>
        </w:tc>
        <w:tc>
          <w:tcPr>
            <w:tcW w:w="419" w:type="pct"/>
            <w:vAlign w:val="center"/>
          </w:tcPr>
          <w:p w14:paraId="1B364E3C"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sz w:val="18"/>
                <w:szCs w:val="18"/>
              </w:rPr>
              <w:t>0,72</w:t>
            </w:r>
          </w:p>
        </w:tc>
        <w:tc>
          <w:tcPr>
            <w:tcW w:w="277" w:type="pct"/>
            <w:vAlign w:val="center"/>
          </w:tcPr>
          <w:p w14:paraId="0D6415F6"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sz w:val="18"/>
                <w:szCs w:val="18"/>
              </w:rPr>
              <w:t>10%</w:t>
            </w:r>
          </w:p>
        </w:tc>
        <w:tc>
          <w:tcPr>
            <w:tcW w:w="282" w:type="pct"/>
            <w:vAlign w:val="center"/>
          </w:tcPr>
          <w:p w14:paraId="53AB40C1"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0,07</w:t>
            </w:r>
          </w:p>
        </w:tc>
        <w:tc>
          <w:tcPr>
            <w:tcW w:w="419" w:type="pct"/>
            <w:vAlign w:val="center"/>
          </w:tcPr>
          <w:p w14:paraId="6BE00367"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0,79</w:t>
            </w:r>
          </w:p>
        </w:tc>
      </w:tr>
      <w:tr w:rsidR="00141099" w:rsidRPr="00156B11" w14:paraId="39B38C7D" w14:textId="77777777" w:rsidTr="00141099">
        <w:trPr>
          <w:trHeight w:val="284"/>
        </w:trPr>
        <w:tc>
          <w:tcPr>
            <w:tcW w:w="147" w:type="pct"/>
          </w:tcPr>
          <w:p w14:paraId="3A1BDC16" w14:textId="109B6A56" w:rsidR="00141099" w:rsidRPr="00156B11" w:rsidRDefault="00141099" w:rsidP="00141099">
            <w:pPr>
              <w:tabs>
                <w:tab w:val="left" w:pos="-1843"/>
                <w:tab w:val="right" w:pos="9900"/>
              </w:tabs>
              <w:spacing w:before="60" w:after="60" w:line="288" w:lineRule="auto"/>
              <w:ind w:left="-93" w:right="-427"/>
              <w:rPr>
                <w:rFonts w:ascii="Calibri Light" w:hAnsi="Calibri Light" w:cs="Calibri Light"/>
                <w:sz w:val="18"/>
                <w:szCs w:val="18"/>
              </w:rPr>
            </w:pPr>
            <w:r w:rsidRPr="00156B11">
              <w:rPr>
                <w:rFonts w:ascii="Calibri Light" w:hAnsi="Calibri Light" w:cs="Calibri Light"/>
                <w:sz w:val="18"/>
                <w:szCs w:val="18"/>
              </w:rPr>
              <w:t>2</w:t>
            </w:r>
          </w:p>
        </w:tc>
        <w:tc>
          <w:tcPr>
            <w:tcW w:w="3150" w:type="pct"/>
            <w:vAlign w:val="center"/>
          </w:tcPr>
          <w:p w14:paraId="7CD04D2B" w14:textId="513D5CBF" w:rsidR="00141099" w:rsidRPr="00156B11" w:rsidRDefault="00141099" w:rsidP="00141099">
            <w:pPr>
              <w:tabs>
                <w:tab w:val="left" w:pos="-1843"/>
                <w:tab w:val="right" w:pos="9900"/>
              </w:tabs>
              <w:spacing w:before="60" w:after="60" w:line="288" w:lineRule="auto"/>
              <w:ind w:left="-93" w:right="-427"/>
              <w:jc w:val="both"/>
              <w:rPr>
                <w:rFonts w:asciiTheme="majorHAnsi" w:hAnsiTheme="majorHAnsi" w:cstheme="majorHAnsi"/>
                <w:sz w:val="18"/>
                <w:szCs w:val="18"/>
              </w:rPr>
            </w:pPr>
            <w:r w:rsidRPr="00156B11">
              <w:rPr>
                <w:rFonts w:ascii="Calibri Light" w:hAnsi="Calibri Light" w:cs="Calibri Light"/>
                <w:sz w:val="18"/>
                <w:szCs w:val="18"/>
              </w:rPr>
              <w:t>Bombón de palo almendrado vainilla MAGNUM/NUII 100 ml</w:t>
            </w:r>
          </w:p>
        </w:tc>
        <w:tc>
          <w:tcPr>
            <w:tcW w:w="306" w:type="pct"/>
            <w:vAlign w:val="center"/>
          </w:tcPr>
          <w:p w14:paraId="5E2D5278"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Calibri Light" w:hAnsi="Calibri Light" w:cs="Calibri Light"/>
                <w:sz w:val="18"/>
                <w:szCs w:val="18"/>
              </w:rPr>
              <w:t>2459</w:t>
            </w:r>
          </w:p>
        </w:tc>
        <w:tc>
          <w:tcPr>
            <w:tcW w:w="419" w:type="pct"/>
            <w:vAlign w:val="center"/>
          </w:tcPr>
          <w:p w14:paraId="0BC1BC82"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sz w:val="18"/>
                <w:szCs w:val="18"/>
              </w:rPr>
              <w:t>0,72</w:t>
            </w:r>
          </w:p>
        </w:tc>
        <w:tc>
          <w:tcPr>
            <w:tcW w:w="277" w:type="pct"/>
          </w:tcPr>
          <w:p w14:paraId="226984D2"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sz w:val="18"/>
                <w:szCs w:val="18"/>
              </w:rPr>
              <w:t>10%</w:t>
            </w:r>
          </w:p>
        </w:tc>
        <w:tc>
          <w:tcPr>
            <w:tcW w:w="282" w:type="pct"/>
            <w:vAlign w:val="center"/>
          </w:tcPr>
          <w:p w14:paraId="45192B9A"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0,07</w:t>
            </w:r>
          </w:p>
        </w:tc>
        <w:tc>
          <w:tcPr>
            <w:tcW w:w="419" w:type="pct"/>
            <w:vAlign w:val="center"/>
          </w:tcPr>
          <w:p w14:paraId="71AA9F70"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0,79</w:t>
            </w:r>
          </w:p>
        </w:tc>
      </w:tr>
      <w:tr w:rsidR="00141099" w:rsidRPr="00156B11" w14:paraId="4AB488B6" w14:textId="77777777" w:rsidTr="00141099">
        <w:trPr>
          <w:trHeight w:val="284"/>
        </w:trPr>
        <w:tc>
          <w:tcPr>
            <w:tcW w:w="147" w:type="pct"/>
          </w:tcPr>
          <w:p w14:paraId="28AEE2C1" w14:textId="6775297C" w:rsidR="00141099" w:rsidRPr="00156B11" w:rsidRDefault="00141099" w:rsidP="00141099">
            <w:pPr>
              <w:tabs>
                <w:tab w:val="left" w:pos="-1843"/>
                <w:tab w:val="right" w:pos="9900"/>
              </w:tabs>
              <w:spacing w:before="60" w:after="60" w:line="288" w:lineRule="auto"/>
              <w:ind w:left="-93" w:right="-427"/>
              <w:rPr>
                <w:rFonts w:ascii="Calibri Light" w:hAnsi="Calibri Light" w:cs="Calibri Light"/>
                <w:sz w:val="18"/>
                <w:szCs w:val="18"/>
              </w:rPr>
            </w:pPr>
            <w:r w:rsidRPr="00156B11">
              <w:rPr>
                <w:rFonts w:ascii="Calibri Light" w:hAnsi="Calibri Light" w:cs="Calibri Light"/>
                <w:sz w:val="18"/>
                <w:szCs w:val="18"/>
              </w:rPr>
              <w:t>3</w:t>
            </w:r>
          </w:p>
        </w:tc>
        <w:tc>
          <w:tcPr>
            <w:tcW w:w="3150" w:type="pct"/>
            <w:vAlign w:val="center"/>
          </w:tcPr>
          <w:p w14:paraId="38217A8B" w14:textId="59D70385" w:rsidR="00141099" w:rsidRPr="00156B11" w:rsidRDefault="00141099" w:rsidP="00141099">
            <w:pPr>
              <w:tabs>
                <w:tab w:val="left" w:pos="-1843"/>
                <w:tab w:val="right" w:pos="9900"/>
              </w:tabs>
              <w:spacing w:before="60" w:after="60" w:line="288" w:lineRule="auto"/>
              <w:ind w:left="-93" w:right="-427"/>
              <w:jc w:val="both"/>
              <w:rPr>
                <w:rFonts w:asciiTheme="majorHAnsi" w:hAnsiTheme="majorHAnsi" w:cstheme="majorHAnsi"/>
                <w:sz w:val="18"/>
                <w:szCs w:val="18"/>
              </w:rPr>
            </w:pPr>
            <w:r w:rsidRPr="00156B11">
              <w:rPr>
                <w:rFonts w:ascii="Calibri Light" w:hAnsi="Calibri Light" w:cs="Calibri Light"/>
                <w:sz w:val="18"/>
                <w:szCs w:val="18"/>
              </w:rPr>
              <w:t>Bombón de palo chocolate negro almendra MAGNUM/NUII 100 ml</w:t>
            </w:r>
          </w:p>
        </w:tc>
        <w:tc>
          <w:tcPr>
            <w:tcW w:w="306" w:type="pct"/>
            <w:vAlign w:val="center"/>
          </w:tcPr>
          <w:p w14:paraId="7766E5E2"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Calibri Light" w:hAnsi="Calibri Light" w:cs="Calibri Light"/>
                <w:sz w:val="18"/>
                <w:szCs w:val="18"/>
              </w:rPr>
              <w:t>2459</w:t>
            </w:r>
          </w:p>
        </w:tc>
        <w:tc>
          <w:tcPr>
            <w:tcW w:w="419" w:type="pct"/>
            <w:vAlign w:val="center"/>
          </w:tcPr>
          <w:p w14:paraId="418E0291"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sz w:val="18"/>
                <w:szCs w:val="18"/>
              </w:rPr>
              <w:t>0,72</w:t>
            </w:r>
          </w:p>
        </w:tc>
        <w:tc>
          <w:tcPr>
            <w:tcW w:w="277" w:type="pct"/>
          </w:tcPr>
          <w:p w14:paraId="00054B13"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sz w:val="18"/>
                <w:szCs w:val="18"/>
              </w:rPr>
              <w:t>10%</w:t>
            </w:r>
          </w:p>
        </w:tc>
        <w:tc>
          <w:tcPr>
            <w:tcW w:w="282" w:type="pct"/>
            <w:vAlign w:val="center"/>
          </w:tcPr>
          <w:p w14:paraId="661DB592"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0,07</w:t>
            </w:r>
          </w:p>
        </w:tc>
        <w:tc>
          <w:tcPr>
            <w:tcW w:w="419" w:type="pct"/>
            <w:vAlign w:val="center"/>
          </w:tcPr>
          <w:p w14:paraId="1CCB9F8C"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0,79</w:t>
            </w:r>
          </w:p>
        </w:tc>
      </w:tr>
      <w:tr w:rsidR="00141099" w:rsidRPr="00156B11" w14:paraId="15D1C379" w14:textId="77777777" w:rsidTr="00141099">
        <w:trPr>
          <w:trHeight w:val="284"/>
        </w:trPr>
        <w:tc>
          <w:tcPr>
            <w:tcW w:w="147" w:type="pct"/>
          </w:tcPr>
          <w:p w14:paraId="55EE2608" w14:textId="0C2B1B29" w:rsidR="00141099" w:rsidRPr="00156B11" w:rsidRDefault="00141099" w:rsidP="00141099">
            <w:pPr>
              <w:tabs>
                <w:tab w:val="left" w:pos="-1843"/>
                <w:tab w:val="right" w:pos="9900"/>
              </w:tabs>
              <w:spacing w:before="60" w:after="60" w:line="288" w:lineRule="auto"/>
              <w:ind w:left="-93" w:right="-427"/>
              <w:rPr>
                <w:rFonts w:ascii="Calibri Light" w:hAnsi="Calibri Light" w:cs="Calibri Light"/>
                <w:sz w:val="18"/>
                <w:szCs w:val="18"/>
              </w:rPr>
            </w:pPr>
            <w:r w:rsidRPr="00156B11">
              <w:rPr>
                <w:rFonts w:ascii="Calibri Light" w:hAnsi="Calibri Light" w:cs="Calibri Light"/>
                <w:sz w:val="18"/>
                <w:szCs w:val="18"/>
              </w:rPr>
              <w:t>4</w:t>
            </w:r>
          </w:p>
        </w:tc>
        <w:tc>
          <w:tcPr>
            <w:tcW w:w="3150" w:type="pct"/>
            <w:vAlign w:val="center"/>
          </w:tcPr>
          <w:p w14:paraId="0AED9991" w14:textId="583DCCFF" w:rsidR="00141099" w:rsidRPr="00156B11" w:rsidRDefault="00141099" w:rsidP="00141099">
            <w:pPr>
              <w:tabs>
                <w:tab w:val="left" w:pos="-1843"/>
                <w:tab w:val="right" w:pos="9900"/>
              </w:tabs>
              <w:spacing w:before="60" w:after="60" w:line="288" w:lineRule="auto"/>
              <w:ind w:left="-93" w:right="-427"/>
              <w:jc w:val="both"/>
              <w:rPr>
                <w:rFonts w:asciiTheme="majorHAnsi" w:hAnsiTheme="majorHAnsi" w:cstheme="majorHAnsi"/>
                <w:sz w:val="18"/>
                <w:szCs w:val="18"/>
              </w:rPr>
            </w:pPr>
            <w:r w:rsidRPr="00156B11">
              <w:rPr>
                <w:rFonts w:ascii="Calibri Light" w:hAnsi="Calibri Light" w:cs="Calibri Light"/>
                <w:sz w:val="18"/>
                <w:szCs w:val="18"/>
              </w:rPr>
              <w:t>Bombón de palo MILKA/NESTLE 110 ml</w:t>
            </w:r>
          </w:p>
        </w:tc>
        <w:tc>
          <w:tcPr>
            <w:tcW w:w="306" w:type="pct"/>
            <w:vAlign w:val="center"/>
          </w:tcPr>
          <w:p w14:paraId="58291548"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Calibri Light" w:hAnsi="Calibri Light" w:cs="Calibri Light"/>
                <w:sz w:val="18"/>
                <w:szCs w:val="18"/>
              </w:rPr>
              <w:t>3534</w:t>
            </w:r>
          </w:p>
        </w:tc>
        <w:tc>
          <w:tcPr>
            <w:tcW w:w="419" w:type="pct"/>
            <w:vAlign w:val="center"/>
          </w:tcPr>
          <w:p w14:paraId="3B22618B"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sz w:val="18"/>
                <w:szCs w:val="18"/>
              </w:rPr>
              <w:t>0,95</w:t>
            </w:r>
          </w:p>
        </w:tc>
        <w:tc>
          <w:tcPr>
            <w:tcW w:w="277" w:type="pct"/>
          </w:tcPr>
          <w:p w14:paraId="3104EB09"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sz w:val="18"/>
                <w:szCs w:val="18"/>
              </w:rPr>
              <w:t>10%</w:t>
            </w:r>
          </w:p>
        </w:tc>
        <w:tc>
          <w:tcPr>
            <w:tcW w:w="282" w:type="pct"/>
            <w:vAlign w:val="center"/>
          </w:tcPr>
          <w:p w14:paraId="24B9946F"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0,10</w:t>
            </w:r>
          </w:p>
        </w:tc>
        <w:tc>
          <w:tcPr>
            <w:tcW w:w="419" w:type="pct"/>
            <w:vAlign w:val="center"/>
          </w:tcPr>
          <w:p w14:paraId="7E8029D5"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1,05</w:t>
            </w:r>
          </w:p>
        </w:tc>
      </w:tr>
      <w:tr w:rsidR="00141099" w:rsidRPr="00156B11" w14:paraId="3B4D0F16" w14:textId="77777777" w:rsidTr="00141099">
        <w:trPr>
          <w:trHeight w:val="284"/>
        </w:trPr>
        <w:tc>
          <w:tcPr>
            <w:tcW w:w="147" w:type="pct"/>
          </w:tcPr>
          <w:p w14:paraId="2A09F811" w14:textId="232B1610" w:rsidR="00141099" w:rsidRPr="00156B11" w:rsidRDefault="00141099" w:rsidP="00141099">
            <w:pPr>
              <w:tabs>
                <w:tab w:val="left" w:pos="-1843"/>
                <w:tab w:val="right" w:pos="9900"/>
              </w:tabs>
              <w:spacing w:before="60" w:after="60" w:line="288" w:lineRule="auto"/>
              <w:ind w:left="-93" w:right="-427"/>
              <w:rPr>
                <w:rFonts w:ascii="Calibri Light" w:hAnsi="Calibri Light" w:cs="Calibri Light"/>
                <w:sz w:val="18"/>
                <w:szCs w:val="18"/>
              </w:rPr>
            </w:pPr>
            <w:r w:rsidRPr="00156B11">
              <w:rPr>
                <w:rFonts w:ascii="Calibri Light" w:hAnsi="Calibri Light" w:cs="Calibri Light"/>
                <w:sz w:val="18"/>
                <w:szCs w:val="18"/>
              </w:rPr>
              <w:t>5</w:t>
            </w:r>
          </w:p>
        </w:tc>
        <w:tc>
          <w:tcPr>
            <w:tcW w:w="3150" w:type="pct"/>
            <w:vAlign w:val="center"/>
          </w:tcPr>
          <w:p w14:paraId="2B44AC6F" w14:textId="2C35E11E" w:rsidR="00141099" w:rsidRPr="00156B11" w:rsidRDefault="00141099" w:rsidP="00141099">
            <w:pPr>
              <w:tabs>
                <w:tab w:val="left" w:pos="-1843"/>
                <w:tab w:val="right" w:pos="9900"/>
              </w:tabs>
              <w:spacing w:before="60" w:after="60" w:line="288" w:lineRule="auto"/>
              <w:ind w:left="-93" w:right="-427"/>
              <w:jc w:val="both"/>
              <w:rPr>
                <w:rFonts w:asciiTheme="majorHAnsi" w:hAnsiTheme="majorHAnsi" w:cstheme="majorHAnsi"/>
                <w:sz w:val="18"/>
                <w:szCs w:val="18"/>
              </w:rPr>
            </w:pPr>
            <w:r w:rsidRPr="00156B11">
              <w:rPr>
                <w:rFonts w:ascii="Calibri Light" w:hAnsi="Calibri Light" w:cs="Calibri Light"/>
                <w:sz w:val="18"/>
                <w:szCs w:val="18"/>
              </w:rPr>
              <w:t>Bombón de palo nata MAGNUM/NUII 100 ml</w:t>
            </w:r>
          </w:p>
        </w:tc>
        <w:tc>
          <w:tcPr>
            <w:tcW w:w="306" w:type="pct"/>
            <w:vAlign w:val="center"/>
          </w:tcPr>
          <w:p w14:paraId="0497F000"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Calibri Light" w:hAnsi="Calibri Light" w:cs="Calibri Light"/>
                <w:sz w:val="18"/>
                <w:szCs w:val="18"/>
              </w:rPr>
              <w:t>2459</w:t>
            </w:r>
          </w:p>
        </w:tc>
        <w:tc>
          <w:tcPr>
            <w:tcW w:w="419" w:type="pct"/>
            <w:vAlign w:val="center"/>
          </w:tcPr>
          <w:p w14:paraId="53DEE306"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sz w:val="18"/>
                <w:szCs w:val="18"/>
              </w:rPr>
              <w:t>0,72</w:t>
            </w:r>
          </w:p>
        </w:tc>
        <w:tc>
          <w:tcPr>
            <w:tcW w:w="277" w:type="pct"/>
          </w:tcPr>
          <w:p w14:paraId="28B851C5"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sz w:val="18"/>
                <w:szCs w:val="18"/>
              </w:rPr>
              <w:t>10%</w:t>
            </w:r>
          </w:p>
        </w:tc>
        <w:tc>
          <w:tcPr>
            <w:tcW w:w="282" w:type="pct"/>
            <w:vAlign w:val="center"/>
          </w:tcPr>
          <w:p w14:paraId="4225BE52"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0,07</w:t>
            </w:r>
          </w:p>
        </w:tc>
        <w:tc>
          <w:tcPr>
            <w:tcW w:w="419" w:type="pct"/>
            <w:vAlign w:val="center"/>
          </w:tcPr>
          <w:p w14:paraId="3D031BC4"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0,79</w:t>
            </w:r>
          </w:p>
        </w:tc>
      </w:tr>
      <w:tr w:rsidR="00141099" w:rsidRPr="00156B11" w14:paraId="5B975A7C" w14:textId="77777777" w:rsidTr="00141099">
        <w:trPr>
          <w:trHeight w:val="284"/>
        </w:trPr>
        <w:tc>
          <w:tcPr>
            <w:tcW w:w="147" w:type="pct"/>
          </w:tcPr>
          <w:p w14:paraId="1DE35A91" w14:textId="5C85295B" w:rsidR="00141099" w:rsidRPr="00156B11" w:rsidRDefault="00141099" w:rsidP="00141099">
            <w:pPr>
              <w:tabs>
                <w:tab w:val="left" w:pos="-1843"/>
                <w:tab w:val="right" w:pos="9900"/>
              </w:tabs>
              <w:spacing w:before="60" w:after="60" w:line="288" w:lineRule="auto"/>
              <w:ind w:left="-93" w:right="-427"/>
              <w:rPr>
                <w:rFonts w:ascii="Calibri Light" w:hAnsi="Calibri Light" w:cs="Calibri Light"/>
                <w:sz w:val="18"/>
                <w:szCs w:val="18"/>
              </w:rPr>
            </w:pPr>
            <w:r w:rsidRPr="00156B11">
              <w:rPr>
                <w:rFonts w:ascii="Calibri Light" w:hAnsi="Calibri Light" w:cs="Calibri Light"/>
                <w:sz w:val="18"/>
                <w:szCs w:val="18"/>
              </w:rPr>
              <w:t>6</w:t>
            </w:r>
          </w:p>
        </w:tc>
        <w:tc>
          <w:tcPr>
            <w:tcW w:w="3150" w:type="pct"/>
            <w:vAlign w:val="center"/>
          </w:tcPr>
          <w:p w14:paraId="16489384" w14:textId="5B7E788B" w:rsidR="00141099" w:rsidRPr="00156B11" w:rsidRDefault="00141099" w:rsidP="00141099">
            <w:pPr>
              <w:tabs>
                <w:tab w:val="left" w:pos="-1843"/>
                <w:tab w:val="right" w:pos="9900"/>
              </w:tabs>
              <w:spacing w:before="60" w:after="60" w:line="288" w:lineRule="auto"/>
              <w:ind w:left="-93" w:right="-427"/>
              <w:jc w:val="both"/>
              <w:rPr>
                <w:rFonts w:asciiTheme="majorHAnsi" w:hAnsiTheme="majorHAnsi" w:cstheme="majorHAnsi"/>
                <w:sz w:val="18"/>
                <w:szCs w:val="18"/>
              </w:rPr>
            </w:pPr>
            <w:r w:rsidRPr="00156B11">
              <w:rPr>
                <w:rFonts w:ascii="Calibri Light" w:hAnsi="Calibri Light" w:cs="Calibri Light"/>
                <w:sz w:val="18"/>
                <w:szCs w:val="18"/>
              </w:rPr>
              <w:t>Bombón de palo TOBLERONE  110 ml</w:t>
            </w:r>
          </w:p>
        </w:tc>
        <w:tc>
          <w:tcPr>
            <w:tcW w:w="306" w:type="pct"/>
            <w:vAlign w:val="center"/>
          </w:tcPr>
          <w:p w14:paraId="794FDE3B"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Calibri Light" w:hAnsi="Calibri Light" w:cs="Calibri Light"/>
                <w:sz w:val="18"/>
                <w:szCs w:val="18"/>
              </w:rPr>
              <w:t>1054</w:t>
            </w:r>
          </w:p>
        </w:tc>
        <w:tc>
          <w:tcPr>
            <w:tcW w:w="419" w:type="pct"/>
            <w:vAlign w:val="center"/>
          </w:tcPr>
          <w:p w14:paraId="080D6EE1"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sz w:val="18"/>
                <w:szCs w:val="18"/>
              </w:rPr>
              <w:t>0,95</w:t>
            </w:r>
          </w:p>
        </w:tc>
        <w:tc>
          <w:tcPr>
            <w:tcW w:w="277" w:type="pct"/>
          </w:tcPr>
          <w:p w14:paraId="06636184"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sz w:val="18"/>
                <w:szCs w:val="18"/>
              </w:rPr>
              <w:t>10%</w:t>
            </w:r>
          </w:p>
        </w:tc>
        <w:tc>
          <w:tcPr>
            <w:tcW w:w="282" w:type="pct"/>
            <w:vAlign w:val="center"/>
          </w:tcPr>
          <w:p w14:paraId="2DA0CC23"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0,10</w:t>
            </w:r>
          </w:p>
        </w:tc>
        <w:tc>
          <w:tcPr>
            <w:tcW w:w="419" w:type="pct"/>
            <w:vAlign w:val="center"/>
          </w:tcPr>
          <w:p w14:paraId="0CC423A0"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1,05</w:t>
            </w:r>
          </w:p>
        </w:tc>
      </w:tr>
      <w:tr w:rsidR="00141099" w:rsidRPr="00156B11" w14:paraId="7A6F139F" w14:textId="77777777" w:rsidTr="00141099">
        <w:trPr>
          <w:trHeight w:val="284"/>
        </w:trPr>
        <w:tc>
          <w:tcPr>
            <w:tcW w:w="147" w:type="pct"/>
          </w:tcPr>
          <w:p w14:paraId="0EA1F2E1" w14:textId="56C88243" w:rsidR="00141099" w:rsidRPr="00156B11" w:rsidRDefault="00141099" w:rsidP="00141099">
            <w:pPr>
              <w:tabs>
                <w:tab w:val="left" w:pos="-1843"/>
                <w:tab w:val="right" w:pos="9900"/>
              </w:tabs>
              <w:spacing w:before="60" w:after="60" w:line="288" w:lineRule="auto"/>
              <w:ind w:left="-93" w:right="-427"/>
              <w:rPr>
                <w:rFonts w:ascii="Calibri Light" w:hAnsi="Calibri Light" w:cs="Calibri Light"/>
                <w:sz w:val="18"/>
                <w:szCs w:val="18"/>
              </w:rPr>
            </w:pPr>
            <w:r w:rsidRPr="00156B11">
              <w:rPr>
                <w:rFonts w:ascii="Calibri Light" w:hAnsi="Calibri Light" w:cs="Calibri Light"/>
                <w:sz w:val="18"/>
                <w:szCs w:val="18"/>
              </w:rPr>
              <w:t>7</w:t>
            </w:r>
          </w:p>
        </w:tc>
        <w:tc>
          <w:tcPr>
            <w:tcW w:w="3150" w:type="pct"/>
            <w:vAlign w:val="center"/>
          </w:tcPr>
          <w:p w14:paraId="58772B13" w14:textId="36163FFF" w:rsidR="00141099" w:rsidRPr="00156B11" w:rsidRDefault="00141099" w:rsidP="00141099">
            <w:pPr>
              <w:tabs>
                <w:tab w:val="left" w:pos="-1843"/>
                <w:tab w:val="right" w:pos="9900"/>
              </w:tabs>
              <w:spacing w:before="60" w:after="60" w:line="288" w:lineRule="auto"/>
              <w:ind w:left="-93" w:right="-427"/>
              <w:jc w:val="both"/>
              <w:rPr>
                <w:rFonts w:asciiTheme="majorHAnsi" w:hAnsiTheme="majorHAnsi" w:cstheme="majorHAnsi"/>
                <w:sz w:val="18"/>
                <w:szCs w:val="18"/>
              </w:rPr>
            </w:pPr>
            <w:r w:rsidRPr="00156B11">
              <w:rPr>
                <w:rFonts w:ascii="Calibri Light" w:hAnsi="Calibri Light" w:cs="Calibri Light"/>
                <w:sz w:val="18"/>
                <w:szCs w:val="18"/>
              </w:rPr>
              <w:t>Helado de cono 3 chocolates NESTLE/FRIGO 120 ml</w:t>
            </w:r>
          </w:p>
        </w:tc>
        <w:tc>
          <w:tcPr>
            <w:tcW w:w="306" w:type="pct"/>
            <w:vAlign w:val="center"/>
          </w:tcPr>
          <w:p w14:paraId="6EBC648C"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Calibri Light" w:hAnsi="Calibri Light" w:cs="Calibri Light"/>
                <w:sz w:val="18"/>
                <w:szCs w:val="18"/>
              </w:rPr>
              <w:t>2730</w:t>
            </w:r>
          </w:p>
        </w:tc>
        <w:tc>
          <w:tcPr>
            <w:tcW w:w="419" w:type="pct"/>
            <w:vAlign w:val="center"/>
          </w:tcPr>
          <w:p w14:paraId="4C6A373C"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sz w:val="18"/>
                <w:szCs w:val="18"/>
              </w:rPr>
              <w:t>0,62</w:t>
            </w:r>
          </w:p>
        </w:tc>
        <w:tc>
          <w:tcPr>
            <w:tcW w:w="277" w:type="pct"/>
            <w:vAlign w:val="center"/>
          </w:tcPr>
          <w:p w14:paraId="21D5D3B0"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sz w:val="18"/>
                <w:szCs w:val="18"/>
              </w:rPr>
              <w:t>10%</w:t>
            </w:r>
          </w:p>
        </w:tc>
        <w:tc>
          <w:tcPr>
            <w:tcW w:w="282" w:type="pct"/>
            <w:vAlign w:val="center"/>
          </w:tcPr>
          <w:p w14:paraId="2326C714"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0,06</w:t>
            </w:r>
          </w:p>
        </w:tc>
        <w:tc>
          <w:tcPr>
            <w:tcW w:w="419" w:type="pct"/>
            <w:vAlign w:val="center"/>
          </w:tcPr>
          <w:p w14:paraId="21B01053"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0,68</w:t>
            </w:r>
          </w:p>
        </w:tc>
      </w:tr>
      <w:tr w:rsidR="00141099" w:rsidRPr="00156B11" w14:paraId="374489C3" w14:textId="77777777" w:rsidTr="00141099">
        <w:trPr>
          <w:trHeight w:val="284"/>
        </w:trPr>
        <w:tc>
          <w:tcPr>
            <w:tcW w:w="147" w:type="pct"/>
          </w:tcPr>
          <w:p w14:paraId="7B907A89" w14:textId="3537DC5E" w:rsidR="00141099" w:rsidRPr="00156B11" w:rsidRDefault="00141099" w:rsidP="00141099">
            <w:pPr>
              <w:tabs>
                <w:tab w:val="left" w:pos="-1843"/>
                <w:tab w:val="right" w:pos="9900"/>
              </w:tabs>
              <w:spacing w:before="60" w:after="60" w:line="288" w:lineRule="auto"/>
              <w:ind w:left="-93" w:right="-427"/>
              <w:rPr>
                <w:rFonts w:ascii="Calibri Light" w:hAnsi="Calibri Light" w:cs="Calibri Light"/>
                <w:sz w:val="18"/>
                <w:szCs w:val="18"/>
              </w:rPr>
            </w:pPr>
            <w:r w:rsidRPr="00156B11">
              <w:rPr>
                <w:rFonts w:ascii="Calibri Light" w:hAnsi="Calibri Light" w:cs="Calibri Light"/>
                <w:sz w:val="18"/>
                <w:szCs w:val="18"/>
              </w:rPr>
              <w:t>8</w:t>
            </w:r>
          </w:p>
        </w:tc>
        <w:tc>
          <w:tcPr>
            <w:tcW w:w="3150" w:type="pct"/>
            <w:vAlign w:val="center"/>
          </w:tcPr>
          <w:p w14:paraId="1250A1F1" w14:textId="75EF6206" w:rsidR="00141099" w:rsidRPr="00156B11" w:rsidRDefault="00141099" w:rsidP="00141099">
            <w:pPr>
              <w:tabs>
                <w:tab w:val="left" w:pos="-1843"/>
                <w:tab w:val="right" w:pos="9900"/>
              </w:tabs>
              <w:spacing w:before="60" w:after="60" w:line="288" w:lineRule="auto"/>
              <w:ind w:left="-93" w:right="-427"/>
              <w:jc w:val="both"/>
              <w:rPr>
                <w:rFonts w:asciiTheme="majorHAnsi" w:hAnsiTheme="majorHAnsi" w:cstheme="majorHAnsi"/>
                <w:sz w:val="18"/>
                <w:szCs w:val="18"/>
              </w:rPr>
            </w:pPr>
            <w:r w:rsidRPr="00156B11">
              <w:rPr>
                <w:rFonts w:ascii="Calibri Light" w:hAnsi="Calibri Light" w:cs="Calibri Light"/>
                <w:sz w:val="18"/>
                <w:szCs w:val="18"/>
              </w:rPr>
              <w:t>Helado de cono fresa NESTLE/FRIGO 120 ml</w:t>
            </w:r>
          </w:p>
        </w:tc>
        <w:tc>
          <w:tcPr>
            <w:tcW w:w="306" w:type="pct"/>
            <w:vAlign w:val="center"/>
          </w:tcPr>
          <w:p w14:paraId="3A6152AC"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Calibri Light" w:hAnsi="Calibri Light" w:cs="Calibri Light"/>
                <w:sz w:val="18"/>
                <w:szCs w:val="18"/>
              </w:rPr>
              <w:t>2730</w:t>
            </w:r>
          </w:p>
        </w:tc>
        <w:tc>
          <w:tcPr>
            <w:tcW w:w="419" w:type="pct"/>
            <w:vAlign w:val="center"/>
          </w:tcPr>
          <w:p w14:paraId="42AD6C32"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sz w:val="18"/>
                <w:szCs w:val="18"/>
              </w:rPr>
              <w:t>0,62</w:t>
            </w:r>
          </w:p>
        </w:tc>
        <w:tc>
          <w:tcPr>
            <w:tcW w:w="277" w:type="pct"/>
          </w:tcPr>
          <w:p w14:paraId="121CA098"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sz w:val="18"/>
                <w:szCs w:val="18"/>
              </w:rPr>
              <w:t>10%</w:t>
            </w:r>
          </w:p>
        </w:tc>
        <w:tc>
          <w:tcPr>
            <w:tcW w:w="282" w:type="pct"/>
            <w:vAlign w:val="center"/>
          </w:tcPr>
          <w:p w14:paraId="6F49A64E"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0,06</w:t>
            </w:r>
          </w:p>
        </w:tc>
        <w:tc>
          <w:tcPr>
            <w:tcW w:w="419" w:type="pct"/>
            <w:vAlign w:val="center"/>
          </w:tcPr>
          <w:p w14:paraId="777DFC4A"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0,68</w:t>
            </w:r>
          </w:p>
        </w:tc>
      </w:tr>
      <w:tr w:rsidR="00141099" w:rsidRPr="00156B11" w14:paraId="0247C85C" w14:textId="77777777" w:rsidTr="00141099">
        <w:trPr>
          <w:trHeight w:val="284"/>
        </w:trPr>
        <w:tc>
          <w:tcPr>
            <w:tcW w:w="147" w:type="pct"/>
          </w:tcPr>
          <w:p w14:paraId="22BE504C" w14:textId="61524085" w:rsidR="00141099" w:rsidRPr="00156B11" w:rsidRDefault="00141099" w:rsidP="00141099">
            <w:pPr>
              <w:tabs>
                <w:tab w:val="left" w:pos="-1843"/>
                <w:tab w:val="right" w:pos="9900"/>
              </w:tabs>
              <w:spacing w:before="60" w:after="60" w:line="288" w:lineRule="auto"/>
              <w:ind w:left="-93" w:right="-427"/>
              <w:rPr>
                <w:rFonts w:ascii="Calibri Light" w:hAnsi="Calibri Light" w:cs="Calibri Light"/>
                <w:sz w:val="18"/>
                <w:szCs w:val="18"/>
              </w:rPr>
            </w:pPr>
            <w:r w:rsidRPr="00156B11">
              <w:rPr>
                <w:rFonts w:ascii="Calibri Light" w:hAnsi="Calibri Light" w:cs="Calibri Light"/>
                <w:sz w:val="18"/>
                <w:szCs w:val="18"/>
              </w:rPr>
              <w:t>9</w:t>
            </w:r>
          </w:p>
        </w:tc>
        <w:tc>
          <w:tcPr>
            <w:tcW w:w="3150" w:type="pct"/>
            <w:vAlign w:val="center"/>
          </w:tcPr>
          <w:p w14:paraId="5B65C073" w14:textId="70B9CB6F" w:rsidR="00141099" w:rsidRPr="00156B11" w:rsidRDefault="00141099" w:rsidP="00141099">
            <w:pPr>
              <w:tabs>
                <w:tab w:val="left" w:pos="-1843"/>
                <w:tab w:val="right" w:pos="9900"/>
              </w:tabs>
              <w:spacing w:before="60" w:after="60" w:line="288" w:lineRule="auto"/>
              <w:ind w:left="-93" w:right="-427"/>
              <w:jc w:val="both"/>
              <w:rPr>
                <w:rFonts w:asciiTheme="majorHAnsi" w:hAnsiTheme="majorHAnsi" w:cstheme="majorHAnsi"/>
                <w:sz w:val="18"/>
                <w:szCs w:val="18"/>
              </w:rPr>
            </w:pPr>
            <w:r w:rsidRPr="00156B11">
              <w:rPr>
                <w:rFonts w:ascii="Calibri Light" w:hAnsi="Calibri Light" w:cs="Calibri Light"/>
                <w:sz w:val="18"/>
                <w:szCs w:val="18"/>
              </w:rPr>
              <w:t>Helado de cono vainilla NESTLE/FRIGO 120 ml</w:t>
            </w:r>
          </w:p>
        </w:tc>
        <w:tc>
          <w:tcPr>
            <w:tcW w:w="306" w:type="pct"/>
            <w:vAlign w:val="center"/>
          </w:tcPr>
          <w:p w14:paraId="6994E7F9"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Calibri Light" w:hAnsi="Calibri Light" w:cs="Calibri Light"/>
                <w:sz w:val="18"/>
                <w:szCs w:val="18"/>
              </w:rPr>
              <w:t>2730</w:t>
            </w:r>
          </w:p>
        </w:tc>
        <w:tc>
          <w:tcPr>
            <w:tcW w:w="419" w:type="pct"/>
            <w:vAlign w:val="center"/>
          </w:tcPr>
          <w:p w14:paraId="10942063"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sz w:val="18"/>
                <w:szCs w:val="18"/>
              </w:rPr>
              <w:t>0,62</w:t>
            </w:r>
          </w:p>
        </w:tc>
        <w:tc>
          <w:tcPr>
            <w:tcW w:w="277" w:type="pct"/>
          </w:tcPr>
          <w:p w14:paraId="1DAB4325"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sz w:val="18"/>
                <w:szCs w:val="18"/>
              </w:rPr>
              <w:t>10%</w:t>
            </w:r>
          </w:p>
        </w:tc>
        <w:tc>
          <w:tcPr>
            <w:tcW w:w="282" w:type="pct"/>
            <w:vAlign w:val="center"/>
          </w:tcPr>
          <w:p w14:paraId="4E3B995D"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0,06</w:t>
            </w:r>
          </w:p>
        </w:tc>
        <w:tc>
          <w:tcPr>
            <w:tcW w:w="419" w:type="pct"/>
            <w:vAlign w:val="center"/>
          </w:tcPr>
          <w:p w14:paraId="5F776418"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0,68</w:t>
            </w:r>
          </w:p>
        </w:tc>
      </w:tr>
      <w:tr w:rsidR="00141099" w:rsidRPr="00156B11" w14:paraId="5AF42BA6" w14:textId="77777777" w:rsidTr="00141099">
        <w:trPr>
          <w:trHeight w:val="284"/>
        </w:trPr>
        <w:tc>
          <w:tcPr>
            <w:tcW w:w="147" w:type="pct"/>
          </w:tcPr>
          <w:p w14:paraId="7EC887E2" w14:textId="5E6BF127" w:rsidR="00141099" w:rsidRPr="00156B11" w:rsidRDefault="00141099" w:rsidP="00141099">
            <w:pPr>
              <w:tabs>
                <w:tab w:val="left" w:pos="-1843"/>
                <w:tab w:val="right" w:pos="9900"/>
              </w:tabs>
              <w:spacing w:before="60" w:after="60" w:line="288" w:lineRule="auto"/>
              <w:ind w:left="-93" w:right="-427"/>
              <w:rPr>
                <w:rFonts w:ascii="Calibri Light" w:hAnsi="Calibri Light" w:cs="Calibri Light"/>
                <w:sz w:val="18"/>
                <w:szCs w:val="18"/>
              </w:rPr>
            </w:pPr>
            <w:r w:rsidRPr="00156B11">
              <w:rPr>
                <w:rFonts w:ascii="Calibri Light" w:hAnsi="Calibri Light" w:cs="Calibri Light"/>
                <w:sz w:val="18"/>
                <w:szCs w:val="18"/>
              </w:rPr>
              <w:t>10</w:t>
            </w:r>
          </w:p>
        </w:tc>
        <w:tc>
          <w:tcPr>
            <w:tcW w:w="3150" w:type="pct"/>
            <w:vAlign w:val="center"/>
          </w:tcPr>
          <w:p w14:paraId="16DE2A85" w14:textId="7A1B2788" w:rsidR="00141099" w:rsidRPr="00156B11" w:rsidRDefault="00141099" w:rsidP="00141099">
            <w:pPr>
              <w:tabs>
                <w:tab w:val="left" w:pos="-1843"/>
                <w:tab w:val="right" w:pos="9900"/>
              </w:tabs>
              <w:spacing w:before="60" w:after="60" w:line="288" w:lineRule="auto"/>
              <w:ind w:left="-93" w:right="-427"/>
              <w:jc w:val="both"/>
              <w:rPr>
                <w:rFonts w:asciiTheme="majorHAnsi" w:hAnsiTheme="majorHAnsi" w:cstheme="majorHAnsi"/>
                <w:sz w:val="18"/>
                <w:szCs w:val="18"/>
              </w:rPr>
            </w:pPr>
            <w:r w:rsidRPr="00156B11">
              <w:rPr>
                <w:rFonts w:ascii="Calibri Light" w:hAnsi="Calibri Light" w:cs="Calibri Light"/>
                <w:sz w:val="18"/>
                <w:szCs w:val="18"/>
              </w:rPr>
              <w:t>Helado de hielo fresa PIRULO COLL/CALIPO 75 ml</w:t>
            </w:r>
          </w:p>
        </w:tc>
        <w:tc>
          <w:tcPr>
            <w:tcW w:w="306" w:type="pct"/>
            <w:vAlign w:val="center"/>
          </w:tcPr>
          <w:p w14:paraId="6411F387"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Calibri Light" w:hAnsi="Calibri Light" w:cs="Calibri Light"/>
                <w:sz w:val="18"/>
                <w:szCs w:val="18"/>
              </w:rPr>
              <w:t>2550</w:t>
            </w:r>
          </w:p>
        </w:tc>
        <w:tc>
          <w:tcPr>
            <w:tcW w:w="419" w:type="pct"/>
            <w:vAlign w:val="center"/>
          </w:tcPr>
          <w:p w14:paraId="1FB87044"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sz w:val="18"/>
                <w:szCs w:val="18"/>
              </w:rPr>
              <w:t>0,44</w:t>
            </w:r>
          </w:p>
        </w:tc>
        <w:tc>
          <w:tcPr>
            <w:tcW w:w="277" w:type="pct"/>
          </w:tcPr>
          <w:p w14:paraId="01B79B9A"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sz w:val="18"/>
                <w:szCs w:val="18"/>
              </w:rPr>
              <w:t>10%</w:t>
            </w:r>
          </w:p>
        </w:tc>
        <w:tc>
          <w:tcPr>
            <w:tcW w:w="282" w:type="pct"/>
            <w:vAlign w:val="center"/>
          </w:tcPr>
          <w:p w14:paraId="7BD90D94"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0,04</w:t>
            </w:r>
          </w:p>
        </w:tc>
        <w:tc>
          <w:tcPr>
            <w:tcW w:w="419" w:type="pct"/>
            <w:vAlign w:val="center"/>
          </w:tcPr>
          <w:p w14:paraId="50EACE2B"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0,48</w:t>
            </w:r>
          </w:p>
        </w:tc>
      </w:tr>
      <w:tr w:rsidR="00141099" w:rsidRPr="00156B11" w14:paraId="279E33A1" w14:textId="77777777" w:rsidTr="00141099">
        <w:trPr>
          <w:trHeight w:val="284"/>
        </w:trPr>
        <w:tc>
          <w:tcPr>
            <w:tcW w:w="147" w:type="pct"/>
          </w:tcPr>
          <w:p w14:paraId="422A1052" w14:textId="5184E7FC" w:rsidR="00141099" w:rsidRPr="00156B11" w:rsidRDefault="00141099" w:rsidP="00141099">
            <w:pPr>
              <w:tabs>
                <w:tab w:val="left" w:pos="-1843"/>
                <w:tab w:val="right" w:pos="9900"/>
              </w:tabs>
              <w:spacing w:before="60" w:after="60" w:line="288" w:lineRule="auto"/>
              <w:ind w:left="-93" w:right="-427"/>
              <w:rPr>
                <w:rFonts w:ascii="Calibri Light" w:hAnsi="Calibri Light" w:cs="Calibri Light"/>
                <w:sz w:val="18"/>
                <w:szCs w:val="18"/>
              </w:rPr>
            </w:pPr>
            <w:r w:rsidRPr="00156B11">
              <w:rPr>
                <w:rFonts w:ascii="Calibri Light" w:hAnsi="Calibri Light" w:cs="Calibri Light"/>
                <w:sz w:val="18"/>
                <w:szCs w:val="18"/>
              </w:rPr>
              <w:t>11</w:t>
            </w:r>
          </w:p>
        </w:tc>
        <w:tc>
          <w:tcPr>
            <w:tcW w:w="3150" w:type="pct"/>
            <w:vAlign w:val="center"/>
          </w:tcPr>
          <w:p w14:paraId="643B6BF3" w14:textId="6E11F67D" w:rsidR="00141099" w:rsidRPr="00156B11" w:rsidRDefault="00141099" w:rsidP="00141099">
            <w:pPr>
              <w:tabs>
                <w:tab w:val="left" w:pos="-1843"/>
                <w:tab w:val="right" w:pos="9900"/>
              </w:tabs>
              <w:spacing w:before="60" w:after="60" w:line="288" w:lineRule="auto"/>
              <w:ind w:left="-93" w:right="-427"/>
              <w:jc w:val="both"/>
              <w:rPr>
                <w:rFonts w:asciiTheme="majorHAnsi" w:hAnsiTheme="majorHAnsi" w:cstheme="majorHAnsi"/>
                <w:sz w:val="18"/>
                <w:szCs w:val="18"/>
              </w:rPr>
            </w:pPr>
            <w:r w:rsidRPr="00156B11">
              <w:rPr>
                <w:rFonts w:ascii="Calibri Light" w:hAnsi="Calibri Light" w:cs="Calibri Light"/>
                <w:sz w:val="18"/>
                <w:szCs w:val="18"/>
              </w:rPr>
              <w:t>Helado de hielo lima-limón PIRULO COLL/CALIPO 75 ml</w:t>
            </w:r>
          </w:p>
        </w:tc>
        <w:tc>
          <w:tcPr>
            <w:tcW w:w="306" w:type="pct"/>
            <w:vAlign w:val="center"/>
          </w:tcPr>
          <w:p w14:paraId="56A931A7"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Calibri Light" w:hAnsi="Calibri Light" w:cs="Calibri Light"/>
                <w:sz w:val="18"/>
                <w:szCs w:val="18"/>
              </w:rPr>
              <w:t>2550</w:t>
            </w:r>
          </w:p>
        </w:tc>
        <w:tc>
          <w:tcPr>
            <w:tcW w:w="419" w:type="pct"/>
            <w:vAlign w:val="center"/>
          </w:tcPr>
          <w:p w14:paraId="33E2AE7B"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sz w:val="18"/>
                <w:szCs w:val="18"/>
              </w:rPr>
              <w:t>0,44</w:t>
            </w:r>
          </w:p>
        </w:tc>
        <w:tc>
          <w:tcPr>
            <w:tcW w:w="277" w:type="pct"/>
          </w:tcPr>
          <w:p w14:paraId="1A4C8438"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sz w:val="18"/>
                <w:szCs w:val="18"/>
              </w:rPr>
              <w:t>10%</w:t>
            </w:r>
          </w:p>
        </w:tc>
        <w:tc>
          <w:tcPr>
            <w:tcW w:w="282" w:type="pct"/>
            <w:vAlign w:val="center"/>
          </w:tcPr>
          <w:p w14:paraId="04792287"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0,04</w:t>
            </w:r>
          </w:p>
        </w:tc>
        <w:tc>
          <w:tcPr>
            <w:tcW w:w="419" w:type="pct"/>
            <w:vAlign w:val="center"/>
          </w:tcPr>
          <w:p w14:paraId="362E41C7"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0,48</w:t>
            </w:r>
          </w:p>
        </w:tc>
      </w:tr>
      <w:tr w:rsidR="00141099" w:rsidRPr="00156B11" w14:paraId="38B950C9" w14:textId="77777777" w:rsidTr="00141099">
        <w:trPr>
          <w:trHeight w:val="284"/>
        </w:trPr>
        <w:tc>
          <w:tcPr>
            <w:tcW w:w="147" w:type="pct"/>
          </w:tcPr>
          <w:p w14:paraId="20D62793" w14:textId="385DFC66" w:rsidR="00141099" w:rsidRPr="00156B11" w:rsidRDefault="00141099" w:rsidP="00141099">
            <w:pPr>
              <w:tabs>
                <w:tab w:val="left" w:pos="-1843"/>
                <w:tab w:val="right" w:pos="9900"/>
              </w:tabs>
              <w:spacing w:before="60" w:after="60" w:line="288" w:lineRule="auto"/>
              <w:ind w:left="-93" w:right="-427"/>
              <w:rPr>
                <w:rFonts w:ascii="Calibri Light" w:hAnsi="Calibri Light" w:cs="Calibri Light"/>
                <w:sz w:val="18"/>
                <w:szCs w:val="18"/>
              </w:rPr>
            </w:pPr>
            <w:r w:rsidRPr="00156B11">
              <w:rPr>
                <w:rFonts w:ascii="Calibri Light" w:hAnsi="Calibri Light" w:cs="Calibri Light"/>
                <w:sz w:val="18"/>
                <w:szCs w:val="18"/>
              </w:rPr>
              <w:lastRenderedPageBreak/>
              <w:t>12</w:t>
            </w:r>
          </w:p>
        </w:tc>
        <w:tc>
          <w:tcPr>
            <w:tcW w:w="3150" w:type="pct"/>
            <w:vAlign w:val="center"/>
          </w:tcPr>
          <w:p w14:paraId="7B2F7423" w14:textId="62C0FDD1" w:rsidR="00141099" w:rsidRPr="00156B11" w:rsidRDefault="00141099" w:rsidP="00141099">
            <w:pPr>
              <w:tabs>
                <w:tab w:val="left" w:pos="-1843"/>
                <w:tab w:val="right" w:pos="9900"/>
              </w:tabs>
              <w:spacing w:before="60" w:after="60" w:line="288" w:lineRule="auto"/>
              <w:ind w:left="-93" w:right="-427"/>
              <w:jc w:val="both"/>
              <w:rPr>
                <w:rFonts w:asciiTheme="majorHAnsi" w:hAnsiTheme="majorHAnsi" w:cstheme="majorHAnsi"/>
                <w:sz w:val="18"/>
                <w:szCs w:val="18"/>
              </w:rPr>
            </w:pPr>
            <w:r w:rsidRPr="00156B11">
              <w:rPr>
                <w:rFonts w:ascii="Calibri Light" w:hAnsi="Calibri Light" w:cs="Calibri Light"/>
                <w:sz w:val="18"/>
                <w:szCs w:val="18"/>
              </w:rPr>
              <w:t>Helado sandwich cookies MAXIBON NESTLE 140 ml</w:t>
            </w:r>
          </w:p>
        </w:tc>
        <w:tc>
          <w:tcPr>
            <w:tcW w:w="306" w:type="pct"/>
            <w:vAlign w:val="center"/>
          </w:tcPr>
          <w:p w14:paraId="66875BF2"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Calibri Light" w:hAnsi="Calibri Light" w:cs="Calibri Light"/>
                <w:sz w:val="18"/>
                <w:szCs w:val="18"/>
              </w:rPr>
              <w:t>3105</w:t>
            </w:r>
          </w:p>
        </w:tc>
        <w:tc>
          <w:tcPr>
            <w:tcW w:w="419" w:type="pct"/>
            <w:vAlign w:val="center"/>
          </w:tcPr>
          <w:p w14:paraId="71DF4F38"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sz w:val="18"/>
                <w:szCs w:val="18"/>
              </w:rPr>
              <w:t>0,84</w:t>
            </w:r>
          </w:p>
        </w:tc>
        <w:tc>
          <w:tcPr>
            <w:tcW w:w="277" w:type="pct"/>
          </w:tcPr>
          <w:p w14:paraId="1EEEFE4C"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sz w:val="18"/>
                <w:szCs w:val="18"/>
              </w:rPr>
              <w:t>10%</w:t>
            </w:r>
          </w:p>
        </w:tc>
        <w:tc>
          <w:tcPr>
            <w:tcW w:w="282" w:type="pct"/>
            <w:vAlign w:val="center"/>
          </w:tcPr>
          <w:p w14:paraId="519E7343"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0,08</w:t>
            </w:r>
          </w:p>
        </w:tc>
        <w:tc>
          <w:tcPr>
            <w:tcW w:w="419" w:type="pct"/>
            <w:vAlign w:val="center"/>
          </w:tcPr>
          <w:p w14:paraId="46B8C062"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0,92</w:t>
            </w:r>
          </w:p>
        </w:tc>
      </w:tr>
      <w:tr w:rsidR="00141099" w:rsidRPr="00156B11" w14:paraId="3C4D4524" w14:textId="77777777" w:rsidTr="00141099">
        <w:trPr>
          <w:trHeight w:val="284"/>
        </w:trPr>
        <w:tc>
          <w:tcPr>
            <w:tcW w:w="147" w:type="pct"/>
          </w:tcPr>
          <w:p w14:paraId="1C856153" w14:textId="65D07558" w:rsidR="00141099" w:rsidRPr="00156B11" w:rsidRDefault="00141099" w:rsidP="00141099">
            <w:pPr>
              <w:tabs>
                <w:tab w:val="left" w:pos="-1843"/>
                <w:tab w:val="right" w:pos="9900"/>
              </w:tabs>
              <w:spacing w:before="60" w:after="60" w:line="288" w:lineRule="auto"/>
              <w:ind w:left="-93" w:right="-427"/>
              <w:rPr>
                <w:rFonts w:ascii="Calibri Light" w:hAnsi="Calibri Light" w:cs="Calibri Light"/>
                <w:sz w:val="18"/>
                <w:szCs w:val="18"/>
              </w:rPr>
            </w:pPr>
            <w:r w:rsidRPr="00156B11">
              <w:rPr>
                <w:rFonts w:ascii="Calibri Light" w:hAnsi="Calibri Light" w:cs="Calibri Light"/>
                <w:sz w:val="18"/>
                <w:szCs w:val="18"/>
              </w:rPr>
              <w:t>13</w:t>
            </w:r>
          </w:p>
        </w:tc>
        <w:tc>
          <w:tcPr>
            <w:tcW w:w="3150" w:type="pct"/>
            <w:vAlign w:val="center"/>
          </w:tcPr>
          <w:p w14:paraId="385CF90D" w14:textId="52B8F46A" w:rsidR="00141099" w:rsidRPr="00156B11" w:rsidRDefault="00141099" w:rsidP="00141099">
            <w:pPr>
              <w:tabs>
                <w:tab w:val="left" w:pos="-1843"/>
                <w:tab w:val="right" w:pos="9900"/>
              </w:tabs>
              <w:spacing w:before="60" w:after="60" w:line="288" w:lineRule="auto"/>
              <w:ind w:left="-93" w:right="-427"/>
              <w:jc w:val="both"/>
              <w:rPr>
                <w:rFonts w:asciiTheme="majorHAnsi" w:hAnsiTheme="majorHAnsi" w:cstheme="majorHAnsi"/>
                <w:sz w:val="18"/>
                <w:szCs w:val="18"/>
              </w:rPr>
            </w:pPr>
            <w:r w:rsidRPr="00156B11">
              <w:rPr>
                <w:rFonts w:ascii="Calibri Light" w:hAnsi="Calibri Light" w:cs="Calibri Light"/>
                <w:sz w:val="18"/>
                <w:szCs w:val="18"/>
              </w:rPr>
              <w:t>Helado sandwich nata NESTLE/FRIGO 140 ml</w:t>
            </w:r>
          </w:p>
        </w:tc>
        <w:tc>
          <w:tcPr>
            <w:tcW w:w="306" w:type="pct"/>
            <w:vAlign w:val="center"/>
          </w:tcPr>
          <w:p w14:paraId="61CB2CE1"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Calibri Light" w:hAnsi="Calibri Light" w:cs="Calibri Light"/>
                <w:sz w:val="18"/>
                <w:szCs w:val="18"/>
              </w:rPr>
              <w:t>3105</w:t>
            </w:r>
          </w:p>
        </w:tc>
        <w:tc>
          <w:tcPr>
            <w:tcW w:w="419" w:type="pct"/>
            <w:vAlign w:val="center"/>
          </w:tcPr>
          <w:p w14:paraId="4A85A6AE"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sz w:val="18"/>
                <w:szCs w:val="18"/>
              </w:rPr>
              <w:t>0,84</w:t>
            </w:r>
          </w:p>
        </w:tc>
        <w:tc>
          <w:tcPr>
            <w:tcW w:w="277" w:type="pct"/>
          </w:tcPr>
          <w:p w14:paraId="04582D1E"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sz w:val="18"/>
                <w:szCs w:val="18"/>
              </w:rPr>
              <w:t>10%</w:t>
            </w:r>
          </w:p>
        </w:tc>
        <w:tc>
          <w:tcPr>
            <w:tcW w:w="282" w:type="pct"/>
            <w:vAlign w:val="center"/>
          </w:tcPr>
          <w:p w14:paraId="45C78B73"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0,08</w:t>
            </w:r>
          </w:p>
        </w:tc>
        <w:tc>
          <w:tcPr>
            <w:tcW w:w="419" w:type="pct"/>
            <w:vAlign w:val="center"/>
          </w:tcPr>
          <w:p w14:paraId="133D936C"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0,92</w:t>
            </w:r>
          </w:p>
        </w:tc>
      </w:tr>
      <w:tr w:rsidR="00141099" w:rsidRPr="00156B11" w14:paraId="444A3A87" w14:textId="77777777" w:rsidTr="00141099">
        <w:trPr>
          <w:trHeight w:val="284"/>
        </w:trPr>
        <w:tc>
          <w:tcPr>
            <w:tcW w:w="147" w:type="pct"/>
          </w:tcPr>
          <w:p w14:paraId="6BA94854" w14:textId="47761AFC" w:rsidR="00141099" w:rsidRPr="00156B11" w:rsidRDefault="00141099" w:rsidP="00141099">
            <w:pPr>
              <w:tabs>
                <w:tab w:val="left" w:pos="-1843"/>
                <w:tab w:val="right" w:pos="9900"/>
              </w:tabs>
              <w:spacing w:before="60" w:after="60" w:line="288" w:lineRule="auto"/>
              <w:ind w:left="-93" w:right="-427"/>
              <w:rPr>
                <w:rFonts w:ascii="Calibri Light" w:hAnsi="Calibri Light" w:cs="Calibri Light"/>
                <w:sz w:val="18"/>
                <w:szCs w:val="18"/>
              </w:rPr>
            </w:pPr>
            <w:r w:rsidRPr="00156B11">
              <w:rPr>
                <w:rFonts w:ascii="Calibri Light" w:hAnsi="Calibri Light" w:cs="Calibri Light"/>
                <w:sz w:val="18"/>
                <w:szCs w:val="18"/>
              </w:rPr>
              <w:t>14</w:t>
            </w:r>
          </w:p>
        </w:tc>
        <w:tc>
          <w:tcPr>
            <w:tcW w:w="3150" w:type="pct"/>
            <w:vAlign w:val="center"/>
          </w:tcPr>
          <w:p w14:paraId="7B6244AD" w14:textId="43F36653" w:rsidR="00141099" w:rsidRPr="00156B11" w:rsidRDefault="00141099" w:rsidP="00141099">
            <w:pPr>
              <w:tabs>
                <w:tab w:val="left" w:pos="-1843"/>
                <w:tab w:val="right" w:pos="9900"/>
              </w:tabs>
              <w:spacing w:before="60" w:after="60" w:line="288" w:lineRule="auto"/>
              <w:ind w:left="-93" w:right="-427"/>
              <w:jc w:val="both"/>
              <w:rPr>
                <w:rFonts w:asciiTheme="majorHAnsi" w:hAnsiTheme="majorHAnsi" w:cstheme="majorHAnsi"/>
                <w:sz w:val="18"/>
                <w:szCs w:val="18"/>
              </w:rPr>
            </w:pPr>
            <w:r w:rsidRPr="00156B11">
              <w:rPr>
                <w:rFonts w:ascii="Calibri Light" w:hAnsi="Calibri Light" w:cs="Calibri Light"/>
                <w:sz w:val="18"/>
                <w:szCs w:val="18"/>
              </w:rPr>
              <w:t>Helado sandwich vainilla y caramelo NESTLE/FRIGO 140 ml</w:t>
            </w:r>
          </w:p>
        </w:tc>
        <w:tc>
          <w:tcPr>
            <w:tcW w:w="306" w:type="pct"/>
            <w:vAlign w:val="center"/>
          </w:tcPr>
          <w:p w14:paraId="03F18F72"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Calibri Light" w:hAnsi="Calibri Light" w:cs="Calibri Light"/>
                <w:sz w:val="18"/>
                <w:szCs w:val="18"/>
              </w:rPr>
              <w:t>3105</w:t>
            </w:r>
          </w:p>
        </w:tc>
        <w:tc>
          <w:tcPr>
            <w:tcW w:w="419" w:type="pct"/>
            <w:vAlign w:val="center"/>
          </w:tcPr>
          <w:p w14:paraId="6518BFC9"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sz w:val="18"/>
                <w:szCs w:val="18"/>
              </w:rPr>
              <w:t>0,84</w:t>
            </w:r>
          </w:p>
        </w:tc>
        <w:tc>
          <w:tcPr>
            <w:tcW w:w="277" w:type="pct"/>
          </w:tcPr>
          <w:p w14:paraId="018264C7"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sz w:val="18"/>
                <w:szCs w:val="18"/>
              </w:rPr>
              <w:t>10%</w:t>
            </w:r>
          </w:p>
        </w:tc>
        <w:tc>
          <w:tcPr>
            <w:tcW w:w="282" w:type="pct"/>
            <w:vAlign w:val="center"/>
          </w:tcPr>
          <w:p w14:paraId="0260E935"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0,08</w:t>
            </w:r>
          </w:p>
        </w:tc>
        <w:tc>
          <w:tcPr>
            <w:tcW w:w="419" w:type="pct"/>
            <w:vAlign w:val="center"/>
          </w:tcPr>
          <w:p w14:paraId="5ADF5199"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0,92</w:t>
            </w:r>
          </w:p>
        </w:tc>
      </w:tr>
      <w:tr w:rsidR="00141099" w:rsidRPr="00156B11" w14:paraId="329AFAE5" w14:textId="77777777" w:rsidTr="00141099">
        <w:trPr>
          <w:trHeight w:val="284"/>
        </w:trPr>
        <w:tc>
          <w:tcPr>
            <w:tcW w:w="147" w:type="pct"/>
          </w:tcPr>
          <w:p w14:paraId="78C6B63A" w14:textId="548A9247" w:rsidR="00141099" w:rsidRPr="00156B11" w:rsidRDefault="00141099" w:rsidP="00141099">
            <w:pPr>
              <w:tabs>
                <w:tab w:val="left" w:pos="-1843"/>
                <w:tab w:val="right" w:pos="9900"/>
              </w:tabs>
              <w:spacing w:before="60" w:after="60" w:line="288" w:lineRule="auto"/>
              <w:ind w:left="-93" w:right="-427"/>
              <w:rPr>
                <w:rFonts w:ascii="Calibri Light" w:hAnsi="Calibri Light" w:cs="Calibri Light"/>
                <w:sz w:val="18"/>
                <w:szCs w:val="18"/>
              </w:rPr>
            </w:pPr>
            <w:r w:rsidRPr="00156B11">
              <w:rPr>
                <w:rFonts w:ascii="Calibri Light" w:hAnsi="Calibri Light" w:cs="Calibri Light"/>
                <w:sz w:val="18"/>
                <w:szCs w:val="18"/>
              </w:rPr>
              <w:t>15</w:t>
            </w:r>
          </w:p>
        </w:tc>
        <w:tc>
          <w:tcPr>
            <w:tcW w:w="3150" w:type="pct"/>
            <w:vAlign w:val="center"/>
          </w:tcPr>
          <w:p w14:paraId="6EB41366" w14:textId="5848B7F9" w:rsidR="00141099" w:rsidRPr="00156B11" w:rsidRDefault="00141099" w:rsidP="00141099">
            <w:pPr>
              <w:tabs>
                <w:tab w:val="left" w:pos="-1843"/>
                <w:tab w:val="right" w:pos="9900"/>
              </w:tabs>
              <w:spacing w:before="60" w:after="60" w:line="288" w:lineRule="auto"/>
              <w:ind w:left="-93" w:right="-427"/>
              <w:jc w:val="both"/>
              <w:rPr>
                <w:rFonts w:asciiTheme="majorHAnsi" w:hAnsiTheme="majorHAnsi" w:cstheme="majorHAnsi"/>
                <w:sz w:val="18"/>
                <w:szCs w:val="18"/>
              </w:rPr>
            </w:pPr>
            <w:r w:rsidRPr="00156B11">
              <w:rPr>
                <w:rFonts w:ascii="Calibri Light" w:hAnsi="Calibri Light" w:cs="Calibri Light"/>
                <w:sz w:val="18"/>
                <w:szCs w:val="18"/>
              </w:rPr>
              <w:t>Sandwich sencillo nata 100 ml</w:t>
            </w:r>
          </w:p>
        </w:tc>
        <w:tc>
          <w:tcPr>
            <w:tcW w:w="306" w:type="pct"/>
            <w:vAlign w:val="center"/>
          </w:tcPr>
          <w:p w14:paraId="0D591F67"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Calibri Light" w:hAnsi="Calibri Light" w:cs="Calibri Light"/>
                <w:sz w:val="18"/>
                <w:szCs w:val="18"/>
              </w:rPr>
              <w:t>1268</w:t>
            </w:r>
          </w:p>
        </w:tc>
        <w:tc>
          <w:tcPr>
            <w:tcW w:w="419" w:type="pct"/>
            <w:vAlign w:val="center"/>
          </w:tcPr>
          <w:p w14:paraId="2F1662E6"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sz w:val="18"/>
                <w:szCs w:val="18"/>
              </w:rPr>
              <w:t>0,44</w:t>
            </w:r>
          </w:p>
        </w:tc>
        <w:tc>
          <w:tcPr>
            <w:tcW w:w="277" w:type="pct"/>
            <w:vAlign w:val="center"/>
          </w:tcPr>
          <w:p w14:paraId="08DCD90A"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10%</w:t>
            </w:r>
          </w:p>
        </w:tc>
        <w:tc>
          <w:tcPr>
            <w:tcW w:w="282" w:type="pct"/>
            <w:vAlign w:val="center"/>
          </w:tcPr>
          <w:p w14:paraId="1B7F130D"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0,04</w:t>
            </w:r>
          </w:p>
        </w:tc>
        <w:tc>
          <w:tcPr>
            <w:tcW w:w="419" w:type="pct"/>
            <w:vAlign w:val="center"/>
          </w:tcPr>
          <w:p w14:paraId="750A98F6"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0,48</w:t>
            </w:r>
          </w:p>
        </w:tc>
      </w:tr>
      <w:tr w:rsidR="00141099" w:rsidRPr="00156B11" w14:paraId="0A67CA6F" w14:textId="77777777" w:rsidTr="00141099">
        <w:trPr>
          <w:trHeight w:val="284"/>
        </w:trPr>
        <w:tc>
          <w:tcPr>
            <w:tcW w:w="147" w:type="pct"/>
          </w:tcPr>
          <w:p w14:paraId="7BB2ECD5" w14:textId="720C1842" w:rsidR="00141099" w:rsidRPr="00156B11" w:rsidRDefault="00141099" w:rsidP="00141099">
            <w:pPr>
              <w:tabs>
                <w:tab w:val="left" w:pos="-1843"/>
                <w:tab w:val="right" w:pos="9900"/>
              </w:tabs>
              <w:spacing w:before="60" w:after="60" w:line="288" w:lineRule="auto"/>
              <w:ind w:left="-93" w:right="-427"/>
              <w:rPr>
                <w:rFonts w:ascii="Calibri Light" w:hAnsi="Calibri Light" w:cs="Calibri Light"/>
                <w:sz w:val="18"/>
                <w:szCs w:val="18"/>
              </w:rPr>
            </w:pPr>
            <w:r w:rsidRPr="00156B11">
              <w:rPr>
                <w:rFonts w:ascii="Calibri Light" w:hAnsi="Calibri Light" w:cs="Calibri Light"/>
                <w:sz w:val="18"/>
                <w:szCs w:val="18"/>
              </w:rPr>
              <w:t>16</w:t>
            </w:r>
          </w:p>
        </w:tc>
        <w:tc>
          <w:tcPr>
            <w:tcW w:w="3150" w:type="pct"/>
            <w:vAlign w:val="center"/>
          </w:tcPr>
          <w:p w14:paraId="7E9801D3" w14:textId="7A49C90D" w:rsidR="00141099" w:rsidRPr="00156B11" w:rsidRDefault="00141099" w:rsidP="00141099">
            <w:pPr>
              <w:tabs>
                <w:tab w:val="left" w:pos="-1843"/>
                <w:tab w:val="right" w:pos="9900"/>
              </w:tabs>
              <w:spacing w:before="60" w:after="60" w:line="288" w:lineRule="auto"/>
              <w:ind w:left="-93" w:right="-427"/>
              <w:jc w:val="both"/>
              <w:rPr>
                <w:rFonts w:asciiTheme="majorHAnsi" w:hAnsiTheme="majorHAnsi" w:cstheme="majorHAnsi"/>
                <w:sz w:val="18"/>
                <w:szCs w:val="18"/>
              </w:rPr>
            </w:pPr>
            <w:r w:rsidRPr="00156B11">
              <w:rPr>
                <w:rFonts w:ascii="Calibri Light" w:hAnsi="Calibri Light" w:cs="Calibri Light"/>
                <w:sz w:val="18"/>
                <w:szCs w:val="18"/>
              </w:rPr>
              <w:t>Sandwich tipo OREO NESTLE/FRIGO  110 ml</w:t>
            </w:r>
          </w:p>
        </w:tc>
        <w:tc>
          <w:tcPr>
            <w:tcW w:w="306" w:type="pct"/>
            <w:vAlign w:val="center"/>
          </w:tcPr>
          <w:p w14:paraId="288AE54E"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Calibri Light" w:hAnsi="Calibri Light" w:cs="Calibri Light"/>
                <w:sz w:val="18"/>
                <w:szCs w:val="18"/>
              </w:rPr>
              <w:t>685</w:t>
            </w:r>
          </w:p>
        </w:tc>
        <w:tc>
          <w:tcPr>
            <w:tcW w:w="419" w:type="pct"/>
            <w:vAlign w:val="center"/>
          </w:tcPr>
          <w:p w14:paraId="738B994E"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sz w:val="18"/>
                <w:szCs w:val="18"/>
              </w:rPr>
              <w:t>0,95</w:t>
            </w:r>
          </w:p>
        </w:tc>
        <w:tc>
          <w:tcPr>
            <w:tcW w:w="277" w:type="pct"/>
            <w:vAlign w:val="center"/>
          </w:tcPr>
          <w:p w14:paraId="4D853979"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10%</w:t>
            </w:r>
          </w:p>
        </w:tc>
        <w:tc>
          <w:tcPr>
            <w:tcW w:w="282" w:type="pct"/>
            <w:vAlign w:val="center"/>
          </w:tcPr>
          <w:p w14:paraId="0AFAC5C8"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0,10</w:t>
            </w:r>
          </w:p>
        </w:tc>
        <w:tc>
          <w:tcPr>
            <w:tcW w:w="419" w:type="pct"/>
            <w:vAlign w:val="center"/>
          </w:tcPr>
          <w:p w14:paraId="51822F92"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1,05</w:t>
            </w:r>
          </w:p>
        </w:tc>
      </w:tr>
    </w:tbl>
    <w:p w14:paraId="4ACDC85C" w14:textId="77777777" w:rsidR="00141099" w:rsidRPr="00156B11" w:rsidRDefault="00141099" w:rsidP="00141099">
      <w:pPr>
        <w:shd w:val="clear" w:color="auto" w:fill="FFFFFF"/>
        <w:tabs>
          <w:tab w:val="left" w:pos="142"/>
        </w:tabs>
        <w:ind w:right="-427"/>
        <w:jc w:val="both"/>
        <w:rPr>
          <w:rFonts w:asciiTheme="majorHAnsi" w:hAnsiTheme="majorHAnsi" w:cstheme="majorHAnsi"/>
        </w:rPr>
      </w:pPr>
    </w:p>
    <w:p w14:paraId="538C4890" w14:textId="77777777" w:rsidR="00141099" w:rsidRPr="00156B11" w:rsidRDefault="00141099" w:rsidP="00141099">
      <w:pPr>
        <w:shd w:val="clear" w:color="auto" w:fill="FFFFFF"/>
        <w:tabs>
          <w:tab w:val="left" w:pos="142"/>
        </w:tabs>
        <w:ind w:right="-427"/>
        <w:jc w:val="both"/>
        <w:rPr>
          <w:rFonts w:asciiTheme="majorHAnsi" w:eastAsia="Arial Unicode MS" w:hAnsiTheme="majorHAnsi" w:cstheme="majorHAnsi"/>
          <w:b/>
          <w:sz w:val="19"/>
          <w:szCs w:val="19"/>
        </w:rPr>
      </w:pPr>
      <w:r w:rsidRPr="00156B11">
        <w:rPr>
          <w:rFonts w:asciiTheme="majorHAnsi" w:eastAsia="Arial Unicode MS" w:hAnsiTheme="majorHAnsi" w:cstheme="majorHAnsi"/>
          <w:b/>
          <w:sz w:val="19"/>
          <w:szCs w:val="19"/>
        </w:rPr>
        <w:t xml:space="preserve">     5.1.2 Lote 2: Helados- Cocina y Alimentación</w:t>
      </w:r>
    </w:p>
    <w:p w14:paraId="47C89FAB" w14:textId="77777777" w:rsidR="00141099" w:rsidRPr="00156B11" w:rsidRDefault="00141099" w:rsidP="00141099">
      <w:pPr>
        <w:shd w:val="clear" w:color="auto" w:fill="FFFFFF"/>
        <w:tabs>
          <w:tab w:val="left" w:pos="142"/>
        </w:tabs>
        <w:ind w:right="-427"/>
        <w:jc w:val="both"/>
        <w:rPr>
          <w:rFonts w:asciiTheme="majorHAnsi" w:eastAsia="Arial Unicode MS" w:hAnsiTheme="majorHAnsi" w:cstheme="majorHAnsi"/>
          <w:b/>
          <w:sz w:val="19"/>
          <w:szCs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
        <w:gridCol w:w="6165"/>
        <w:gridCol w:w="581"/>
        <w:gridCol w:w="692"/>
        <w:gridCol w:w="526"/>
        <w:gridCol w:w="534"/>
        <w:gridCol w:w="687"/>
      </w:tblGrid>
      <w:tr w:rsidR="00141099" w:rsidRPr="00156B11" w14:paraId="4DF7B5AB" w14:textId="77777777" w:rsidTr="00141099">
        <w:tc>
          <w:tcPr>
            <w:tcW w:w="147" w:type="pct"/>
            <w:tcBorders>
              <w:top w:val="nil"/>
              <w:left w:val="nil"/>
              <w:bottom w:val="single" w:sz="4" w:space="0" w:color="auto"/>
              <w:right w:val="single" w:sz="4" w:space="0" w:color="auto"/>
            </w:tcBorders>
          </w:tcPr>
          <w:p w14:paraId="77C74454" w14:textId="77777777" w:rsidR="00141099" w:rsidRPr="00156B11" w:rsidRDefault="00141099" w:rsidP="00141099">
            <w:pPr>
              <w:tabs>
                <w:tab w:val="left" w:pos="-1843"/>
                <w:tab w:val="right" w:pos="9900"/>
              </w:tabs>
              <w:spacing w:line="288" w:lineRule="auto"/>
              <w:ind w:right="-106"/>
              <w:jc w:val="center"/>
              <w:rPr>
                <w:rFonts w:asciiTheme="majorHAnsi" w:hAnsiTheme="majorHAnsi" w:cstheme="majorHAnsi"/>
                <w:b/>
                <w:sz w:val="18"/>
                <w:szCs w:val="18"/>
              </w:rPr>
            </w:pPr>
          </w:p>
        </w:tc>
        <w:tc>
          <w:tcPr>
            <w:tcW w:w="3260" w:type="pct"/>
            <w:tcBorders>
              <w:left w:val="single" w:sz="4" w:space="0" w:color="auto"/>
            </w:tcBorders>
            <w:vAlign w:val="center"/>
          </w:tcPr>
          <w:p w14:paraId="76A2376A" w14:textId="65513767" w:rsidR="00141099" w:rsidRPr="00156B11" w:rsidRDefault="00141099" w:rsidP="00141099">
            <w:pPr>
              <w:tabs>
                <w:tab w:val="left" w:pos="-1843"/>
                <w:tab w:val="right" w:pos="9900"/>
              </w:tabs>
              <w:spacing w:line="288" w:lineRule="auto"/>
              <w:ind w:right="-106"/>
              <w:jc w:val="center"/>
              <w:rPr>
                <w:rFonts w:asciiTheme="majorHAnsi" w:hAnsiTheme="majorHAnsi" w:cstheme="majorHAnsi"/>
                <w:b/>
                <w:sz w:val="18"/>
                <w:szCs w:val="18"/>
              </w:rPr>
            </w:pPr>
            <w:r w:rsidRPr="00156B11">
              <w:rPr>
                <w:rFonts w:asciiTheme="majorHAnsi" w:hAnsiTheme="majorHAnsi" w:cstheme="majorHAnsi"/>
                <w:b/>
                <w:sz w:val="18"/>
                <w:szCs w:val="18"/>
              </w:rPr>
              <w:t>Artículo</w:t>
            </w:r>
          </w:p>
        </w:tc>
        <w:tc>
          <w:tcPr>
            <w:tcW w:w="306" w:type="pct"/>
            <w:vAlign w:val="center"/>
          </w:tcPr>
          <w:p w14:paraId="4834C49C" w14:textId="77777777" w:rsidR="00141099" w:rsidRPr="00156B11" w:rsidRDefault="00141099" w:rsidP="00141099">
            <w:pPr>
              <w:tabs>
                <w:tab w:val="left" w:pos="-1843"/>
                <w:tab w:val="left" w:pos="1361"/>
                <w:tab w:val="right" w:pos="9900"/>
              </w:tabs>
              <w:spacing w:line="288" w:lineRule="auto"/>
              <w:jc w:val="center"/>
              <w:rPr>
                <w:rFonts w:asciiTheme="majorHAnsi" w:hAnsiTheme="majorHAnsi" w:cstheme="majorHAnsi"/>
                <w:b/>
                <w:sz w:val="18"/>
                <w:szCs w:val="18"/>
              </w:rPr>
            </w:pPr>
            <w:r w:rsidRPr="00156B11">
              <w:rPr>
                <w:rFonts w:asciiTheme="majorHAnsi" w:hAnsiTheme="majorHAnsi" w:cstheme="majorHAnsi"/>
                <w:b/>
                <w:sz w:val="18"/>
                <w:szCs w:val="18"/>
              </w:rPr>
              <w:t>Ud</w:t>
            </w:r>
          </w:p>
        </w:tc>
        <w:tc>
          <w:tcPr>
            <w:tcW w:w="365" w:type="pct"/>
            <w:vAlign w:val="center"/>
          </w:tcPr>
          <w:p w14:paraId="2B676C1D" w14:textId="77777777" w:rsidR="00141099" w:rsidRPr="00156B11" w:rsidRDefault="00141099" w:rsidP="00141099">
            <w:pPr>
              <w:tabs>
                <w:tab w:val="left" w:pos="-1843"/>
                <w:tab w:val="right" w:pos="9900"/>
              </w:tabs>
              <w:spacing w:line="288" w:lineRule="auto"/>
              <w:ind w:left="-103" w:right="-109"/>
              <w:jc w:val="center"/>
              <w:rPr>
                <w:rFonts w:asciiTheme="majorHAnsi" w:hAnsiTheme="majorHAnsi" w:cstheme="majorHAnsi"/>
                <w:b/>
                <w:sz w:val="18"/>
                <w:szCs w:val="18"/>
              </w:rPr>
            </w:pPr>
            <w:r w:rsidRPr="00156B11">
              <w:rPr>
                <w:rFonts w:asciiTheme="majorHAnsi" w:hAnsiTheme="majorHAnsi" w:cstheme="majorHAnsi"/>
                <w:b/>
                <w:sz w:val="18"/>
                <w:szCs w:val="18"/>
              </w:rPr>
              <w:t>Precio base unitario máximo sin IVA (€)</w:t>
            </w:r>
          </w:p>
        </w:tc>
        <w:tc>
          <w:tcPr>
            <w:tcW w:w="559" w:type="pct"/>
            <w:gridSpan w:val="2"/>
            <w:vAlign w:val="center"/>
          </w:tcPr>
          <w:p w14:paraId="39AB6D67" w14:textId="77777777" w:rsidR="00141099" w:rsidRPr="00156B11" w:rsidRDefault="00141099" w:rsidP="00141099">
            <w:pPr>
              <w:tabs>
                <w:tab w:val="left" w:pos="-1843"/>
                <w:tab w:val="left" w:pos="1361"/>
                <w:tab w:val="right" w:pos="9900"/>
              </w:tabs>
              <w:spacing w:line="288" w:lineRule="auto"/>
              <w:jc w:val="center"/>
              <w:rPr>
                <w:rFonts w:asciiTheme="majorHAnsi" w:hAnsiTheme="majorHAnsi" w:cstheme="majorHAnsi"/>
                <w:b/>
                <w:sz w:val="18"/>
                <w:szCs w:val="18"/>
              </w:rPr>
            </w:pPr>
            <w:r w:rsidRPr="00156B11">
              <w:rPr>
                <w:rFonts w:asciiTheme="majorHAnsi" w:hAnsiTheme="majorHAnsi" w:cstheme="majorHAnsi"/>
                <w:b/>
                <w:sz w:val="18"/>
                <w:szCs w:val="18"/>
              </w:rPr>
              <w:t>IVA (€)</w:t>
            </w:r>
          </w:p>
        </w:tc>
        <w:tc>
          <w:tcPr>
            <w:tcW w:w="362" w:type="pct"/>
            <w:vAlign w:val="center"/>
          </w:tcPr>
          <w:p w14:paraId="0090CC3B" w14:textId="77777777" w:rsidR="00141099" w:rsidRPr="00156B11" w:rsidRDefault="00141099" w:rsidP="00141099">
            <w:pPr>
              <w:tabs>
                <w:tab w:val="left" w:pos="-1843"/>
                <w:tab w:val="right" w:pos="9900"/>
              </w:tabs>
              <w:spacing w:line="288" w:lineRule="auto"/>
              <w:ind w:left="-108" w:right="-113"/>
              <w:jc w:val="center"/>
              <w:rPr>
                <w:rFonts w:asciiTheme="majorHAnsi" w:hAnsiTheme="majorHAnsi" w:cstheme="majorHAnsi"/>
                <w:b/>
                <w:sz w:val="18"/>
                <w:szCs w:val="18"/>
              </w:rPr>
            </w:pPr>
            <w:r w:rsidRPr="00156B11">
              <w:rPr>
                <w:rFonts w:asciiTheme="majorHAnsi" w:hAnsiTheme="majorHAnsi" w:cstheme="majorHAnsi"/>
                <w:b/>
                <w:sz w:val="18"/>
                <w:szCs w:val="18"/>
              </w:rPr>
              <w:t>Precio base unitario máximo con IVA (€)</w:t>
            </w:r>
          </w:p>
        </w:tc>
      </w:tr>
      <w:tr w:rsidR="00141099" w:rsidRPr="00156B11" w14:paraId="7970D40D" w14:textId="77777777" w:rsidTr="00141099">
        <w:trPr>
          <w:trHeight w:val="284"/>
        </w:trPr>
        <w:tc>
          <w:tcPr>
            <w:tcW w:w="147" w:type="pct"/>
            <w:tcBorders>
              <w:top w:val="single" w:sz="4" w:space="0" w:color="auto"/>
            </w:tcBorders>
          </w:tcPr>
          <w:p w14:paraId="243248A9" w14:textId="638BEC55" w:rsidR="00141099" w:rsidRPr="00156B11" w:rsidRDefault="00141099" w:rsidP="00141099">
            <w:pPr>
              <w:tabs>
                <w:tab w:val="left" w:pos="-1843"/>
                <w:tab w:val="right" w:pos="9900"/>
              </w:tabs>
              <w:spacing w:before="60" w:after="60" w:line="288" w:lineRule="auto"/>
              <w:ind w:left="-93" w:right="-106"/>
              <w:jc w:val="center"/>
              <w:rPr>
                <w:rFonts w:ascii="Calibri Light" w:hAnsi="Calibri Light" w:cs="Calibri Light"/>
                <w:sz w:val="18"/>
                <w:szCs w:val="18"/>
              </w:rPr>
            </w:pPr>
            <w:r w:rsidRPr="00156B11">
              <w:rPr>
                <w:rFonts w:ascii="Calibri Light" w:hAnsi="Calibri Light" w:cs="Calibri Light"/>
                <w:sz w:val="18"/>
                <w:szCs w:val="18"/>
              </w:rPr>
              <w:t>1</w:t>
            </w:r>
          </w:p>
        </w:tc>
        <w:tc>
          <w:tcPr>
            <w:tcW w:w="3260" w:type="pct"/>
            <w:vAlign w:val="center"/>
          </w:tcPr>
          <w:p w14:paraId="330150D7" w14:textId="32954985" w:rsidR="00141099" w:rsidRPr="00156B11" w:rsidRDefault="00141099" w:rsidP="00141099">
            <w:pPr>
              <w:tabs>
                <w:tab w:val="left" w:pos="-1843"/>
                <w:tab w:val="right" w:pos="9900"/>
              </w:tabs>
              <w:spacing w:before="60" w:after="60" w:line="288" w:lineRule="auto"/>
              <w:ind w:left="-93" w:right="-106"/>
              <w:jc w:val="both"/>
              <w:rPr>
                <w:rFonts w:asciiTheme="majorHAnsi" w:hAnsiTheme="majorHAnsi" w:cstheme="majorHAnsi"/>
                <w:sz w:val="18"/>
                <w:szCs w:val="18"/>
              </w:rPr>
            </w:pPr>
            <w:r w:rsidRPr="00156B11">
              <w:rPr>
                <w:rFonts w:ascii="Calibri Light" w:hAnsi="Calibri Light" w:cs="Calibri Light"/>
                <w:sz w:val="18"/>
                <w:szCs w:val="18"/>
              </w:rPr>
              <w:t>Vasito Superior vainilla-chocolate 120 ml.</w:t>
            </w:r>
          </w:p>
        </w:tc>
        <w:tc>
          <w:tcPr>
            <w:tcW w:w="306" w:type="pct"/>
            <w:vAlign w:val="center"/>
          </w:tcPr>
          <w:p w14:paraId="548726BD"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Calibri Light" w:hAnsi="Calibri Light" w:cs="Calibri Light"/>
                <w:sz w:val="18"/>
                <w:szCs w:val="18"/>
              </w:rPr>
              <w:t>1680</w:t>
            </w:r>
          </w:p>
        </w:tc>
        <w:tc>
          <w:tcPr>
            <w:tcW w:w="365" w:type="pct"/>
            <w:vAlign w:val="center"/>
          </w:tcPr>
          <w:p w14:paraId="5FE60A4F"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sz w:val="18"/>
                <w:szCs w:val="18"/>
              </w:rPr>
              <w:t>0,63</w:t>
            </w:r>
          </w:p>
        </w:tc>
        <w:tc>
          <w:tcPr>
            <w:tcW w:w="277" w:type="pct"/>
            <w:vAlign w:val="center"/>
          </w:tcPr>
          <w:p w14:paraId="172656E3"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10%</w:t>
            </w:r>
          </w:p>
        </w:tc>
        <w:tc>
          <w:tcPr>
            <w:tcW w:w="282" w:type="pct"/>
            <w:vAlign w:val="center"/>
          </w:tcPr>
          <w:p w14:paraId="34E0024E"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0,06</w:t>
            </w:r>
          </w:p>
        </w:tc>
        <w:tc>
          <w:tcPr>
            <w:tcW w:w="362" w:type="pct"/>
            <w:vAlign w:val="center"/>
          </w:tcPr>
          <w:p w14:paraId="10C53AE3"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0,69</w:t>
            </w:r>
          </w:p>
        </w:tc>
      </w:tr>
      <w:tr w:rsidR="00141099" w:rsidRPr="00156B11" w14:paraId="1799B846" w14:textId="77777777" w:rsidTr="00141099">
        <w:trPr>
          <w:trHeight w:val="284"/>
        </w:trPr>
        <w:tc>
          <w:tcPr>
            <w:tcW w:w="147" w:type="pct"/>
          </w:tcPr>
          <w:p w14:paraId="64A0D7D7" w14:textId="5D1ED6B3" w:rsidR="00141099" w:rsidRPr="00156B11" w:rsidRDefault="00141099" w:rsidP="00141099">
            <w:pPr>
              <w:tabs>
                <w:tab w:val="left" w:pos="-1843"/>
                <w:tab w:val="right" w:pos="9900"/>
              </w:tabs>
              <w:spacing w:before="60" w:after="60" w:line="288" w:lineRule="auto"/>
              <w:ind w:left="-93" w:right="-106"/>
              <w:jc w:val="center"/>
              <w:rPr>
                <w:rFonts w:ascii="Calibri Light" w:hAnsi="Calibri Light" w:cs="Calibri Light"/>
                <w:sz w:val="18"/>
                <w:szCs w:val="18"/>
              </w:rPr>
            </w:pPr>
            <w:r w:rsidRPr="00156B11">
              <w:rPr>
                <w:rFonts w:ascii="Calibri Light" w:hAnsi="Calibri Light" w:cs="Calibri Light"/>
                <w:sz w:val="18"/>
                <w:szCs w:val="18"/>
              </w:rPr>
              <w:t>2</w:t>
            </w:r>
          </w:p>
        </w:tc>
        <w:tc>
          <w:tcPr>
            <w:tcW w:w="3260" w:type="pct"/>
            <w:vAlign w:val="center"/>
          </w:tcPr>
          <w:p w14:paraId="788402C3" w14:textId="381A50F7" w:rsidR="00141099" w:rsidRPr="00156B11" w:rsidRDefault="00141099" w:rsidP="00141099">
            <w:pPr>
              <w:tabs>
                <w:tab w:val="left" w:pos="-1843"/>
                <w:tab w:val="right" w:pos="9900"/>
              </w:tabs>
              <w:spacing w:before="60" w:after="60" w:line="288" w:lineRule="auto"/>
              <w:ind w:left="-93" w:right="-106"/>
              <w:jc w:val="both"/>
              <w:rPr>
                <w:rFonts w:asciiTheme="majorHAnsi" w:hAnsiTheme="majorHAnsi" w:cstheme="majorHAnsi"/>
                <w:sz w:val="18"/>
                <w:szCs w:val="18"/>
              </w:rPr>
            </w:pPr>
            <w:r w:rsidRPr="00156B11">
              <w:rPr>
                <w:rFonts w:ascii="Calibri Light" w:hAnsi="Calibri Light" w:cs="Calibri Light"/>
                <w:sz w:val="18"/>
                <w:szCs w:val="18"/>
              </w:rPr>
              <w:t>Vasito Superior nata-fresa 120 ml. (sin gluten)</w:t>
            </w:r>
          </w:p>
        </w:tc>
        <w:tc>
          <w:tcPr>
            <w:tcW w:w="306" w:type="pct"/>
            <w:vAlign w:val="center"/>
          </w:tcPr>
          <w:p w14:paraId="7B6ADF68"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Calibri Light" w:hAnsi="Calibri Light" w:cs="Calibri Light"/>
                <w:sz w:val="18"/>
                <w:szCs w:val="18"/>
              </w:rPr>
              <w:t>1680</w:t>
            </w:r>
          </w:p>
        </w:tc>
        <w:tc>
          <w:tcPr>
            <w:tcW w:w="365" w:type="pct"/>
            <w:vAlign w:val="center"/>
          </w:tcPr>
          <w:p w14:paraId="4E09A0A0"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sz w:val="18"/>
                <w:szCs w:val="18"/>
              </w:rPr>
              <w:t>0,63</w:t>
            </w:r>
          </w:p>
        </w:tc>
        <w:tc>
          <w:tcPr>
            <w:tcW w:w="277" w:type="pct"/>
            <w:vAlign w:val="center"/>
          </w:tcPr>
          <w:p w14:paraId="6264001A"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10%</w:t>
            </w:r>
          </w:p>
        </w:tc>
        <w:tc>
          <w:tcPr>
            <w:tcW w:w="282" w:type="pct"/>
            <w:vAlign w:val="center"/>
          </w:tcPr>
          <w:p w14:paraId="3164C774"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0,06</w:t>
            </w:r>
          </w:p>
        </w:tc>
        <w:tc>
          <w:tcPr>
            <w:tcW w:w="362" w:type="pct"/>
            <w:vAlign w:val="center"/>
          </w:tcPr>
          <w:p w14:paraId="02447719"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0,69</w:t>
            </w:r>
          </w:p>
        </w:tc>
      </w:tr>
      <w:tr w:rsidR="00141099" w:rsidRPr="00156B11" w14:paraId="082C0A92" w14:textId="77777777" w:rsidTr="00141099">
        <w:trPr>
          <w:trHeight w:val="284"/>
        </w:trPr>
        <w:tc>
          <w:tcPr>
            <w:tcW w:w="147" w:type="pct"/>
          </w:tcPr>
          <w:p w14:paraId="55BDEA37" w14:textId="3CB1212B" w:rsidR="00141099" w:rsidRPr="00156B11" w:rsidRDefault="00141099" w:rsidP="00141099">
            <w:pPr>
              <w:tabs>
                <w:tab w:val="left" w:pos="-1843"/>
                <w:tab w:val="right" w:pos="9900"/>
              </w:tabs>
              <w:spacing w:before="60" w:after="60" w:line="288" w:lineRule="auto"/>
              <w:ind w:left="-93" w:right="-106"/>
              <w:jc w:val="center"/>
              <w:rPr>
                <w:rFonts w:ascii="Calibri Light" w:hAnsi="Calibri Light" w:cs="Calibri Light"/>
                <w:sz w:val="18"/>
                <w:szCs w:val="18"/>
              </w:rPr>
            </w:pPr>
            <w:r w:rsidRPr="00156B11">
              <w:rPr>
                <w:rFonts w:ascii="Calibri Light" w:hAnsi="Calibri Light" w:cs="Calibri Light"/>
                <w:sz w:val="18"/>
                <w:szCs w:val="18"/>
              </w:rPr>
              <w:t>3</w:t>
            </w:r>
          </w:p>
        </w:tc>
        <w:tc>
          <w:tcPr>
            <w:tcW w:w="3260" w:type="pct"/>
            <w:vAlign w:val="center"/>
          </w:tcPr>
          <w:p w14:paraId="7F3F2620" w14:textId="09853138" w:rsidR="00141099" w:rsidRPr="00156B11" w:rsidRDefault="00141099" w:rsidP="00141099">
            <w:pPr>
              <w:tabs>
                <w:tab w:val="left" w:pos="-1843"/>
                <w:tab w:val="right" w:pos="9900"/>
              </w:tabs>
              <w:spacing w:before="60" w:after="60" w:line="288" w:lineRule="auto"/>
              <w:ind w:left="-93" w:right="-106"/>
              <w:jc w:val="both"/>
              <w:rPr>
                <w:rFonts w:asciiTheme="majorHAnsi" w:hAnsiTheme="majorHAnsi" w:cstheme="majorHAnsi"/>
                <w:sz w:val="18"/>
                <w:szCs w:val="18"/>
              </w:rPr>
            </w:pPr>
            <w:r w:rsidRPr="00156B11">
              <w:rPr>
                <w:rFonts w:ascii="Calibri Light" w:hAnsi="Calibri Light" w:cs="Calibri Light"/>
                <w:sz w:val="18"/>
                <w:szCs w:val="18"/>
              </w:rPr>
              <w:t>Vasito Superior limón 120 ml.</w:t>
            </w:r>
          </w:p>
        </w:tc>
        <w:tc>
          <w:tcPr>
            <w:tcW w:w="306" w:type="pct"/>
            <w:vAlign w:val="center"/>
          </w:tcPr>
          <w:p w14:paraId="34A6A285"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Calibri Light" w:hAnsi="Calibri Light" w:cs="Calibri Light"/>
                <w:sz w:val="18"/>
                <w:szCs w:val="18"/>
              </w:rPr>
              <w:t>1680</w:t>
            </w:r>
          </w:p>
        </w:tc>
        <w:tc>
          <w:tcPr>
            <w:tcW w:w="365" w:type="pct"/>
            <w:vAlign w:val="center"/>
          </w:tcPr>
          <w:p w14:paraId="77B59CC2"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sz w:val="18"/>
                <w:szCs w:val="18"/>
              </w:rPr>
              <w:t>0,63</w:t>
            </w:r>
          </w:p>
        </w:tc>
        <w:tc>
          <w:tcPr>
            <w:tcW w:w="277" w:type="pct"/>
            <w:vAlign w:val="center"/>
          </w:tcPr>
          <w:p w14:paraId="0D4BB385"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10%</w:t>
            </w:r>
          </w:p>
        </w:tc>
        <w:tc>
          <w:tcPr>
            <w:tcW w:w="282" w:type="pct"/>
            <w:vAlign w:val="center"/>
          </w:tcPr>
          <w:p w14:paraId="2C329E4E"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0,06</w:t>
            </w:r>
          </w:p>
        </w:tc>
        <w:tc>
          <w:tcPr>
            <w:tcW w:w="362" w:type="pct"/>
            <w:vAlign w:val="center"/>
          </w:tcPr>
          <w:p w14:paraId="2CEFD786"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0,69</w:t>
            </w:r>
          </w:p>
        </w:tc>
      </w:tr>
      <w:tr w:rsidR="00141099" w:rsidRPr="00156B11" w14:paraId="4D7115B8" w14:textId="77777777" w:rsidTr="00141099">
        <w:trPr>
          <w:trHeight w:val="284"/>
        </w:trPr>
        <w:tc>
          <w:tcPr>
            <w:tcW w:w="147" w:type="pct"/>
          </w:tcPr>
          <w:p w14:paraId="305807E3" w14:textId="42C4E5BD" w:rsidR="00141099" w:rsidRPr="00156B11" w:rsidRDefault="00141099" w:rsidP="00141099">
            <w:pPr>
              <w:tabs>
                <w:tab w:val="left" w:pos="-1843"/>
                <w:tab w:val="right" w:pos="9900"/>
              </w:tabs>
              <w:spacing w:before="60" w:after="60" w:line="288" w:lineRule="auto"/>
              <w:ind w:left="-93" w:right="-106"/>
              <w:jc w:val="center"/>
              <w:rPr>
                <w:rFonts w:ascii="Calibri Light" w:hAnsi="Calibri Light" w:cs="Calibri Light"/>
                <w:sz w:val="18"/>
                <w:szCs w:val="18"/>
              </w:rPr>
            </w:pPr>
            <w:r w:rsidRPr="00156B11">
              <w:rPr>
                <w:rFonts w:ascii="Calibri Light" w:hAnsi="Calibri Light" w:cs="Calibri Light"/>
                <w:sz w:val="18"/>
                <w:szCs w:val="18"/>
              </w:rPr>
              <w:t>4</w:t>
            </w:r>
          </w:p>
        </w:tc>
        <w:tc>
          <w:tcPr>
            <w:tcW w:w="3260" w:type="pct"/>
            <w:vAlign w:val="center"/>
          </w:tcPr>
          <w:p w14:paraId="1C9E432E" w14:textId="71CF14A6" w:rsidR="00141099" w:rsidRPr="00156B11" w:rsidRDefault="00141099" w:rsidP="00141099">
            <w:pPr>
              <w:tabs>
                <w:tab w:val="left" w:pos="-1843"/>
                <w:tab w:val="right" w:pos="9900"/>
              </w:tabs>
              <w:spacing w:before="60" w:after="60" w:line="288" w:lineRule="auto"/>
              <w:ind w:left="-93" w:right="-106"/>
              <w:jc w:val="both"/>
              <w:rPr>
                <w:rFonts w:asciiTheme="majorHAnsi" w:hAnsiTheme="majorHAnsi" w:cstheme="majorHAnsi"/>
                <w:sz w:val="18"/>
                <w:szCs w:val="18"/>
              </w:rPr>
            </w:pPr>
            <w:r w:rsidRPr="00156B11">
              <w:rPr>
                <w:rFonts w:ascii="Calibri Light" w:hAnsi="Calibri Light" w:cs="Calibri Light"/>
                <w:sz w:val="18"/>
                <w:szCs w:val="18"/>
              </w:rPr>
              <w:t>Vasito Superior nata-café 120 ml.</w:t>
            </w:r>
          </w:p>
        </w:tc>
        <w:tc>
          <w:tcPr>
            <w:tcW w:w="306" w:type="pct"/>
            <w:vAlign w:val="center"/>
          </w:tcPr>
          <w:p w14:paraId="7E8401C4"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Calibri Light" w:hAnsi="Calibri Light" w:cs="Calibri Light"/>
                <w:sz w:val="18"/>
                <w:szCs w:val="18"/>
              </w:rPr>
              <w:t>1680</w:t>
            </w:r>
          </w:p>
        </w:tc>
        <w:tc>
          <w:tcPr>
            <w:tcW w:w="365" w:type="pct"/>
            <w:vAlign w:val="center"/>
          </w:tcPr>
          <w:p w14:paraId="2944B60A"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sz w:val="18"/>
                <w:szCs w:val="18"/>
              </w:rPr>
              <w:t>0,63</w:t>
            </w:r>
          </w:p>
        </w:tc>
        <w:tc>
          <w:tcPr>
            <w:tcW w:w="277" w:type="pct"/>
            <w:vAlign w:val="center"/>
          </w:tcPr>
          <w:p w14:paraId="4C085E98"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10%</w:t>
            </w:r>
          </w:p>
        </w:tc>
        <w:tc>
          <w:tcPr>
            <w:tcW w:w="282" w:type="pct"/>
            <w:vAlign w:val="center"/>
          </w:tcPr>
          <w:p w14:paraId="7821D990"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0,06</w:t>
            </w:r>
          </w:p>
        </w:tc>
        <w:tc>
          <w:tcPr>
            <w:tcW w:w="362" w:type="pct"/>
            <w:vAlign w:val="center"/>
          </w:tcPr>
          <w:p w14:paraId="45A45C2D"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0,69</w:t>
            </w:r>
          </w:p>
        </w:tc>
      </w:tr>
      <w:tr w:rsidR="00141099" w:rsidRPr="00156B11" w14:paraId="7F72C57E" w14:textId="77777777" w:rsidTr="00141099">
        <w:trPr>
          <w:trHeight w:val="284"/>
        </w:trPr>
        <w:tc>
          <w:tcPr>
            <w:tcW w:w="147" w:type="pct"/>
          </w:tcPr>
          <w:p w14:paraId="17EC0E96" w14:textId="47986F64" w:rsidR="00141099" w:rsidRPr="00156B11" w:rsidRDefault="00141099" w:rsidP="00141099">
            <w:pPr>
              <w:tabs>
                <w:tab w:val="left" w:pos="-1843"/>
                <w:tab w:val="right" w:pos="9900"/>
              </w:tabs>
              <w:spacing w:before="60" w:after="60" w:line="288" w:lineRule="auto"/>
              <w:ind w:left="-93" w:right="-106"/>
              <w:jc w:val="center"/>
              <w:rPr>
                <w:rFonts w:ascii="Calibri Light" w:hAnsi="Calibri Light" w:cs="Calibri Light"/>
                <w:sz w:val="18"/>
                <w:szCs w:val="18"/>
              </w:rPr>
            </w:pPr>
            <w:r w:rsidRPr="00156B11">
              <w:rPr>
                <w:rFonts w:ascii="Calibri Light" w:hAnsi="Calibri Light" w:cs="Calibri Light"/>
                <w:sz w:val="18"/>
                <w:szCs w:val="18"/>
              </w:rPr>
              <w:t>5</w:t>
            </w:r>
          </w:p>
        </w:tc>
        <w:tc>
          <w:tcPr>
            <w:tcW w:w="3260" w:type="pct"/>
            <w:vAlign w:val="center"/>
          </w:tcPr>
          <w:p w14:paraId="065B18DA" w14:textId="3C335260" w:rsidR="00141099" w:rsidRPr="00156B11" w:rsidRDefault="00141099" w:rsidP="00141099">
            <w:pPr>
              <w:tabs>
                <w:tab w:val="left" w:pos="-1843"/>
                <w:tab w:val="right" w:pos="9900"/>
              </w:tabs>
              <w:spacing w:before="60" w:after="60" w:line="288" w:lineRule="auto"/>
              <w:ind w:left="-93" w:right="-106"/>
              <w:jc w:val="both"/>
              <w:rPr>
                <w:rFonts w:asciiTheme="majorHAnsi" w:hAnsiTheme="majorHAnsi" w:cstheme="majorHAnsi"/>
                <w:sz w:val="18"/>
                <w:szCs w:val="18"/>
              </w:rPr>
            </w:pPr>
            <w:r w:rsidRPr="00156B11">
              <w:rPr>
                <w:rFonts w:ascii="Calibri Light" w:hAnsi="Calibri Light" w:cs="Calibri Light"/>
                <w:sz w:val="18"/>
                <w:szCs w:val="18"/>
              </w:rPr>
              <w:t>Vasito Superior. chocolate 120 m.</w:t>
            </w:r>
          </w:p>
        </w:tc>
        <w:tc>
          <w:tcPr>
            <w:tcW w:w="306" w:type="pct"/>
            <w:vAlign w:val="center"/>
          </w:tcPr>
          <w:p w14:paraId="6FD510F9"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Calibri Light" w:hAnsi="Calibri Light" w:cs="Calibri Light"/>
                <w:sz w:val="18"/>
                <w:szCs w:val="18"/>
              </w:rPr>
              <w:t>1680</w:t>
            </w:r>
          </w:p>
        </w:tc>
        <w:tc>
          <w:tcPr>
            <w:tcW w:w="365" w:type="pct"/>
            <w:vAlign w:val="center"/>
          </w:tcPr>
          <w:p w14:paraId="5BF91FFC"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sz w:val="18"/>
                <w:szCs w:val="18"/>
              </w:rPr>
              <w:t>0,63</w:t>
            </w:r>
          </w:p>
        </w:tc>
        <w:tc>
          <w:tcPr>
            <w:tcW w:w="277" w:type="pct"/>
            <w:vAlign w:val="center"/>
          </w:tcPr>
          <w:p w14:paraId="7F4CE660"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10%</w:t>
            </w:r>
          </w:p>
        </w:tc>
        <w:tc>
          <w:tcPr>
            <w:tcW w:w="282" w:type="pct"/>
            <w:vAlign w:val="center"/>
          </w:tcPr>
          <w:p w14:paraId="442EFD4A"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0,06</w:t>
            </w:r>
          </w:p>
        </w:tc>
        <w:tc>
          <w:tcPr>
            <w:tcW w:w="362" w:type="pct"/>
            <w:vAlign w:val="center"/>
          </w:tcPr>
          <w:p w14:paraId="59B7E902"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0,69</w:t>
            </w:r>
          </w:p>
        </w:tc>
      </w:tr>
      <w:tr w:rsidR="00141099" w:rsidRPr="00156B11" w14:paraId="4F0A5302" w14:textId="77777777" w:rsidTr="00141099">
        <w:trPr>
          <w:trHeight w:val="284"/>
        </w:trPr>
        <w:tc>
          <w:tcPr>
            <w:tcW w:w="147" w:type="pct"/>
          </w:tcPr>
          <w:p w14:paraId="2F855C14" w14:textId="67D5D8BE" w:rsidR="00141099" w:rsidRPr="00156B11" w:rsidRDefault="00141099" w:rsidP="00141099">
            <w:pPr>
              <w:tabs>
                <w:tab w:val="left" w:pos="-1843"/>
                <w:tab w:val="right" w:pos="9900"/>
              </w:tabs>
              <w:spacing w:before="60" w:after="60" w:line="288" w:lineRule="auto"/>
              <w:ind w:left="-93" w:right="-106"/>
              <w:jc w:val="center"/>
              <w:rPr>
                <w:rFonts w:ascii="Calibri Light" w:hAnsi="Calibri Light" w:cs="Calibri Light"/>
                <w:sz w:val="18"/>
                <w:szCs w:val="18"/>
              </w:rPr>
            </w:pPr>
            <w:r w:rsidRPr="00156B11">
              <w:rPr>
                <w:rFonts w:ascii="Calibri Light" w:hAnsi="Calibri Light" w:cs="Calibri Light"/>
                <w:sz w:val="18"/>
                <w:szCs w:val="18"/>
              </w:rPr>
              <w:t>6</w:t>
            </w:r>
          </w:p>
        </w:tc>
        <w:tc>
          <w:tcPr>
            <w:tcW w:w="3260" w:type="pct"/>
            <w:vAlign w:val="center"/>
          </w:tcPr>
          <w:p w14:paraId="710F75D2" w14:textId="55F83E92" w:rsidR="00141099" w:rsidRPr="00156B11" w:rsidRDefault="00141099" w:rsidP="00141099">
            <w:pPr>
              <w:tabs>
                <w:tab w:val="left" w:pos="-1843"/>
                <w:tab w:val="right" w:pos="9900"/>
              </w:tabs>
              <w:spacing w:before="60" w:after="60" w:line="288" w:lineRule="auto"/>
              <w:ind w:left="-93" w:right="-106"/>
              <w:jc w:val="both"/>
              <w:rPr>
                <w:rFonts w:asciiTheme="majorHAnsi" w:hAnsiTheme="majorHAnsi" w:cstheme="majorHAnsi"/>
                <w:sz w:val="18"/>
                <w:szCs w:val="18"/>
              </w:rPr>
            </w:pPr>
            <w:r w:rsidRPr="00156B11">
              <w:rPr>
                <w:rFonts w:ascii="Calibri Light" w:hAnsi="Calibri Light" w:cs="Calibri Light"/>
                <w:sz w:val="18"/>
                <w:szCs w:val="18"/>
              </w:rPr>
              <w:t>Vasito vainilla-chocolate 70 ml.</w:t>
            </w:r>
          </w:p>
        </w:tc>
        <w:tc>
          <w:tcPr>
            <w:tcW w:w="306" w:type="pct"/>
            <w:vAlign w:val="center"/>
          </w:tcPr>
          <w:p w14:paraId="7927EDA6"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Calibri Light" w:hAnsi="Calibri Light" w:cs="Calibri Light"/>
                <w:sz w:val="18"/>
                <w:szCs w:val="18"/>
              </w:rPr>
              <w:t>4800</w:t>
            </w:r>
          </w:p>
        </w:tc>
        <w:tc>
          <w:tcPr>
            <w:tcW w:w="365" w:type="pct"/>
            <w:vAlign w:val="center"/>
          </w:tcPr>
          <w:p w14:paraId="0BD4FCF5"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sz w:val="18"/>
                <w:szCs w:val="18"/>
              </w:rPr>
              <w:t>0,22</w:t>
            </w:r>
          </w:p>
        </w:tc>
        <w:tc>
          <w:tcPr>
            <w:tcW w:w="277" w:type="pct"/>
            <w:vAlign w:val="center"/>
          </w:tcPr>
          <w:p w14:paraId="04F8FC07"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10%</w:t>
            </w:r>
          </w:p>
        </w:tc>
        <w:tc>
          <w:tcPr>
            <w:tcW w:w="282" w:type="pct"/>
            <w:vAlign w:val="center"/>
          </w:tcPr>
          <w:p w14:paraId="5EE954C9"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0,02</w:t>
            </w:r>
          </w:p>
        </w:tc>
        <w:tc>
          <w:tcPr>
            <w:tcW w:w="362" w:type="pct"/>
            <w:vAlign w:val="center"/>
          </w:tcPr>
          <w:p w14:paraId="38667E5C"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0,24</w:t>
            </w:r>
          </w:p>
        </w:tc>
      </w:tr>
      <w:tr w:rsidR="00141099" w:rsidRPr="00156B11" w14:paraId="56E32EF1" w14:textId="77777777" w:rsidTr="00141099">
        <w:trPr>
          <w:trHeight w:val="284"/>
        </w:trPr>
        <w:tc>
          <w:tcPr>
            <w:tcW w:w="147" w:type="pct"/>
          </w:tcPr>
          <w:p w14:paraId="3111C0D9" w14:textId="3DF677F3" w:rsidR="00141099" w:rsidRPr="00156B11" w:rsidRDefault="00141099" w:rsidP="00141099">
            <w:pPr>
              <w:tabs>
                <w:tab w:val="left" w:pos="-1843"/>
                <w:tab w:val="right" w:pos="9900"/>
              </w:tabs>
              <w:spacing w:before="60" w:after="60" w:line="288" w:lineRule="auto"/>
              <w:ind w:right="-106"/>
              <w:jc w:val="center"/>
              <w:rPr>
                <w:rFonts w:ascii="Calibri Light" w:hAnsi="Calibri Light" w:cs="Calibri Light"/>
                <w:sz w:val="18"/>
                <w:szCs w:val="18"/>
              </w:rPr>
            </w:pPr>
            <w:r w:rsidRPr="00156B11">
              <w:rPr>
                <w:rFonts w:ascii="Calibri Light" w:hAnsi="Calibri Light" w:cs="Calibri Light"/>
                <w:sz w:val="18"/>
                <w:szCs w:val="18"/>
              </w:rPr>
              <w:t>7</w:t>
            </w:r>
          </w:p>
        </w:tc>
        <w:tc>
          <w:tcPr>
            <w:tcW w:w="3260" w:type="pct"/>
            <w:vAlign w:val="center"/>
          </w:tcPr>
          <w:p w14:paraId="5A1F476C" w14:textId="2A2A3A77" w:rsidR="00141099" w:rsidRPr="00156B11" w:rsidRDefault="00141099" w:rsidP="00141099">
            <w:pPr>
              <w:tabs>
                <w:tab w:val="left" w:pos="-1843"/>
                <w:tab w:val="right" w:pos="9900"/>
              </w:tabs>
              <w:spacing w:before="60" w:after="60" w:line="288" w:lineRule="auto"/>
              <w:ind w:left="-93" w:right="-106"/>
              <w:jc w:val="both"/>
              <w:rPr>
                <w:rFonts w:asciiTheme="majorHAnsi" w:hAnsiTheme="majorHAnsi" w:cstheme="majorHAnsi"/>
                <w:sz w:val="18"/>
                <w:szCs w:val="18"/>
              </w:rPr>
            </w:pPr>
            <w:r w:rsidRPr="00156B11">
              <w:rPr>
                <w:rFonts w:ascii="Calibri Light" w:hAnsi="Calibri Light" w:cs="Calibri Light"/>
                <w:sz w:val="18"/>
                <w:szCs w:val="18"/>
              </w:rPr>
              <w:t>Vasito nata-fresa 70 ml. (sin gluten)</w:t>
            </w:r>
          </w:p>
        </w:tc>
        <w:tc>
          <w:tcPr>
            <w:tcW w:w="306" w:type="pct"/>
            <w:vAlign w:val="center"/>
          </w:tcPr>
          <w:p w14:paraId="7D03CFF3"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Calibri Light" w:hAnsi="Calibri Light" w:cs="Calibri Light"/>
                <w:sz w:val="18"/>
                <w:szCs w:val="18"/>
              </w:rPr>
              <w:t>4800</w:t>
            </w:r>
          </w:p>
        </w:tc>
        <w:tc>
          <w:tcPr>
            <w:tcW w:w="365" w:type="pct"/>
            <w:vAlign w:val="center"/>
          </w:tcPr>
          <w:p w14:paraId="164D95B1"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sz w:val="18"/>
                <w:szCs w:val="18"/>
              </w:rPr>
              <w:t>0,22</w:t>
            </w:r>
          </w:p>
        </w:tc>
        <w:tc>
          <w:tcPr>
            <w:tcW w:w="277" w:type="pct"/>
            <w:vAlign w:val="center"/>
          </w:tcPr>
          <w:p w14:paraId="397456E2"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10%</w:t>
            </w:r>
          </w:p>
        </w:tc>
        <w:tc>
          <w:tcPr>
            <w:tcW w:w="282" w:type="pct"/>
            <w:vAlign w:val="center"/>
          </w:tcPr>
          <w:p w14:paraId="3F35DCB1"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0,02</w:t>
            </w:r>
          </w:p>
        </w:tc>
        <w:tc>
          <w:tcPr>
            <w:tcW w:w="362" w:type="pct"/>
            <w:vAlign w:val="center"/>
          </w:tcPr>
          <w:p w14:paraId="10603BCF"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0,24</w:t>
            </w:r>
          </w:p>
        </w:tc>
      </w:tr>
      <w:tr w:rsidR="00141099" w:rsidRPr="00156B11" w14:paraId="10443716" w14:textId="77777777" w:rsidTr="00141099">
        <w:trPr>
          <w:trHeight w:val="284"/>
        </w:trPr>
        <w:tc>
          <w:tcPr>
            <w:tcW w:w="147" w:type="pct"/>
          </w:tcPr>
          <w:p w14:paraId="13EA3056" w14:textId="2227335B" w:rsidR="00141099" w:rsidRPr="00156B11" w:rsidRDefault="00141099" w:rsidP="00141099">
            <w:pPr>
              <w:tabs>
                <w:tab w:val="left" w:pos="-1843"/>
                <w:tab w:val="right" w:pos="9900"/>
              </w:tabs>
              <w:spacing w:before="60" w:after="60" w:line="288" w:lineRule="auto"/>
              <w:ind w:left="-93" w:right="-106"/>
              <w:jc w:val="center"/>
              <w:rPr>
                <w:rFonts w:ascii="Calibri Light" w:hAnsi="Calibri Light" w:cs="Calibri Light"/>
                <w:sz w:val="18"/>
                <w:szCs w:val="18"/>
              </w:rPr>
            </w:pPr>
            <w:r w:rsidRPr="00156B11">
              <w:rPr>
                <w:rFonts w:ascii="Calibri Light" w:hAnsi="Calibri Light" w:cs="Calibri Light"/>
                <w:sz w:val="18"/>
                <w:szCs w:val="18"/>
              </w:rPr>
              <w:t>8</w:t>
            </w:r>
          </w:p>
        </w:tc>
        <w:tc>
          <w:tcPr>
            <w:tcW w:w="3260" w:type="pct"/>
            <w:vAlign w:val="center"/>
          </w:tcPr>
          <w:p w14:paraId="648CBCF9" w14:textId="1120019A" w:rsidR="00141099" w:rsidRPr="00156B11" w:rsidRDefault="00141099" w:rsidP="00141099">
            <w:pPr>
              <w:tabs>
                <w:tab w:val="left" w:pos="-1843"/>
                <w:tab w:val="right" w:pos="9900"/>
              </w:tabs>
              <w:spacing w:before="60" w:after="60" w:line="288" w:lineRule="auto"/>
              <w:ind w:left="-93" w:right="-106"/>
              <w:jc w:val="both"/>
              <w:rPr>
                <w:rFonts w:asciiTheme="majorHAnsi" w:hAnsiTheme="majorHAnsi" w:cstheme="majorHAnsi"/>
                <w:sz w:val="18"/>
                <w:szCs w:val="18"/>
              </w:rPr>
            </w:pPr>
            <w:r w:rsidRPr="00156B11">
              <w:rPr>
                <w:rFonts w:ascii="Calibri Light" w:hAnsi="Calibri Light" w:cs="Calibri Light"/>
                <w:sz w:val="18"/>
                <w:szCs w:val="18"/>
              </w:rPr>
              <w:t>Vasito vainilla (sin azúcares añadidos) 70 ml.</w:t>
            </w:r>
          </w:p>
        </w:tc>
        <w:tc>
          <w:tcPr>
            <w:tcW w:w="306" w:type="pct"/>
            <w:vAlign w:val="center"/>
          </w:tcPr>
          <w:p w14:paraId="063A8C1B"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Calibri Light" w:hAnsi="Calibri Light" w:cs="Calibri Light"/>
                <w:sz w:val="18"/>
                <w:szCs w:val="18"/>
              </w:rPr>
              <w:t>4800</w:t>
            </w:r>
          </w:p>
        </w:tc>
        <w:tc>
          <w:tcPr>
            <w:tcW w:w="365" w:type="pct"/>
            <w:vAlign w:val="center"/>
          </w:tcPr>
          <w:p w14:paraId="0F1D8DA7"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sz w:val="18"/>
                <w:szCs w:val="18"/>
              </w:rPr>
              <w:t>0,22</w:t>
            </w:r>
          </w:p>
        </w:tc>
        <w:tc>
          <w:tcPr>
            <w:tcW w:w="277" w:type="pct"/>
            <w:vAlign w:val="center"/>
          </w:tcPr>
          <w:p w14:paraId="7BCFE8BA"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10%</w:t>
            </w:r>
          </w:p>
        </w:tc>
        <w:tc>
          <w:tcPr>
            <w:tcW w:w="282" w:type="pct"/>
            <w:vAlign w:val="center"/>
          </w:tcPr>
          <w:p w14:paraId="72201616"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0,02</w:t>
            </w:r>
          </w:p>
        </w:tc>
        <w:tc>
          <w:tcPr>
            <w:tcW w:w="362" w:type="pct"/>
            <w:vAlign w:val="center"/>
          </w:tcPr>
          <w:p w14:paraId="53FC4732"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0,24</w:t>
            </w:r>
          </w:p>
        </w:tc>
      </w:tr>
      <w:tr w:rsidR="00141099" w:rsidRPr="00156B11" w14:paraId="743D62E0" w14:textId="77777777" w:rsidTr="00141099">
        <w:trPr>
          <w:trHeight w:val="284"/>
        </w:trPr>
        <w:tc>
          <w:tcPr>
            <w:tcW w:w="147" w:type="pct"/>
          </w:tcPr>
          <w:p w14:paraId="1BDEA64A" w14:textId="7388150E" w:rsidR="00141099" w:rsidRPr="00156B11" w:rsidRDefault="00141099" w:rsidP="00141099">
            <w:pPr>
              <w:tabs>
                <w:tab w:val="left" w:pos="-1843"/>
                <w:tab w:val="right" w:pos="9900"/>
              </w:tabs>
              <w:spacing w:before="60" w:after="60" w:line="288" w:lineRule="auto"/>
              <w:ind w:left="-93" w:right="-106"/>
              <w:jc w:val="center"/>
              <w:rPr>
                <w:rFonts w:ascii="Calibri Light" w:hAnsi="Calibri Light" w:cs="Calibri Light"/>
                <w:sz w:val="18"/>
                <w:szCs w:val="18"/>
              </w:rPr>
            </w:pPr>
            <w:r w:rsidRPr="00156B11">
              <w:rPr>
                <w:rFonts w:ascii="Calibri Light" w:hAnsi="Calibri Light" w:cs="Calibri Light"/>
                <w:sz w:val="18"/>
                <w:szCs w:val="18"/>
              </w:rPr>
              <w:t>9</w:t>
            </w:r>
          </w:p>
        </w:tc>
        <w:tc>
          <w:tcPr>
            <w:tcW w:w="3260" w:type="pct"/>
            <w:vAlign w:val="center"/>
          </w:tcPr>
          <w:p w14:paraId="24020C61" w14:textId="1A4D2059" w:rsidR="00141099" w:rsidRPr="00156B11" w:rsidRDefault="00141099" w:rsidP="00141099">
            <w:pPr>
              <w:tabs>
                <w:tab w:val="left" w:pos="-1843"/>
                <w:tab w:val="right" w:pos="9900"/>
              </w:tabs>
              <w:spacing w:before="60" w:after="60" w:line="288" w:lineRule="auto"/>
              <w:ind w:left="-93" w:right="-106"/>
              <w:jc w:val="both"/>
              <w:rPr>
                <w:rFonts w:asciiTheme="majorHAnsi" w:hAnsiTheme="majorHAnsi" w:cstheme="majorHAnsi"/>
                <w:sz w:val="18"/>
                <w:szCs w:val="18"/>
              </w:rPr>
            </w:pPr>
            <w:r w:rsidRPr="00156B11">
              <w:rPr>
                <w:rFonts w:ascii="Calibri Light" w:hAnsi="Calibri Light" w:cs="Calibri Light"/>
                <w:sz w:val="18"/>
                <w:szCs w:val="18"/>
              </w:rPr>
              <w:t>Vasito chocolate 70 ml.</w:t>
            </w:r>
          </w:p>
        </w:tc>
        <w:tc>
          <w:tcPr>
            <w:tcW w:w="306" w:type="pct"/>
            <w:vAlign w:val="center"/>
          </w:tcPr>
          <w:p w14:paraId="7DA1A05A"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Calibri Light" w:hAnsi="Calibri Light" w:cs="Calibri Light"/>
                <w:sz w:val="18"/>
                <w:szCs w:val="18"/>
              </w:rPr>
              <w:t>4800</w:t>
            </w:r>
          </w:p>
        </w:tc>
        <w:tc>
          <w:tcPr>
            <w:tcW w:w="365" w:type="pct"/>
            <w:vAlign w:val="center"/>
          </w:tcPr>
          <w:p w14:paraId="3C91A8F6"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sz w:val="18"/>
                <w:szCs w:val="18"/>
              </w:rPr>
              <w:t>0,22</w:t>
            </w:r>
          </w:p>
        </w:tc>
        <w:tc>
          <w:tcPr>
            <w:tcW w:w="277" w:type="pct"/>
            <w:vAlign w:val="center"/>
          </w:tcPr>
          <w:p w14:paraId="3B0BC068"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10%</w:t>
            </w:r>
          </w:p>
        </w:tc>
        <w:tc>
          <w:tcPr>
            <w:tcW w:w="282" w:type="pct"/>
            <w:vAlign w:val="center"/>
          </w:tcPr>
          <w:p w14:paraId="4CE123DB"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0,02</w:t>
            </w:r>
          </w:p>
        </w:tc>
        <w:tc>
          <w:tcPr>
            <w:tcW w:w="362" w:type="pct"/>
            <w:vAlign w:val="center"/>
          </w:tcPr>
          <w:p w14:paraId="74296CBC"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0,24</w:t>
            </w:r>
          </w:p>
        </w:tc>
      </w:tr>
      <w:tr w:rsidR="00141099" w:rsidRPr="00156B11" w14:paraId="67A8B0F2" w14:textId="77777777" w:rsidTr="00141099">
        <w:trPr>
          <w:trHeight w:val="284"/>
        </w:trPr>
        <w:tc>
          <w:tcPr>
            <w:tcW w:w="147" w:type="pct"/>
          </w:tcPr>
          <w:p w14:paraId="1889428B" w14:textId="0521496E" w:rsidR="00141099" w:rsidRPr="00156B11" w:rsidRDefault="00141099" w:rsidP="00141099">
            <w:pPr>
              <w:tabs>
                <w:tab w:val="left" w:pos="-1843"/>
                <w:tab w:val="right" w:pos="9900"/>
              </w:tabs>
              <w:spacing w:before="60" w:after="60" w:line="288" w:lineRule="auto"/>
              <w:ind w:left="-93" w:right="-106"/>
              <w:jc w:val="center"/>
              <w:rPr>
                <w:rFonts w:ascii="Calibri Light" w:hAnsi="Calibri Light" w:cs="Calibri Light"/>
                <w:sz w:val="18"/>
                <w:szCs w:val="18"/>
              </w:rPr>
            </w:pPr>
            <w:r w:rsidRPr="00156B11">
              <w:rPr>
                <w:rFonts w:ascii="Calibri Light" w:hAnsi="Calibri Light" w:cs="Calibri Light"/>
                <w:sz w:val="18"/>
                <w:szCs w:val="18"/>
              </w:rPr>
              <w:t>10</w:t>
            </w:r>
          </w:p>
        </w:tc>
        <w:tc>
          <w:tcPr>
            <w:tcW w:w="3260" w:type="pct"/>
            <w:vAlign w:val="center"/>
          </w:tcPr>
          <w:p w14:paraId="720731DE" w14:textId="479E21F3" w:rsidR="00141099" w:rsidRPr="00156B11" w:rsidRDefault="00141099" w:rsidP="00141099">
            <w:pPr>
              <w:tabs>
                <w:tab w:val="left" w:pos="-1843"/>
                <w:tab w:val="right" w:pos="9900"/>
              </w:tabs>
              <w:spacing w:before="60" w:after="60" w:line="288" w:lineRule="auto"/>
              <w:ind w:left="-93" w:right="-106"/>
              <w:jc w:val="both"/>
              <w:rPr>
                <w:rFonts w:asciiTheme="majorHAnsi" w:hAnsiTheme="majorHAnsi" w:cstheme="majorHAnsi"/>
                <w:sz w:val="18"/>
                <w:szCs w:val="18"/>
              </w:rPr>
            </w:pPr>
            <w:r w:rsidRPr="00156B11">
              <w:rPr>
                <w:rFonts w:ascii="Calibri Light" w:hAnsi="Calibri Light" w:cs="Calibri Light"/>
                <w:sz w:val="18"/>
                <w:szCs w:val="18"/>
              </w:rPr>
              <w:t>Vasito nata-café 70 ml.</w:t>
            </w:r>
          </w:p>
        </w:tc>
        <w:tc>
          <w:tcPr>
            <w:tcW w:w="306" w:type="pct"/>
            <w:vAlign w:val="center"/>
          </w:tcPr>
          <w:p w14:paraId="191113A7"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sz w:val="18"/>
                <w:szCs w:val="18"/>
              </w:rPr>
              <w:t>4800</w:t>
            </w:r>
          </w:p>
        </w:tc>
        <w:tc>
          <w:tcPr>
            <w:tcW w:w="365" w:type="pct"/>
            <w:vAlign w:val="center"/>
          </w:tcPr>
          <w:p w14:paraId="3F2BA6D7"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sz w:val="18"/>
                <w:szCs w:val="18"/>
              </w:rPr>
              <w:t>0,22</w:t>
            </w:r>
          </w:p>
        </w:tc>
        <w:tc>
          <w:tcPr>
            <w:tcW w:w="277" w:type="pct"/>
            <w:vAlign w:val="center"/>
          </w:tcPr>
          <w:p w14:paraId="08AC504A"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10%</w:t>
            </w:r>
          </w:p>
        </w:tc>
        <w:tc>
          <w:tcPr>
            <w:tcW w:w="282" w:type="pct"/>
            <w:vAlign w:val="center"/>
          </w:tcPr>
          <w:p w14:paraId="5590D39D"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0,02</w:t>
            </w:r>
          </w:p>
        </w:tc>
        <w:tc>
          <w:tcPr>
            <w:tcW w:w="362" w:type="pct"/>
            <w:vAlign w:val="center"/>
          </w:tcPr>
          <w:p w14:paraId="301318BC" w14:textId="77777777" w:rsidR="00141099" w:rsidRPr="00156B11" w:rsidRDefault="00141099" w:rsidP="00141099">
            <w:pPr>
              <w:tabs>
                <w:tab w:val="left" w:pos="-1843"/>
                <w:tab w:val="right" w:pos="9900"/>
              </w:tabs>
              <w:spacing w:before="60" w:after="60" w:line="288" w:lineRule="auto"/>
              <w:jc w:val="center"/>
              <w:rPr>
                <w:rFonts w:asciiTheme="majorHAnsi" w:hAnsiTheme="majorHAnsi" w:cstheme="majorHAnsi"/>
                <w:sz w:val="18"/>
                <w:szCs w:val="18"/>
              </w:rPr>
            </w:pPr>
            <w:r w:rsidRPr="00156B11">
              <w:rPr>
                <w:rFonts w:asciiTheme="majorHAnsi" w:hAnsiTheme="majorHAnsi" w:cstheme="majorHAnsi"/>
                <w:color w:val="000000"/>
                <w:sz w:val="18"/>
                <w:szCs w:val="18"/>
              </w:rPr>
              <w:t>0,24</w:t>
            </w:r>
          </w:p>
        </w:tc>
      </w:tr>
    </w:tbl>
    <w:p w14:paraId="056FEEA2" w14:textId="77777777" w:rsidR="00141099" w:rsidRPr="00156B11" w:rsidRDefault="00141099" w:rsidP="00141099">
      <w:pPr>
        <w:spacing w:before="120" w:after="120"/>
        <w:ind w:left="851" w:right="-427"/>
        <w:jc w:val="both"/>
        <w:rPr>
          <w:rFonts w:ascii="Verdana" w:hAnsi="Verdana"/>
          <w:sz w:val="19"/>
          <w:szCs w:val="19"/>
        </w:rPr>
      </w:pPr>
    </w:p>
    <w:p w14:paraId="40624FAB" w14:textId="77777777" w:rsidR="00E90505" w:rsidRPr="00156B11" w:rsidRDefault="00503276" w:rsidP="00503276">
      <w:pPr>
        <w:pStyle w:val="Ttulo4"/>
        <w:ind w:right="-427"/>
        <w:rPr>
          <w:rFonts w:cs="Arial"/>
          <w:b w:val="0"/>
          <w:szCs w:val="19"/>
        </w:rPr>
      </w:pPr>
      <w:bookmarkStart w:id="100" w:name="_Toc38387580"/>
      <w:bookmarkStart w:id="101" w:name="_Toc45180439"/>
      <w:bookmarkStart w:id="102" w:name="_Toc46401366"/>
      <w:bookmarkStart w:id="103" w:name="_Toc48130428"/>
      <w:r w:rsidRPr="00156B11">
        <w:rPr>
          <w:szCs w:val="19"/>
        </w:rPr>
        <w:t xml:space="preserve">5.2.- Modalidad de pago del precio: </w:t>
      </w:r>
      <w:r w:rsidRPr="00156B11">
        <w:rPr>
          <w:rFonts w:cs="Arial"/>
          <w:b w:val="0"/>
          <w:szCs w:val="19"/>
        </w:rPr>
        <w:t>pagos parciales que se efectuarán con la siguiente periodicidad:</w:t>
      </w:r>
      <w:bookmarkEnd w:id="100"/>
      <w:bookmarkEnd w:id="101"/>
      <w:bookmarkEnd w:id="102"/>
      <w:bookmarkEnd w:id="103"/>
    </w:p>
    <w:p w14:paraId="786E4BE7" w14:textId="77777777" w:rsidR="00E90505" w:rsidRPr="00156B11" w:rsidRDefault="00E90505" w:rsidP="00E90505">
      <w:pPr>
        <w:jc w:val="both"/>
        <w:rPr>
          <w:rFonts w:ascii="Verdana" w:hAnsi="Verdana"/>
          <w:sz w:val="19"/>
          <w:szCs w:val="19"/>
        </w:rPr>
      </w:pPr>
      <w:r w:rsidRPr="00156B11">
        <w:rPr>
          <w:rFonts w:ascii="Verdana" w:hAnsi="Verdana"/>
          <w:sz w:val="19"/>
          <w:szCs w:val="19"/>
        </w:rPr>
        <w:t>El pago se realizará en base a facturas que se extenderán por meses naturales vencidos; se emitirá una factura mensual con el desglose de los suministros realizados para el economato y otra factura mensual con el desglose de los suministros realizados para la cocina, de cada Centro Penitenciario durante el mes correspondiente; una vez sean conformadas dichas facturas por la unidad encargada del seguimiento de la ejecución del contrato, en los días posteriores, se realizarán las transferencias correspondientes para la liquidación de las mismas. Las facturas deberán incluir todas las menciones legalmente obligatorias.</w:t>
      </w:r>
    </w:p>
    <w:p w14:paraId="65DD2ADC" w14:textId="5F3CEA14" w:rsidR="00503276" w:rsidRPr="00156B11" w:rsidRDefault="00503276" w:rsidP="00503276">
      <w:pPr>
        <w:pStyle w:val="Ttulo4"/>
        <w:ind w:right="-427"/>
        <w:rPr>
          <w:rFonts w:cs="Arial"/>
          <w:b w:val="0"/>
          <w:i/>
          <w:szCs w:val="19"/>
        </w:rPr>
      </w:pPr>
    </w:p>
    <w:p w14:paraId="0C33EFC3" w14:textId="79A3DF8E" w:rsidR="00503276" w:rsidRPr="00156B11" w:rsidRDefault="00503276" w:rsidP="00E90505">
      <w:pPr>
        <w:pStyle w:val="Ttulo4"/>
        <w:ind w:right="-427"/>
        <w:rPr>
          <w:szCs w:val="19"/>
        </w:rPr>
      </w:pPr>
      <w:bookmarkStart w:id="104" w:name="_Toc38387581"/>
      <w:bookmarkStart w:id="105" w:name="_Toc45180440"/>
      <w:bookmarkStart w:id="106" w:name="_Toc46401367"/>
      <w:bookmarkStart w:id="107" w:name="_Toc48130429"/>
      <w:r w:rsidRPr="00156B11">
        <w:rPr>
          <w:szCs w:val="19"/>
        </w:rPr>
        <w:t xml:space="preserve">5.3.- Existen operaciones preparatorias: </w:t>
      </w:r>
      <w:r w:rsidRPr="00156B11">
        <w:rPr>
          <w:rFonts w:cs="Arial"/>
          <w:b w:val="0"/>
          <w:szCs w:val="19"/>
        </w:rPr>
        <w:t>no</w:t>
      </w:r>
      <w:bookmarkEnd w:id="104"/>
      <w:bookmarkEnd w:id="105"/>
      <w:bookmarkEnd w:id="106"/>
      <w:bookmarkEnd w:id="107"/>
      <w:r w:rsidRPr="00156B11">
        <w:rPr>
          <w:szCs w:val="19"/>
        </w:rPr>
        <w:t xml:space="preserve"> </w:t>
      </w:r>
    </w:p>
    <w:p w14:paraId="6E564673" w14:textId="2BBF60C9" w:rsidR="00503276" w:rsidRPr="00156B11" w:rsidRDefault="00503276" w:rsidP="00E90505">
      <w:pPr>
        <w:pStyle w:val="Ttulo4"/>
        <w:ind w:right="-427"/>
        <w:rPr>
          <w:szCs w:val="19"/>
        </w:rPr>
      </w:pPr>
      <w:bookmarkStart w:id="108" w:name="_Toc38387582"/>
      <w:bookmarkStart w:id="109" w:name="_Toc45180441"/>
      <w:bookmarkStart w:id="110" w:name="_Toc46401368"/>
      <w:bookmarkStart w:id="111" w:name="_Toc48130430"/>
      <w:r w:rsidRPr="00156B11">
        <w:rPr>
          <w:szCs w:val="19"/>
        </w:rPr>
        <w:t>5.4.-</w:t>
      </w:r>
      <w:r w:rsidRPr="00156B11">
        <w:rPr>
          <w:szCs w:val="19"/>
        </w:rPr>
        <w:tab/>
        <w:t xml:space="preserve">Revisión de precios: </w:t>
      </w:r>
      <w:r w:rsidRPr="00156B11">
        <w:rPr>
          <w:rFonts w:cs="Arial"/>
          <w:b w:val="0"/>
          <w:szCs w:val="19"/>
        </w:rPr>
        <w:t>no</w:t>
      </w:r>
      <w:bookmarkEnd w:id="108"/>
      <w:bookmarkEnd w:id="109"/>
      <w:bookmarkEnd w:id="110"/>
      <w:bookmarkEnd w:id="111"/>
      <w:r w:rsidR="005B5532" w:rsidRPr="00156B11">
        <w:rPr>
          <w:rFonts w:cs="Arial"/>
          <w:b w:val="0"/>
          <w:szCs w:val="19"/>
        </w:rPr>
        <w:t xml:space="preserve"> procede</w:t>
      </w:r>
    </w:p>
    <w:p w14:paraId="0340401C" w14:textId="5EB0933C" w:rsidR="00950B5D" w:rsidRPr="00156B11" w:rsidRDefault="00503276" w:rsidP="005B5532">
      <w:pPr>
        <w:pStyle w:val="Ttulo4"/>
        <w:ind w:right="-427"/>
        <w:rPr>
          <w:rFonts w:cs="Arial"/>
          <w:b w:val="0"/>
        </w:rPr>
      </w:pPr>
      <w:bookmarkStart w:id="112" w:name="_Toc38387583"/>
      <w:bookmarkStart w:id="113" w:name="_Toc45180442"/>
      <w:bookmarkStart w:id="114" w:name="_Toc46401369"/>
      <w:bookmarkStart w:id="115" w:name="_Toc48130431"/>
      <w:r w:rsidRPr="00156B11">
        <w:rPr>
          <w:szCs w:val="19"/>
        </w:rPr>
        <w:t>5.5.-</w:t>
      </w:r>
      <w:r w:rsidRPr="00156B11">
        <w:rPr>
          <w:szCs w:val="19"/>
        </w:rPr>
        <w:tab/>
        <w:t xml:space="preserve">Cláusula de variación del precio en función del cumplimiento o del incumplimiento de determinados objetivos de plazos o de rendimiento: </w:t>
      </w:r>
      <w:r w:rsidRPr="00156B11">
        <w:rPr>
          <w:rFonts w:cs="Arial"/>
          <w:b w:val="0"/>
          <w:szCs w:val="19"/>
        </w:rPr>
        <w:t>no</w:t>
      </w:r>
      <w:bookmarkEnd w:id="112"/>
      <w:bookmarkEnd w:id="113"/>
      <w:bookmarkEnd w:id="114"/>
      <w:bookmarkEnd w:id="115"/>
      <w:r w:rsidRPr="00156B11">
        <w:rPr>
          <w:szCs w:val="19"/>
        </w:rPr>
        <w:t xml:space="preserve"> </w:t>
      </w:r>
      <w:r w:rsidR="005B5532" w:rsidRPr="00156B11">
        <w:rPr>
          <w:b w:val="0"/>
          <w:szCs w:val="19"/>
        </w:rPr>
        <w:t>procede</w:t>
      </w:r>
    </w:p>
    <w:p w14:paraId="52E82040" w14:textId="77777777" w:rsidR="005731F7" w:rsidRPr="00156B11" w:rsidRDefault="005731F7" w:rsidP="005731F7">
      <w:pPr>
        <w:pStyle w:val="Ttulo3"/>
        <w:spacing w:after="120"/>
        <w:rPr>
          <w:i/>
        </w:rPr>
      </w:pPr>
      <w:bookmarkStart w:id="116" w:name="_Toc48130433"/>
      <w:r w:rsidRPr="00156B11">
        <w:t>6.- VIGENCIA DEL CONTRATO: DURACIÓN DEL CONTRATO O PLAZO DE EJECUCIÓN. PRÓRROGA</w:t>
      </w:r>
      <w:bookmarkEnd w:id="116"/>
    </w:p>
    <w:p w14:paraId="2E2A2C4B" w14:textId="79BF4CE4" w:rsidR="005731F7" w:rsidRPr="00156B11" w:rsidRDefault="005731F7" w:rsidP="005731F7">
      <w:pPr>
        <w:pStyle w:val="Ttulo4"/>
        <w:ind w:right="-427"/>
        <w:rPr>
          <w:b w:val="0"/>
          <w:szCs w:val="19"/>
        </w:rPr>
      </w:pPr>
      <w:bookmarkStart w:id="117" w:name="_Toc38387585"/>
      <w:bookmarkStart w:id="118" w:name="_Toc45180445"/>
      <w:bookmarkStart w:id="119" w:name="_Toc46401372"/>
      <w:bookmarkStart w:id="120" w:name="_Toc48130434"/>
      <w:r w:rsidRPr="00156B11">
        <w:rPr>
          <w:szCs w:val="19"/>
        </w:rPr>
        <w:t>6.1.- Duración total o plazo de ejecución total o fecha límite</w:t>
      </w:r>
      <w:r w:rsidR="003D683B" w:rsidRPr="00156B11">
        <w:rPr>
          <w:szCs w:val="19"/>
        </w:rPr>
        <w:t>, y fecha de inicio</w:t>
      </w:r>
      <w:r w:rsidRPr="00156B11">
        <w:rPr>
          <w:szCs w:val="19"/>
        </w:rPr>
        <w:t>:</w:t>
      </w:r>
      <w:bookmarkEnd w:id="117"/>
      <w:bookmarkEnd w:id="118"/>
      <w:bookmarkEnd w:id="119"/>
      <w:bookmarkEnd w:id="120"/>
      <w:r w:rsidR="005B5532" w:rsidRPr="00156B11">
        <w:rPr>
          <w:szCs w:val="19"/>
        </w:rPr>
        <w:t xml:space="preserve"> </w:t>
      </w:r>
      <w:r w:rsidR="005B5532" w:rsidRPr="00156B11">
        <w:rPr>
          <w:b w:val="0"/>
          <w:szCs w:val="19"/>
        </w:rPr>
        <w:t>El plazo de duración del contrato será el fijado para cada lote a continuación</w:t>
      </w:r>
    </w:p>
    <w:p w14:paraId="09095B4E" w14:textId="60D944C9" w:rsidR="005B5532" w:rsidRPr="00156B11" w:rsidRDefault="005B5532" w:rsidP="005B5532">
      <w:pPr>
        <w:ind w:left="284" w:firstLine="232"/>
        <w:jc w:val="both"/>
        <w:rPr>
          <w:rFonts w:ascii="Verdana" w:eastAsia="Arial Unicode MS" w:hAnsi="Verdana"/>
          <w:sz w:val="19"/>
          <w:szCs w:val="19"/>
        </w:rPr>
      </w:pPr>
      <w:r w:rsidRPr="00156B11">
        <w:rPr>
          <w:rFonts w:ascii="Verdana" w:eastAsia="Arial Unicode MS" w:hAnsi="Verdana"/>
          <w:sz w:val="19"/>
          <w:szCs w:val="19"/>
        </w:rPr>
        <w:lastRenderedPageBreak/>
        <w:t xml:space="preserve">Lote 1 Helados- Economato. El plazo de duración del contrato será de aproximadamente </w:t>
      </w:r>
      <w:r w:rsidR="005F3CDE" w:rsidRPr="00156B11">
        <w:rPr>
          <w:rFonts w:ascii="Verdana" w:eastAsia="Arial Unicode MS" w:hAnsi="Verdana"/>
          <w:sz w:val="19"/>
          <w:szCs w:val="19"/>
        </w:rPr>
        <w:t>un año</w:t>
      </w:r>
      <w:r w:rsidRPr="00156B11">
        <w:rPr>
          <w:rFonts w:ascii="Verdana" w:eastAsia="Arial Unicode MS" w:hAnsi="Verdana"/>
          <w:sz w:val="19"/>
          <w:szCs w:val="19"/>
        </w:rPr>
        <w:t>, con fecha de inicio de día 15 de junio o en su defecto fecha de formalización de contrato o firma de aceptación de la Resolución de Adjudicación, hasta</w:t>
      </w:r>
      <w:r w:rsidR="00743DFF" w:rsidRPr="00156B11">
        <w:rPr>
          <w:rFonts w:ascii="Verdana" w:eastAsia="Arial Unicode MS" w:hAnsi="Verdana"/>
          <w:sz w:val="19"/>
          <w:szCs w:val="19"/>
        </w:rPr>
        <w:t xml:space="preserve"> la fecha del 5 de junio de 2024</w:t>
      </w:r>
      <w:r w:rsidRPr="00156B11">
        <w:rPr>
          <w:rFonts w:ascii="Verdana" w:eastAsia="Arial Unicode MS" w:hAnsi="Verdana"/>
          <w:sz w:val="19"/>
          <w:szCs w:val="19"/>
        </w:rPr>
        <w:t>.</w:t>
      </w:r>
    </w:p>
    <w:p w14:paraId="76FDC569" w14:textId="222D1E28" w:rsidR="005B5532" w:rsidRPr="00156B11" w:rsidRDefault="005B5532" w:rsidP="005B5532">
      <w:pPr>
        <w:jc w:val="both"/>
        <w:rPr>
          <w:rFonts w:ascii="Verdana" w:eastAsia="Arial Unicode MS" w:hAnsi="Verdana"/>
          <w:sz w:val="19"/>
          <w:szCs w:val="19"/>
        </w:rPr>
      </w:pPr>
    </w:p>
    <w:p w14:paraId="22F1F916" w14:textId="5086CE1E" w:rsidR="005731F7" w:rsidRPr="00156B11" w:rsidRDefault="005B5532" w:rsidP="003D683B">
      <w:pPr>
        <w:ind w:left="284"/>
        <w:jc w:val="both"/>
        <w:rPr>
          <w:b/>
          <w:i/>
          <w:szCs w:val="19"/>
        </w:rPr>
      </w:pPr>
      <w:r w:rsidRPr="00156B11">
        <w:rPr>
          <w:rFonts w:ascii="Verdana" w:eastAsia="Arial Unicode MS" w:hAnsi="Verdana"/>
          <w:sz w:val="19"/>
          <w:szCs w:val="19"/>
        </w:rPr>
        <w:tab/>
        <w:t>Lote 2 Helados- Cocina y Alimentación: El plazo de duración del contrato será de aproximadamente 6 meses, con fecha de inicio de día 15 de junio o en su defecto fecha de formalización de contrato o firma de aceptación de la Resolución de Adjudicación, hasta la fecha del 31 de diciembre de 2023.</w:t>
      </w:r>
    </w:p>
    <w:p w14:paraId="37ED918A" w14:textId="0E0A1E3F" w:rsidR="005731F7" w:rsidRPr="00156B11" w:rsidRDefault="005731F7" w:rsidP="003D683B">
      <w:pPr>
        <w:pStyle w:val="Ttulo4"/>
        <w:ind w:right="-427"/>
        <w:rPr>
          <w:rFonts w:cs="Arial"/>
          <w:i/>
          <w:szCs w:val="19"/>
        </w:rPr>
      </w:pPr>
      <w:bookmarkStart w:id="121" w:name="_Toc38387587"/>
      <w:bookmarkStart w:id="122" w:name="_Toc45180447"/>
      <w:bookmarkStart w:id="123" w:name="_Toc46401374"/>
      <w:bookmarkStart w:id="124" w:name="_Toc48130436"/>
      <w:r w:rsidRPr="00156B11">
        <w:rPr>
          <w:szCs w:val="19"/>
        </w:rPr>
        <w:t>6</w:t>
      </w:r>
      <w:r w:rsidR="003D683B" w:rsidRPr="00156B11">
        <w:rPr>
          <w:szCs w:val="19"/>
        </w:rPr>
        <w:t>.2</w:t>
      </w:r>
      <w:r w:rsidRPr="00156B11">
        <w:rPr>
          <w:szCs w:val="19"/>
        </w:rPr>
        <w:t xml:space="preserve">.- Entregas parciales: </w:t>
      </w:r>
      <w:r w:rsidRPr="00156B11">
        <w:rPr>
          <w:rFonts w:cs="Arial"/>
          <w:b w:val="0"/>
          <w:szCs w:val="19"/>
        </w:rPr>
        <w:t>sí, existen entregas parciales con la siguiente periodicidad:</w:t>
      </w:r>
      <w:r w:rsidR="003D683B" w:rsidRPr="00156B11">
        <w:rPr>
          <w:rFonts w:asciiTheme="majorHAnsi" w:hAnsiTheme="majorHAnsi" w:cstheme="majorHAnsi"/>
          <w:b w:val="0"/>
          <w:szCs w:val="19"/>
        </w:rPr>
        <w:t xml:space="preserve"> </w:t>
      </w:r>
      <w:r w:rsidR="003D683B" w:rsidRPr="00156B11">
        <w:rPr>
          <w:rFonts w:cs="Arial"/>
          <w:b w:val="0"/>
          <w:szCs w:val="19"/>
        </w:rPr>
        <w:t>La entrega se realizará en función de las necesidades del economato de cada Centro Penitenciario, por lo que su adquisición se efectuará de forma gradual.</w:t>
      </w:r>
      <w:bookmarkEnd w:id="121"/>
      <w:bookmarkEnd w:id="122"/>
      <w:bookmarkEnd w:id="123"/>
      <w:bookmarkEnd w:id="124"/>
    </w:p>
    <w:p w14:paraId="6E8214AB" w14:textId="5101AEB9" w:rsidR="005731F7" w:rsidRPr="00156B11" w:rsidRDefault="005731F7" w:rsidP="00E070D4">
      <w:pPr>
        <w:pStyle w:val="Ttulo4"/>
        <w:ind w:right="-427"/>
        <w:rPr>
          <w:szCs w:val="19"/>
        </w:rPr>
      </w:pPr>
      <w:bookmarkStart w:id="125" w:name="_Toc38387588"/>
      <w:bookmarkStart w:id="126" w:name="_Toc45180448"/>
      <w:bookmarkStart w:id="127" w:name="_Toc46401375"/>
      <w:bookmarkStart w:id="128" w:name="_Toc48130437"/>
      <w:r w:rsidRPr="00156B11">
        <w:rPr>
          <w:szCs w:val="19"/>
        </w:rPr>
        <w:t xml:space="preserve">6.4.- Prórroga del contrato: </w:t>
      </w:r>
      <w:r w:rsidRPr="00156B11">
        <w:rPr>
          <w:rFonts w:cs="Arial"/>
          <w:b w:val="0"/>
          <w:szCs w:val="19"/>
        </w:rPr>
        <w:t>no</w:t>
      </w:r>
      <w:bookmarkEnd w:id="125"/>
      <w:r w:rsidRPr="00156B11">
        <w:rPr>
          <w:rFonts w:cs="Arial"/>
          <w:b w:val="0"/>
          <w:szCs w:val="19"/>
        </w:rPr>
        <w:t>.</w:t>
      </w:r>
      <w:bookmarkEnd w:id="126"/>
      <w:bookmarkEnd w:id="127"/>
      <w:bookmarkEnd w:id="128"/>
    </w:p>
    <w:p w14:paraId="0F5FD09F" w14:textId="77777777" w:rsidR="005731F7" w:rsidRPr="00156B11" w:rsidRDefault="005731F7" w:rsidP="005731F7">
      <w:pPr>
        <w:pStyle w:val="Ttulo3"/>
        <w:spacing w:after="120"/>
      </w:pPr>
      <w:bookmarkStart w:id="129" w:name="_Toc528657908"/>
      <w:bookmarkStart w:id="130" w:name="_Toc528658727"/>
      <w:bookmarkStart w:id="131" w:name="_Toc528660354"/>
      <w:bookmarkStart w:id="132" w:name="_Toc528664204"/>
      <w:bookmarkStart w:id="133" w:name="_Toc528665895"/>
      <w:bookmarkStart w:id="134" w:name="_Toc528666520"/>
      <w:bookmarkStart w:id="135" w:name="_Toc528671243"/>
      <w:bookmarkStart w:id="136" w:name="_Toc530728023"/>
      <w:bookmarkStart w:id="137" w:name="_Toc5958913"/>
      <w:bookmarkStart w:id="138" w:name="_Toc34132877"/>
      <w:bookmarkStart w:id="139" w:name="_Toc38387589"/>
      <w:bookmarkStart w:id="140" w:name="_Toc48130438"/>
      <w:r w:rsidRPr="00156B11">
        <w:t>7.- GASTOS DE PUBLICIDAD</w:t>
      </w:r>
      <w:bookmarkEnd w:id="129"/>
      <w:bookmarkEnd w:id="130"/>
      <w:bookmarkEnd w:id="131"/>
      <w:bookmarkEnd w:id="132"/>
      <w:bookmarkEnd w:id="133"/>
      <w:bookmarkEnd w:id="134"/>
      <w:bookmarkEnd w:id="135"/>
      <w:bookmarkEnd w:id="136"/>
      <w:bookmarkEnd w:id="137"/>
      <w:bookmarkEnd w:id="138"/>
      <w:bookmarkEnd w:id="139"/>
      <w:bookmarkEnd w:id="140"/>
    </w:p>
    <w:p w14:paraId="69D317D6" w14:textId="77777777" w:rsidR="005731F7" w:rsidRPr="00156B11" w:rsidRDefault="005731F7" w:rsidP="005731F7">
      <w:pPr>
        <w:spacing w:before="120" w:after="120"/>
        <w:ind w:left="284" w:right="-427"/>
        <w:jc w:val="both"/>
        <w:rPr>
          <w:rFonts w:ascii="Verdana" w:hAnsi="Verdana" w:cs="Arial"/>
          <w:sz w:val="19"/>
          <w:szCs w:val="19"/>
        </w:rPr>
      </w:pPr>
      <w:r w:rsidRPr="00156B11">
        <w:rPr>
          <w:rFonts w:ascii="Verdana" w:hAnsi="Verdana" w:cs="Arial"/>
          <w:sz w:val="19"/>
          <w:szCs w:val="19"/>
        </w:rPr>
        <w:t>No existen.</w:t>
      </w:r>
    </w:p>
    <w:p w14:paraId="62464FCC" w14:textId="77777777" w:rsidR="005731F7" w:rsidRPr="00156B11" w:rsidRDefault="005731F7" w:rsidP="005731F7">
      <w:pPr>
        <w:pStyle w:val="Ttulo3"/>
        <w:spacing w:after="120"/>
      </w:pPr>
      <w:bookmarkStart w:id="141" w:name="_Toc528657909"/>
      <w:bookmarkStart w:id="142" w:name="_Toc528658728"/>
      <w:bookmarkStart w:id="143" w:name="_Toc528660355"/>
      <w:bookmarkStart w:id="144" w:name="_Toc528664205"/>
      <w:bookmarkStart w:id="145" w:name="_Toc528665896"/>
      <w:bookmarkStart w:id="146" w:name="_Toc528666521"/>
      <w:bookmarkStart w:id="147" w:name="_Toc528671244"/>
      <w:bookmarkStart w:id="148" w:name="_Toc530728024"/>
      <w:bookmarkStart w:id="149" w:name="_Toc5958914"/>
      <w:bookmarkStart w:id="150" w:name="_Toc34132878"/>
      <w:bookmarkStart w:id="151" w:name="_Toc38387590"/>
      <w:bookmarkStart w:id="152" w:name="_Toc48130439"/>
      <w:r w:rsidRPr="00156B11">
        <w:t>8.- GARANTÍAS</w:t>
      </w:r>
      <w:bookmarkEnd w:id="141"/>
      <w:bookmarkEnd w:id="142"/>
      <w:bookmarkEnd w:id="143"/>
      <w:bookmarkEnd w:id="144"/>
      <w:bookmarkEnd w:id="145"/>
      <w:bookmarkEnd w:id="146"/>
      <w:bookmarkEnd w:id="147"/>
      <w:bookmarkEnd w:id="148"/>
      <w:bookmarkEnd w:id="149"/>
      <w:bookmarkEnd w:id="150"/>
      <w:bookmarkEnd w:id="151"/>
      <w:bookmarkEnd w:id="152"/>
    </w:p>
    <w:p w14:paraId="3E7023E5" w14:textId="77777777" w:rsidR="005731F7" w:rsidRPr="00156B11" w:rsidRDefault="005731F7" w:rsidP="005731F7">
      <w:pPr>
        <w:pStyle w:val="Ttulo4"/>
        <w:ind w:right="-427"/>
        <w:rPr>
          <w:b w:val="0"/>
          <w:i/>
          <w:szCs w:val="19"/>
        </w:rPr>
      </w:pPr>
      <w:bookmarkStart w:id="153" w:name="_Toc38387591"/>
      <w:bookmarkStart w:id="154" w:name="_Toc45180451"/>
      <w:bookmarkStart w:id="155" w:name="_Toc46401378"/>
      <w:bookmarkStart w:id="156" w:name="_Toc48130440"/>
      <w:r w:rsidRPr="00156B11">
        <w:rPr>
          <w:szCs w:val="19"/>
        </w:rPr>
        <w:t>8.1.- Garantía provisional:</w:t>
      </w:r>
      <w:bookmarkEnd w:id="153"/>
      <w:bookmarkEnd w:id="154"/>
      <w:r w:rsidR="00E27158" w:rsidRPr="00156B11">
        <w:rPr>
          <w:szCs w:val="19"/>
        </w:rPr>
        <w:t xml:space="preserve"> </w:t>
      </w:r>
      <w:r w:rsidR="00E27158" w:rsidRPr="00156B11">
        <w:rPr>
          <w:b w:val="0"/>
          <w:szCs w:val="19"/>
        </w:rPr>
        <w:t>no procede.</w:t>
      </w:r>
      <w:bookmarkEnd w:id="155"/>
      <w:bookmarkEnd w:id="156"/>
    </w:p>
    <w:p w14:paraId="6F1DD969" w14:textId="156E0B85" w:rsidR="005731F7" w:rsidRPr="00156B11" w:rsidRDefault="005731F7" w:rsidP="005731F7">
      <w:pPr>
        <w:pStyle w:val="Ttulo4"/>
        <w:ind w:right="-427"/>
        <w:rPr>
          <w:b w:val="0"/>
          <w:i/>
          <w:szCs w:val="19"/>
        </w:rPr>
      </w:pPr>
      <w:bookmarkStart w:id="157" w:name="_Toc38387592"/>
      <w:bookmarkStart w:id="158" w:name="_Toc45180452"/>
      <w:bookmarkStart w:id="159" w:name="_Toc46401379"/>
      <w:bookmarkStart w:id="160" w:name="_Toc48130441"/>
      <w:r w:rsidRPr="00156B11">
        <w:rPr>
          <w:szCs w:val="19"/>
        </w:rPr>
        <w:t xml:space="preserve">8.2.- Garantía definitiva: </w:t>
      </w:r>
      <w:bookmarkEnd w:id="157"/>
      <w:bookmarkEnd w:id="158"/>
      <w:r w:rsidR="00E27158" w:rsidRPr="00156B11">
        <w:rPr>
          <w:rFonts w:cs="Arial"/>
          <w:b w:val="0"/>
          <w:szCs w:val="19"/>
        </w:rPr>
        <w:t xml:space="preserve">no procede </w:t>
      </w:r>
      <w:bookmarkEnd w:id="159"/>
      <w:bookmarkEnd w:id="160"/>
    </w:p>
    <w:p w14:paraId="66815BCD" w14:textId="7705AE90" w:rsidR="005731F7" w:rsidRPr="00156B11" w:rsidRDefault="005731F7" w:rsidP="005731F7">
      <w:pPr>
        <w:pStyle w:val="Ttulo4"/>
        <w:ind w:right="-427"/>
        <w:rPr>
          <w:i/>
          <w:szCs w:val="19"/>
        </w:rPr>
      </w:pPr>
      <w:bookmarkStart w:id="161" w:name="_Toc38387593"/>
      <w:bookmarkStart w:id="162" w:name="_Toc45180453"/>
      <w:bookmarkStart w:id="163" w:name="_Toc46401380"/>
      <w:bookmarkStart w:id="164" w:name="_Toc48130443"/>
      <w:r w:rsidRPr="00156B11">
        <w:rPr>
          <w:szCs w:val="19"/>
        </w:rPr>
        <w:t xml:space="preserve">8.3.- Garantía complementaria: </w:t>
      </w:r>
      <w:r w:rsidRPr="00156B11">
        <w:rPr>
          <w:rFonts w:cs="Arial"/>
          <w:b w:val="0"/>
          <w:szCs w:val="19"/>
        </w:rPr>
        <w:t>no</w:t>
      </w:r>
      <w:bookmarkEnd w:id="161"/>
      <w:bookmarkEnd w:id="162"/>
      <w:bookmarkEnd w:id="163"/>
      <w:bookmarkEnd w:id="164"/>
    </w:p>
    <w:p w14:paraId="0BABBE50" w14:textId="1EC10F17" w:rsidR="005731F7" w:rsidRPr="00156B11" w:rsidRDefault="005731F7" w:rsidP="005731F7">
      <w:pPr>
        <w:pStyle w:val="Ttulo4"/>
        <w:ind w:right="-427"/>
        <w:rPr>
          <w:b w:val="0"/>
          <w:i/>
          <w:szCs w:val="19"/>
        </w:rPr>
      </w:pPr>
      <w:bookmarkStart w:id="165" w:name="_Toc38387594"/>
      <w:bookmarkStart w:id="166" w:name="_Toc45180454"/>
      <w:bookmarkStart w:id="167" w:name="_Toc46401381"/>
      <w:bookmarkStart w:id="168" w:name="_Toc48130444"/>
      <w:r w:rsidRPr="00156B11">
        <w:rPr>
          <w:szCs w:val="19"/>
        </w:rPr>
        <w:t>8.4.- Está permitido constituir las garantías mediante retención del precio</w:t>
      </w:r>
      <w:r w:rsidRPr="00156B11">
        <w:rPr>
          <w:b w:val="0"/>
          <w:szCs w:val="19"/>
        </w:rPr>
        <w:t xml:space="preserve">: </w:t>
      </w:r>
      <w:r w:rsidRPr="00156B11">
        <w:rPr>
          <w:rFonts w:cs="Arial"/>
          <w:b w:val="0"/>
          <w:szCs w:val="19"/>
        </w:rPr>
        <w:t>no</w:t>
      </w:r>
      <w:bookmarkEnd w:id="165"/>
      <w:bookmarkEnd w:id="166"/>
      <w:bookmarkEnd w:id="167"/>
      <w:bookmarkEnd w:id="168"/>
    </w:p>
    <w:p w14:paraId="54D0585F" w14:textId="00B65777" w:rsidR="005731F7" w:rsidRPr="00156B11" w:rsidRDefault="005731F7" w:rsidP="00E070D4">
      <w:pPr>
        <w:pStyle w:val="Ttulo4"/>
        <w:ind w:right="-427"/>
        <w:rPr>
          <w:b w:val="0"/>
          <w:i/>
          <w:szCs w:val="19"/>
        </w:rPr>
      </w:pPr>
      <w:bookmarkStart w:id="169" w:name="_Toc38387595"/>
      <w:bookmarkStart w:id="170" w:name="_Toc45180455"/>
      <w:bookmarkStart w:id="171" w:name="_Toc46401382"/>
      <w:bookmarkStart w:id="172" w:name="_Toc48130445"/>
      <w:r w:rsidRPr="00156B11">
        <w:rPr>
          <w:szCs w:val="19"/>
        </w:rPr>
        <w:t xml:space="preserve">8.5.- En el supuesto de recepción parcial, la contratista podrá solicitar la devolución o cancelación de la parte proporcional de la garantía: </w:t>
      </w:r>
      <w:r w:rsidRPr="00156B11">
        <w:rPr>
          <w:rFonts w:cs="Arial"/>
          <w:b w:val="0"/>
          <w:szCs w:val="19"/>
        </w:rPr>
        <w:t>no</w:t>
      </w:r>
      <w:bookmarkEnd w:id="169"/>
      <w:r w:rsidRPr="00156B11">
        <w:rPr>
          <w:rFonts w:cs="Arial"/>
          <w:b w:val="0"/>
          <w:szCs w:val="19"/>
        </w:rPr>
        <w:t>.</w:t>
      </w:r>
      <w:bookmarkEnd w:id="170"/>
      <w:bookmarkEnd w:id="171"/>
      <w:bookmarkEnd w:id="172"/>
    </w:p>
    <w:p w14:paraId="57DB20A2" w14:textId="77777777" w:rsidR="005731F7" w:rsidRPr="00156B11" w:rsidRDefault="005731F7" w:rsidP="005731F7">
      <w:pPr>
        <w:pStyle w:val="Ttulo3"/>
        <w:spacing w:after="120"/>
        <w:rPr>
          <w:i/>
        </w:rPr>
      </w:pPr>
      <w:bookmarkStart w:id="173" w:name="_Toc528657910"/>
      <w:bookmarkStart w:id="174" w:name="_Toc528658729"/>
      <w:bookmarkStart w:id="175" w:name="_Toc528660356"/>
      <w:bookmarkStart w:id="176" w:name="_Toc528664206"/>
      <w:bookmarkStart w:id="177" w:name="_Toc528665897"/>
      <w:bookmarkStart w:id="178" w:name="_Toc528666522"/>
      <w:bookmarkStart w:id="179" w:name="_Toc528671245"/>
      <w:bookmarkStart w:id="180" w:name="_Toc530728025"/>
      <w:bookmarkStart w:id="181" w:name="_Toc5958915"/>
      <w:bookmarkStart w:id="182" w:name="_Toc34132879"/>
      <w:bookmarkStart w:id="183" w:name="_Toc38387597"/>
      <w:bookmarkStart w:id="184" w:name="_Toc48130447"/>
      <w:r w:rsidRPr="00156B11">
        <w:t>9.- SEGUROS</w:t>
      </w:r>
      <w:bookmarkEnd w:id="173"/>
      <w:bookmarkEnd w:id="174"/>
      <w:bookmarkEnd w:id="175"/>
      <w:bookmarkEnd w:id="176"/>
      <w:bookmarkEnd w:id="177"/>
      <w:bookmarkEnd w:id="178"/>
      <w:bookmarkEnd w:id="179"/>
      <w:bookmarkEnd w:id="180"/>
      <w:bookmarkEnd w:id="181"/>
      <w:bookmarkEnd w:id="182"/>
      <w:bookmarkEnd w:id="183"/>
      <w:bookmarkEnd w:id="184"/>
    </w:p>
    <w:p w14:paraId="4CBC4D63" w14:textId="77777777" w:rsidR="00E070D4" w:rsidRPr="00156B11" w:rsidRDefault="00E070D4" w:rsidP="00E070D4">
      <w:pPr>
        <w:spacing w:before="120" w:after="120"/>
        <w:ind w:left="284" w:right="-425"/>
        <w:jc w:val="both"/>
        <w:rPr>
          <w:rFonts w:ascii="Verdana" w:hAnsi="Verdana"/>
          <w:sz w:val="19"/>
          <w:szCs w:val="19"/>
        </w:rPr>
      </w:pPr>
      <w:bookmarkStart w:id="185" w:name="_Toc48130448"/>
      <w:r w:rsidRPr="00156B11">
        <w:rPr>
          <w:rFonts w:ascii="Verdana" w:hAnsi="Verdana"/>
          <w:sz w:val="19"/>
          <w:szCs w:val="19"/>
        </w:rPr>
        <w:t>La contratista deberá tener los seguros obligatorios acorde con el objeto del contrato.</w:t>
      </w:r>
    </w:p>
    <w:p w14:paraId="367E8236" w14:textId="77777777" w:rsidR="00950B5D" w:rsidRPr="00156B11" w:rsidRDefault="004F42EA" w:rsidP="00950B5D">
      <w:pPr>
        <w:pStyle w:val="Ttulo3"/>
      </w:pPr>
      <w:r w:rsidRPr="00156B11">
        <w:rPr>
          <w:caps w:val="0"/>
        </w:rPr>
        <w:t>10.- INFORMACIÓN SOBRE SUBROGACIÓN</w:t>
      </w:r>
      <w:bookmarkEnd w:id="185"/>
    </w:p>
    <w:p w14:paraId="2E561B7F" w14:textId="77777777" w:rsidR="005731F7" w:rsidRPr="00156B11" w:rsidRDefault="005731F7" w:rsidP="005731F7">
      <w:pPr>
        <w:spacing w:before="120" w:after="120"/>
        <w:ind w:left="284" w:right="-427"/>
        <w:jc w:val="both"/>
        <w:rPr>
          <w:rFonts w:ascii="Verdana" w:hAnsi="Verdana" w:cs="Arial"/>
          <w:sz w:val="19"/>
          <w:szCs w:val="19"/>
        </w:rPr>
      </w:pPr>
      <w:r w:rsidRPr="00156B11">
        <w:rPr>
          <w:rFonts w:ascii="Verdana" w:hAnsi="Verdana" w:cs="Arial"/>
          <w:sz w:val="19"/>
          <w:szCs w:val="19"/>
        </w:rPr>
        <w:t>No procede.</w:t>
      </w:r>
    </w:p>
    <w:p w14:paraId="3869B4B9" w14:textId="407851C9" w:rsidR="00950B5D" w:rsidRPr="00156B11" w:rsidRDefault="004F42EA" w:rsidP="00950B5D">
      <w:pPr>
        <w:pStyle w:val="Ttulo3"/>
        <w:rPr>
          <w:caps w:val="0"/>
        </w:rPr>
      </w:pPr>
      <w:bookmarkStart w:id="186" w:name="_Toc48130449"/>
      <w:r w:rsidRPr="00156B11">
        <w:rPr>
          <w:caps w:val="0"/>
        </w:rPr>
        <w:t>11.- CONDICIONES ESPECIALES DE EJECUCIÓN</w:t>
      </w:r>
      <w:bookmarkEnd w:id="186"/>
    </w:p>
    <w:p w14:paraId="62E653A6" w14:textId="66A426B4" w:rsidR="00E070D4" w:rsidRPr="00156B11" w:rsidRDefault="00E070D4" w:rsidP="00E070D4"/>
    <w:p w14:paraId="543703B2" w14:textId="77777777" w:rsidR="00E070D4" w:rsidRPr="00156B11" w:rsidRDefault="00E070D4" w:rsidP="00E070D4">
      <w:pPr>
        <w:pBdr>
          <w:top w:val="single" w:sz="4" w:space="1" w:color="auto"/>
        </w:pBdr>
        <w:spacing w:before="240"/>
        <w:ind w:left="284" w:right="-425" w:hanging="284"/>
        <w:jc w:val="both"/>
        <w:outlineLvl w:val="2"/>
        <w:rPr>
          <w:rFonts w:ascii="Verdana" w:hAnsi="Verdana" w:cstheme="majorHAnsi"/>
          <w:b/>
          <w:sz w:val="19"/>
          <w:szCs w:val="19"/>
        </w:rPr>
      </w:pPr>
      <w:bookmarkStart w:id="187" w:name="_Toc124759493"/>
      <w:bookmarkStart w:id="188" w:name="_Toc124772449"/>
      <w:r w:rsidRPr="00156B11">
        <w:rPr>
          <w:rFonts w:ascii="Verdana" w:hAnsi="Verdana" w:cstheme="majorHAnsi"/>
          <w:b/>
          <w:sz w:val="19"/>
          <w:szCs w:val="19"/>
        </w:rPr>
        <w:t>11.- CONDICIONES ESPECIALES DE EJECUCIÓN</w:t>
      </w:r>
      <w:bookmarkEnd w:id="187"/>
      <w:bookmarkEnd w:id="188"/>
    </w:p>
    <w:p w14:paraId="5D95A48B" w14:textId="77777777" w:rsidR="00E070D4" w:rsidRPr="00156B11" w:rsidRDefault="00E070D4" w:rsidP="00E070D4">
      <w:pPr>
        <w:spacing w:before="120" w:after="120"/>
        <w:ind w:left="284"/>
        <w:rPr>
          <w:rFonts w:ascii="Verdana" w:eastAsia="Arial Unicode MS" w:hAnsi="Verdana" w:cstheme="majorHAnsi"/>
          <w:sz w:val="19"/>
          <w:szCs w:val="18"/>
        </w:rPr>
      </w:pPr>
      <w:r w:rsidRPr="00156B11">
        <w:rPr>
          <w:rFonts w:ascii="Verdana" w:eastAsia="Arial Unicode MS" w:hAnsi="Verdana" w:cstheme="majorHAnsi"/>
          <w:sz w:val="19"/>
          <w:szCs w:val="18"/>
        </w:rPr>
        <w:t>Siempre que estén vinculadas al objeto del contrato, en el sentido del artículo 145 de la LCSP, no sean directa o indirectamente discriminatorias, sean compatibles con el Derecho de la Unión Europea y se indiquen en el anuncio de licitación.</w:t>
      </w:r>
    </w:p>
    <w:p w14:paraId="50D66361" w14:textId="77777777" w:rsidR="00E070D4" w:rsidRPr="00156B11" w:rsidRDefault="00E070D4" w:rsidP="00E070D4">
      <w:pPr>
        <w:spacing w:before="120" w:after="120"/>
        <w:ind w:left="851" w:right="-427" w:hanging="567"/>
        <w:jc w:val="both"/>
        <w:outlineLvl w:val="3"/>
        <w:rPr>
          <w:rFonts w:ascii="Verdana" w:eastAsia="Arial Unicode MS" w:hAnsi="Verdana" w:cstheme="majorHAnsi"/>
          <w:i/>
          <w:sz w:val="19"/>
          <w:szCs w:val="19"/>
        </w:rPr>
      </w:pPr>
      <w:bookmarkStart w:id="189" w:name="_Toc48125544"/>
      <w:bookmarkStart w:id="190" w:name="_Toc124759494"/>
      <w:bookmarkStart w:id="191" w:name="_Toc124772450"/>
      <w:r w:rsidRPr="00156B11">
        <w:rPr>
          <w:rFonts w:ascii="Verdana" w:eastAsia="Arial Unicode MS" w:hAnsi="Verdana" w:cstheme="majorHAnsi"/>
          <w:b/>
          <w:sz w:val="19"/>
          <w:szCs w:val="19"/>
        </w:rPr>
        <w:t>11.1.- De tipo social o relativo al empleo:</w:t>
      </w:r>
      <w:bookmarkEnd w:id="189"/>
      <w:bookmarkEnd w:id="190"/>
      <w:bookmarkEnd w:id="191"/>
    </w:p>
    <w:p w14:paraId="4BAF55E2" w14:textId="77777777" w:rsidR="00E070D4" w:rsidRPr="00156B11" w:rsidRDefault="00E070D4" w:rsidP="00E070D4">
      <w:pPr>
        <w:spacing w:before="120" w:after="120"/>
        <w:ind w:left="1418" w:right="-425" w:hanging="851"/>
        <w:jc w:val="both"/>
        <w:outlineLvl w:val="4"/>
        <w:rPr>
          <w:rFonts w:ascii="Verdana" w:eastAsia="Arial Unicode MS" w:hAnsi="Verdana" w:cstheme="majorHAnsi"/>
          <w:sz w:val="19"/>
          <w:szCs w:val="18"/>
        </w:rPr>
      </w:pPr>
      <w:bookmarkStart w:id="192" w:name="_Toc48125545"/>
      <w:bookmarkStart w:id="193" w:name="_Toc124759495"/>
      <w:bookmarkStart w:id="194" w:name="_Toc124772451"/>
      <w:r w:rsidRPr="00156B11">
        <w:rPr>
          <w:rFonts w:ascii="Verdana" w:eastAsia="Arial Unicode MS" w:hAnsi="Verdana" w:cstheme="majorHAnsi"/>
          <w:b/>
          <w:sz w:val="19"/>
          <w:szCs w:val="18"/>
        </w:rPr>
        <w:t>11.1.1.-</w:t>
      </w:r>
      <w:r w:rsidRPr="00156B11">
        <w:rPr>
          <w:rFonts w:ascii="Verdana" w:eastAsia="Arial Unicode MS" w:hAnsi="Verdana" w:cstheme="majorHAnsi"/>
          <w:sz w:val="19"/>
          <w:szCs w:val="18"/>
        </w:rPr>
        <w:t xml:space="preserve"> Las recogidas en la cláusula 28.2 de condiciones generales en cumplimiento de lo dispuesto en el art. 7 de la Ley 3/2016, de 7 de abril, para la inclusión de determinadas cláusulas sociales en la contratación pública.</w:t>
      </w:r>
      <w:bookmarkEnd w:id="192"/>
      <w:bookmarkEnd w:id="193"/>
      <w:bookmarkEnd w:id="194"/>
    </w:p>
    <w:p w14:paraId="207E8A2F" w14:textId="77777777" w:rsidR="00E070D4" w:rsidRPr="00156B11" w:rsidRDefault="00E070D4" w:rsidP="00E070D4">
      <w:pPr>
        <w:spacing w:before="120" w:after="120"/>
        <w:ind w:left="1418" w:right="-425" w:hanging="851"/>
        <w:jc w:val="both"/>
        <w:outlineLvl w:val="4"/>
        <w:rPr>
          <w:rFonts w:ascii="Verdana" w:eastAsia="Arial Unicode MS" w:hAnsi="Verdana" w:cstheme="majorHAnsi"/>
          <w:sz w:val="19"/>
          <w:szCs w:val="18"/>
        </w:rPr>
      </w:pPr>
      <w:bookmarkStart w:id="195" w:name="_Toc48125546"/>
      <w:bookmarkStart w:id="196" w:name="_Toc124759496"/>
      <w:bookmarkStart w:id="197" w:name="_Toc124772452"/>
      <w:r w:rsidRPr="00156B11">
        <w:rPr>
          <w:rFonts w:ascii="Verdana" w:eastAsia="Arial Unicode MS" w:hAnsi="Verdana" w:cstheme="majorHAnsi"/>
          <w:b/>
          <w:sz w:val="19"/>
          <w:szCs w:val="18"/>
        </w:rPr>
        <w:t xml:space="preserve">11.1.2.- </w:t>
      </w:r>
      <w:r w:rsidRPr="00156B11">
        <w:rPr>
          <w:rFonts w:ascii="Verdana" w:eastAsia="Arial Unicode MS" w:hAnsi="Verdana" w:cstheme="majorHAnsi"/>
          <w:sz w:val="19"/>
          <w:szCs w:val="18"/>
        </w:rPr>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195"/>
      <w:r w:rsidRPr="00156B11">
        <w:rPr>
          <w:rFonts w:ascii="Verdana" w:eastAsia="Arial Unicode MS" w:hAnsi="Verdana" w:cstheme="majorHAnsi"/>
          <w:sz w:val="19"/>
          <w:szCs w:val="18"/>
        </w:rPr>
        <w:t>.</w:t>
      </w:r>
      <w:bookmarkEnd w:id="196"/>
      <w:bookmarkEnd w:id="197"/>
    </w:p>
    <w:p w14:paraId="3187E0B3" w14:textId="77777777" w:rsidR="00E070D4" w:rsidRPr="00156B11" w:rsidRDefault="00E070D4" w:rsidP="00E070D4">
      <w:pPr>
        <w:spacing w:before="120" w:after="120"/>
        <w:ind w:left="851" w:right="-427" w:hanging="567"/>
        <w:jc w:val="both"/>
        <w:outlineLvl w:val="3"/>
        <w:rPr>
          <w:rFonts w:ascii="Verdana" w:eastAsia="Arial Unicode MS" w:hAnsi="Verdana" w:cstheme="majorHAnsi"/>
          <w:i/>
          <w:sz w:val="19"/>
          <w:szCs w:val="19"/>
        </w:rPr>
      </w:pPr>
      <w:bookmarkStart w:id="198" w:name="_Toc48125548"/>
      <w:bookmarkStart w:id="199" w:name="_Toc124759497"/>
      <w:bookmarkStart w:id="200" w:name="_Toc124772453"/>
      <w:r w:rsidRPr="00156B11">
        <w:rPr>
          <w:rFonts w:ascii="Verdana" w:eastAsia="Arial Unicode MS" w:hAnsi="Verdana" w:cstheme="majorHAnsi"/>
          <w:b/>
          <w:sz w:val="19"/>
          <w:szCs w:val="19"/>
        </w:rPr>
        <w:t xml:space="preserve">11.2.- De tipo medioambiental: </w:t>
      </w:r>
      <w:r w:rsidRPr="00156B11">
        <w:rPr>
          <w:rFonts w:ascii="Verdana" w:eastAsia="Arial Unicode MS" w:hAnsi="Verdana" w:cstheme="majorHAnsi"/>
          <w:sz w:val="19"/>
          <w:szCs w:val="19"/>
        </w:rPr>
        <w:t>No.</w:t>
      </w:r>
      <w:bookmarkEnd w:id="198"/>
      <w:bookmarkEnd w:id="199"/>
      <w:bookmarkEnd w:id="200"/>
    </w:p>
    <w:p w14:paraId="44C412A3" w14:textId="77777777" w:rsidR="00E070D4" w:rsidRPr="00156B11" w:rsidRDefault="00E070D4" w:rsidP="00E070D4">
      <w:pPr>
        <w:spacing w:before="120" w:after="120"/>
        <w:ind w:left="851" w:right="-427" w:hanging="567"/>
        <w:jc w:val="both"/>
        <w:outlineLvl w:val="3"/>
        <w:rPr>
          <w:rFonts w:ascii="Verdana" w:eastAsia="Arial Unicode MS" w:hAnsi="Verdana" w:cstheme="majorHAnsi"/>
          <w:b/>
          <w:i/>
          <w:sz w:val="19"/>
          <w:szCs w:val="19"/>
        </w:rPr>
      </w:pPr>
      <w:bookmarkStart w:id="201" w:name="_Toc48125549"/>
      <w:bookmarkStart w:id="202" w:name="_Toc124759498"/>
      <w:bookmarkStart w:id="203" w:name="_Toc124772454"/>
      <w:r w:rsidRPr="00156B11">
        <w:rPr>
          <w:rFonts w:ascii="Verdana" w:eastAsia="Arial Unicode MS" w:hAnsi="Verdana" w:cstheme="majorHAnsi"/>
          <w:b/>
          <w:sz w:val="19"/>
          <w:szCs w:val="19"/>
        </w:rPr>
        <w:t xml:space="preserve">11.3.- De tipo ético: </w:t>
      </w:r>
      <w:r w:rsidRPr="00156B11">
        <w:rPr>
          <w:rFonts w:ascii="Verdana" w:eastAsia="Arial Unicode MS" w:hAnsi="Verdana" w:cstheme="majorHAnsi"/>
          <w:sz w:val="19"/>
          <w:szCs w:val="19"/>
        </w:rPr>
        <w:t>No.</w:t>
      </w:r>
      <w:bookmarkEnd w:id="201"/>
      <w:bookmarkEnd w:id="202"/>
      <w:bookmarkEnd w:id="203"/>
    </w:p>
    <w:p w14:paraId="310BC85D" w14:textId="77777777" w:rsidR="00E070D4" w:rsidRPr="00156B11" w:rsidRDefault="00E070D4" w:rsidP="00E070D4">
      <w:pPr>
        <w:spacing w:before="120" w:after="120"/>
        <w:ind w:left="851" w:right="-427" w:hanging="567"/>
        <w:jc w:val="both"/>
        <w:outlineLvl w:val="3"/>
        <w:rPr>
          <w:rFonts w:ascii="Verdana" w:eastAsia="Arial Unicode MS" w:hAnsi="Verdana" w:cstheme="majorHAnsi"/>
          <w:sz w:val="19"/>
          <w:szCs w:val="19"/>
        </w:rPr>
      </w:pPr>
      <w:bookmarkStart w:id="204" w:name="_Toc48125550"/>
      <w:bookmarkStart w:id="205" w:name="_Toc124759499"/>
      <w:bookmarkStart w:id="206" w:name="_Toc124772455"/>
      <w:r w:rsidRPr="00156B11">
        <w:rPr>
          <w:rFonts w:ascii="Verdana" w:eastAsia="Arial Unicode MS" w:hAnsi="Verdana" w:cstheme="majorHAnsi"/>
          <w:b/>
          <w:sz w:val="19"/>
          <w:szCs w:val="19"/>
        </w:rPr>
        <w:t xml:space="preserve">11.4.- De tipo lingüístico: </w:t>
      </w:r>
      <w:r w:rsidRPr="00156B11">
        <w:rPr>
          <w:rFonts w:ascii="Verdana" w:eastAsia="Arial Unicode MS" w:hAnsi="Verdana" w:cstheme="majorHAnsi"/>
          <w:sz w:val="19"/>
          <w:szCs w:val="19"/>
        </w:rPr>
        <w:t>las establecidas en la cláusula 28.1 de las condiciones generales.</w:t>
      </w:r>
      <w:bookmarkEnd w:id="204"/>
      <w:bookmarkEnd w:id="205"/>
      <w:bookmarkEnd w:id="206"/>
    </w:p>
    <w:p w14:paraId="2C1266C3" w14:textId="77777777" w:rsidR="00E070D4" w:rsidRPr="00156B11" w:rsidRDefault="00E070D4" w:rsidP="00E070D4">
      <w:pPr>
        <w:spacing w:before="120" w:after="120"/>
        <w:ind w:left="851" w:right="-427" w:hanging="567"/>
        <w:jc w:val="both"/>
        <w:outlineLvl w:val="3"/>
        <w:rPr>
          <w:rFonts w:ascii="Verdana" w:eastAsia="Arial Unicode MS" w:hAnsi="Verdana" w:cstheme="majorHAnsi"/>
          <w:b/>
          <w:sz w:val="19"/>
          <w:szCs w:val="18"/>
        </w:rPr>
      </w:pPr>
      <w:bookmarkStart w:id="207" w:name="_Toc48125551"/>
      <w:bookmarkStart w:id="208" w:name="_Toc124759500"/>
      <w:bookmarkStart w:id="209" w:name="_Toc124772456"/>
      <w:r w:rsidRPr="00156B11">
        <w:rPr>
          <w:rFonts w:ascii="Verdana" w:eastAsia="Arial Unicode MS" w:hAnsi="Verdana" w:cstheme="majorHAnsi"/>
          <w:b/>
          <w:sz w:val="19"/>
          <w:szCs w:val="19"/>
        </w:rPr>
        <w:lastRenderedPageBreak/>
        <w:t>11.5.- En materia de protección de datos</w:t>
      </w:r>
      <w:r w:rsidRPr="00156B11">
        <w:rPr>
          <w:rFonts w:ascii="Verdana" w:eastAsia="Arial Unicode MS" w:hAnsi="Verdana" w:cstheme="majorHAnsi"/>
          <w:sz w:val="19"/>
          <w:szCs w:val="19"/>
        </w:rPr>
        <w:t>: las establecidas en la cláusula 28.3 de condiciones generales.</w:t>
      </w:r>
      <w:bookmarkEnd w:id="207"/>
      <w:bookmarkEnd w:id="208"/>
      <w:bookmarkEnd w:id="209"/>
      <w:r w:rsidRPr="00156B11">
        <w:rPr>
          <w:rFonts w:ascii="Verdana" w:eastAsia="Arial Unicode MS" w:hAnsi="Verdana" w:cstheme="majorHAnsi"/>
          <w:sz w:val="19"/>
          <w:szCs w:val="19"/>
        </w:rPr>
        <w:t xml:space="preserve"> </w:t>
      </w:r>
    </w:p>
    <w:p w14:paraId="58FD0B8C" w14:textId="77777777" w:rsidR="00E070D4" w:rsidRPr="00156B11" w:rsidRDefault="00E070D4" w:rsidP="00E070D4">
      <w:pPr>
        <w:spacing w:before="120" w:after="120"/>
        <w:ind w:left="851" w:right="-427" w:hanging="567"/>
        <w:jc w:val="both"/>
        <w:outlineLvl w:val="3"/>
        <w:rPr>
          <w:rFonts w:ascii="Verdana" w:eastAsia="Arial Unicode MS" w:hAnsi="Verdana" w:cstheme="majorHAnsi"/>
          <w:sz w:val="19"/>
          <w:szCs w:val="19"/>
        </w:rPr>
      </w:pPr>
      <w:bookmarkStart w:id="210" w:name="_Toc48125553"/>
      <w:bookmarkStart w:id="211" w:name="_Toc124759501"/>
      <w:bookmarkStart w:id="212" w:name="_Toc124772457"/>
      <w:r w:rsidRPr="00156B11">
        <w:rPr>
          <w:rFonts w:ascii="Verdana" w:eastAsia="Arial Unicode MS" w:hAnsi="Verdana" w:cstheme="majorHAnsi"/>
          <w:b/>
          <w:sz w:val="19"/>
          <w:szCs w:val="19"/>
        </w:rPr>
        <w:t xml:space="preserve">11.6.- Otras: </w:t>
      </w:r>
      <w:bookmarkEnd w:id="210"/>
      <w:r w:rsidRPr="00156B11">
        <w:rPr>
          <w:rFonts w:ascii="Verdana" w:eastAsia="Arial Unicode MS" w:hAnsi="Verdana" w:cstheme="majorHAnsi"/>
          <w:sz w:val="19"/>
          <w:szCs w:val="19"/>
        </w:rPr>
        <w:t>si</w:t>
      </w:r>
      <w:bookmarkEnd w:id="211"/>
      <w:bookmarkEnd w:id="212"/>
    </w:p>
    <w:p w14:paraId="7EB0E959" w14:textId="77777777" w:rsidR="00E070D4" w:rsidRPr="00156B11" w:rsidRDefault="00E070D4" w:rsidP="00E070D4">
      <w:pPr>
        <w:spacing w:before="60" w:after="60"/>
        <w:ind w:left="567" w:right="-425"/>
        <w:jc w:val="both"/>
        <w:outlineLvl w:val="4"/>
        <w:rPr>
          <w:rFonts w:ascii="Verdana" w:eastAsia="Arial Unicode MS" w:hAnsi="Verdana" w:cstheme="majorHAnsi"/>
          <w:sz w:val="19"/>
          <w:szCs w:val="19"/>
        </w:rPr>
      </w:pPr>
      <w:bookmarkStart w:id="213" w:name="_Toc113883002"/>
      <w:bookmarkStart w:id="214" w:name="_Toc124759502"/>
      <w:bookmarkStart w:id="215" w:name="_Toc124772458"/>
      <w:r w:rsidRPr="00156B11">
        <w:rPr>
          <w:rFonts w:ascii="Verdana" w:eastAsia="Arial Unicode MS" w:hAnsi="Verdana" w:cstheme="majorHAnsi"/>
          <w:b/>
          <w:sz w:val="19"/>
          <w:szCs w:val="19"/>
        </w:rPr>
        <w:t>11.6.1</w:t>
      </w:r>
      <w:r w:rsidRPr="00156B11">
        <w:rPr>
          <w:rFonts w:ascii="Verdana" w:eastAsia="Arial Unicode MS" w:hAnsi="Verdana" w:cstheme="majorHAnsi"/>
          <w:sz w:val="19"/>
          <w:szCs w:val="19"/>
        </w:rPr>
        <w:t>. En cumplimiento del art. 202 de la LCSP, se determina que los embalajes de las materias primas deberán admitir más de un uso y/o estarán confeccionados con materiales totalmente reciclables, de tal forma que puedan ser aprovechados nuevamente.</w:t>
      </w:r>
      <w:bookmarkEnd w:id="213"/>
      <w:bookmarkEnd w:id="214"/>
      <w:bookmarkEnd w:id="215"/>
    </w:p>
    <w:p w14:paraId="63F50652" w14:textId="77777777" w:rsidR="00E070D4" w:rsidRPr="00156B11" w:rsidRDefault="00E070D4" w:rsidP="00E070D4">
      <w:pPr>
        <w:spacing w:before="60" w:after="60" w:line="288" w:lineRule="auto"/>
        <w:ind w:left="567" w:right="-425"/>
        <w:jc w:val="both"/>
        <w:outlineLvl w:val="4"/>
        <w:rPr>
          <w:rFonts w:ascii="Verdana" w:eastAsia="Arial Unicode MS" w:hAnsi="Verdana" w:cstheme="majorHAnsi"/>
          <w:sz w:val="19"/>
          <w:szCs w:val="19"/>
        </w:rPr>
      </w:pPr>
      <w:bookmarkStart w:id="216" w:name="_Toc113883003"/>
      <w:bookmarkStart w:id="217" w:name="_Toc124759503"/>
      <w:bookmarkStart w:id="218" w:name="_Toc124772459"/>
      <w:r w:rsidRPr="00156B11">
        <w:rPr>
          <w:rFonts w:ascii="Verdana" w:eastAsia="Arial Unicode MS" w:hAnsi="Verdana" w:cstheme="majorHAnsi"/>
          <w:b/>
          <w:sz w:val="19"/>
          <w:szCs w:val="19"/>
        </w:rPr>
        <w:t>11.6.2.</w:t>
      </w:r>
      <w:r w:rsidRPr="00156B11">
        <w:rPr>
          <w:rFonts w:ascii="Verdana" w:eastAsia="Arial Unicode MS" w:hAnsi="Verdana" w:cstheme="majorHAnsi"/>
          <w:sz w:val="19"/>
          <w:szCs w:val="19"/>
        </w:rPr>
        <w:t xml:space="preserve"> Así mismo, será condición esencial del contrato el cumplimiento de las condiciones de calidad relativas a parámetros físico-químicos y a parámetros microbiológicos.</w:t>
      </w:r>
      <w:bookmarkEnd w:id="216"/>
      <w:bookmarkEnd w:id="217"/>
      <w:bookmarkEnd w:id="218"/>
    </w:p>
    <w:p w14:paraId="4A0075E5" w14:textId="77777777" w:rsidR="00E070D4" w:rsidRPr="00156B11" w:rsidRDefault="00E070D4" w:rsidP="00E070D4">
      <w:pPr>
        <w:jc w:val="both"/>
        <w:rPr>
          <w:rFonts w:ascii="Verdana" w:eastAsia="Arial Unicode MS" w:hAnsi="Verdana" w:cstheme="majorHAnsi"/>
          <w:sz w:val="19"/>
          <w:szCs w:val="18"/>
        </w:rPr>
      </w:pPr>
    </w:p>
    <w:p w14:paraId="0EB7A092" w14:textId="77777777" w:rsidR="00E070D4" w:rsidRPr="00156B11" w:rsidRDefault="00E070D4" w:rsidP="00E070D4">
      <w:pPr>
        <w:jc w:val="both"/>
        <w:rPr>
          <w:rFonts w:ascii="Verdana" w:eastAsia="Arial Unicode MS" w:hAnsi="Verdana" w:cstheme="majorHAnsi"/>
          <w:sz w:val="19"/>
          <w:szCs w:val="18"/>
        </w:rPr>
      </w:pPr>
      <w:r w:rsidRPr="00156B11">
        <w:rPr>
          <w:rFonts w:ascii="Verdana" w:eastAsia="Arial Unicode MS" w:hAnsi="Verdana" w:cstheme="majorHAnsi"/>
          <w:sz w:val="19"/>
          <w:szCs w:val="18"/>
        </w:rPr>
        <w:t>El incumplimiento durante la ejecución del contrato de las condiciones especiales de ejecución previstas en este apartado podrá conllevar la penalización prevista en la cláusula 13 de las Cláusulas Específicas de este Pliego de Cláusulas administrativas particulares, siempre que el órgano de contratación no haya optado previamente por la resolución del contrato conforme a la previsión contenida en la cláusula específica 12.1.1 de este pliego.</w:t>
      </w:r>
    </w:p>
    <w:p w14:paraId="756C3F38" w14:textId="41EA2762" w:rsidR="002E33F4" w:rsidRPr="00156B11" w:rsidRDefault="002E33F4" w:rsidP="002E33F4">
      <w:pPr>
        <w:spacing w:before="120" w:after="120"/>
        <w:ind w:left="284" w:right="-427"/>
        <w:jc w:val="both"/>
        <w:rPr>
          <w:rFonts w:ascii="Verdana" w:hAnsi="Verdana"/>
          <w:b/>
          <w:sz w:val="19"/>
          <w:szCs w:val="19"/>
          <w:u w:val="single"/>
        </w:rPr>
      </w:pPr>
      <w:r w:rsidRPr="00156B11">
        <w:rPr>
          <w:rFonts w:ascii="Verdana" w:hAnsi="Verdana"/>
          <w:b/>
          <w:sz w:val="19"/>
          <w:szCs w:val="19"/>
        </w:rPr>
        <w:t xml:space="preserve">Las condiciones especiales de ejecución serán exigidas a </w:t>
      </w:r>
      <w:r w:rsidRPr="00156B11">
        <w:rPr>
          <w:rFonts w:ascii="Verdana" w:hAnsi="Verdana"/>
          <w:b/>
          <w:sz w:val="19"/>
          <w:szCs w:val="19"/>
          <w:u w:val="single"/>
        </w:rPr>
        <w:t>todas las subcontratistas.</w:t>
      </w:r>
    </w:p>
    <w:p w14:paraId="4EF5B903" w14:textId="37CFA59C" w:rsidR="00E070D4" w:rsidRPr="00156B11" w:rsidRDefault="00E070D4" w:rsidP="002E33F4">
      <w:pPr>
        <w:spacing w:before="120" w:after="120"/>
        <w:ind w:left="284" w:right="-427"/>
        <w:jc w:val="both"/>
        <w:rPr>
          <w:rFonts w:ascii="Verdana" w:hAnsi="Verdana"/>
          <w:b/>
          <w:sz w:val="19"/>
          <w:szCs w:val="19"/>
        </w:rPr>
      </w:pPr>
    </w:p>
    <w:p w14:paraId="3411133C" w14:textId="77777777" w:rsidR="00E070D4" w:rsidRPr="00156B11" w:rsidRDefault="00E070D4" w:rsidP="002E33F4">
      <w:pPr>
        <w:spacing w:before="120" w:after="120"/>
        <w:ind w:left="284" w:right="-427"/>
        <w:jc w:val="both"/>
        <w:rPr>
          <w:rFonts w:ascii="Verdana" w:hAnsi="Verdana"/>
          <w:b/>
          <w:sz w:val="19"/>
          <w:szCs w:val="19"/>
        </w:rPr>
      </w:pPr>
    </w:p>
    <w:p w14:paraId="54C23556" w14:textId="77777777" w:rsidR="00950B5D" w:rsidRPr="00156B11" w:rsidRDefault="00950B5D" w:rsidP="00950B5D">
      <w:pPr>
        <w:pStyle w:val="Ttulo3"/>
      </w:pPr>
      <w:bookmarkStart w:id="219" w:name="_Toc48130460"/>
      <w:r w:rsidRPr="00156B11">
        <w:t>12.- OBLIGACIONES CONTRACTUALES ESENCIALES DEL CONTRATO Y OTRAS OBLIGACIONES EN MATERIA MEDIOAMBIENTAL, SOCIAL O LABORAL</w:t>
      </w:r>
      <w:bookmarkEnd w:id="219"/>
    </w:p>
    <w:p w14:paraId="398516F5" w14:textId="77777777" w:rsidR="00950B5D" w:rsidRPr="00156B11" w:rsidRDefault="00950B5D" w:rsidP="005731F7">
      <w:pPr>
        <w:pStyle w:val="Ttulo4"/>
        <w:rPr>
          <w:rFonts w:cs="Arial"/>
        </w:rPr>
      </w:pPr>
      <w:bookmarkStart w:id="220" w:name="_Toc45180470"/>
      <w:bookmarkStart w:id="221" w:name="_Toc46401394"/>
      <w:bookmarkStart w:id="222" w:name="_Toc48130461"/>
      <w:r w:rsidRPr="00156B11">
        <w:rPr>
          <w:szCs w:val="19"/>
        </w:rPr>
        <w:t xml:space="preserve">12.1.- </w:t>
      </w:r>
      <w:r w:rsidR="002E33F4" w:rsidRPr="00156B11">
        <w:rPr>
          <w:szCs w:val="19"/>
        </w:rPr>
        <w:t>Obligaciones contractuales esenciales del contrato cuyo incumplimiento es, de conformidad con lo previsto en la letra f) del apartado 1 del artículo 211 de la LCSP, causa de resolución del contrato</w:t>
      </w:r>
      <w:r w:rsidRPr="00156B11">
        <w:rPr>
          <w:szCs w:val="19"/>
        </w:rPr>
        <w:t>:</w:t>
      </w:r>
      <w:bookmarkEnd w:id="220"/>
      <w:bookmarkEnd w:id="221"/>
      <w:bookmarkEnd w:id="222"/>
    </w:p>
    <w:p w14:paraId="41CE925D" w14:textId="77777777" w:rsidR="00950B5D" w:rsidRPr="00156B11" w:rsidRDefault="00950B5D" w:rsidP="005731F7">
      <w:pPr>
        <w:pStyle w:val="Ttulo5"/>
        <w:rPr>
          <w:rFonts w:cs="Arial"/>
        </w:rPr>
      </w:pPr>
      <w:bookmarkStart w:id="223" w:name="_Toc45180471"/>
      <w:bookmarkStart w:id="224" w:name="_Toc46401395"/>
      <w:bookmarkStart w:id="225" w:name="_Toc48130462"/>
      <w:r w:rsidRPr="00156B11">
        <w:rPr>
          <w:b/>
          <w:szCs w:val="19"/>
        </w:rPr>
        <w:t>12.1.1.-</w:t>
      </w:r>
      <w:r w:rsidRPr="00156B11">
        <w:rPr>
          <w:szCs w:val="19"/>
        </w:rPr>
        <w:t xml:space="preserve">  Las condiciones especiales de ejecución indicadas en la cláusula 11 de cláusulas específicas del contrato.</w:t>
      </w:r>
      <w:bookmarkEnd w:id="223"/>
      <w:bookmarkEnd w:id="224"/>
      <w:bookmarkEnd w:id="225"/>
      <w:r w:rsidRPr="00156B11">
        <w:rPr>
          <w:szCs w:val="19"/>
        </w:rPr>
        <w:t xml:space="preserve"> </w:t>
      </w:r>
    </w:p>
    <w:p w14:paraId="2CD1E010" w14:textId="77777777" w:rsidR="00950B5D" w:rsidRPr="00156B11" w:rsidRDefault="00950B5D" w:rsidP="005731F7">
      <w:pPr>
        <w:pStyle w:val="Ttulo5"/>
        <w:rPr>
          <w:rFonts w:cs="Arial"/>
        </w:rPr>
      </w:pPr>
      <w:bookmarkStart w:id="226" w:name="_Toc45180472"/>
      <w:bookmarkStart w:id="227" w:name="_Toc46401396"/>
      <w:bookmarkStart w:id="228" w:name="_Toc48130463"/>
      <w:r w:rsidRPr="00156B11">
        <w:rPr>
          <w:b/>
          <w:szCs w:val="19"/>
        </w:rPr>
        <w:t xml:space="preserve">12.1.2.-  </w:t>
      </w:r>
      <w:r w:rsidRPr="00156B11">
        <w:rPr>
          <w:szCs w:val="19"/>
        </w:rPr>
        <w:t xml:space="preserve">Adscribir a la ejecución del contrato los medios indicados, en su caso, en el cuadro de la declaración responsable que figura en el </w:t>
      </w:r>
      <w:r w:rsidRPr="00156B11">
        <w:rPr>
          <w:b/>
          <w:color w:val="0000FF"/>
          <w:szCs w:val="19"/>
        </w:rPr>
        <w:t>ANEXO II-2 “Compromiso de adscripción de medios”</w:t>
      </w:r>
      <w:r w:rsidRPr="00156B11">
        <w:rPr>
          <w:szCs w:val="19"/>
        </w:rPr>
        <w:t>, así como aquellos medios humanos y/o materiales cuya posesión y/o disponibilidad, en su caso, se haya/n acreditado en el procedimiento de adjudicación a efectos de cumplir los requisitos de solvencia técnica o profesional.</w:t>
      </w:r>
      <w:bookmarkEnd w:id="226"/>
      <w:bookmarkEnd w:id="227"/>
      <w:bookmarkEnd w:id="228"/>
    </w:p>
    <w:p w14:paraId="0A8D9D55" w14:textId="77777777" w:rsidR="00950B5D" w:rsidRPr="00156B11" w:rsidRDefault="00950B5D" w:rsidP="005731F7">
      <w:pPr>
        <w:pStyle w:val="Ttulo5"/>
        <w:rPr>
          <w:rFonts w:cs="Arial"/>
        </w:rPr>
      </w:pPr>
      <w:bookmarkStart w:id="229" w:name="_Toc45180473"/>
      <w:bookmarkStart w:id="230" w:name="_Toc46401397"/>
      <w:bookmarkStart w:id="231" w:name="_Toc48130464"/>
      <w:r w:rsidRPr="00156B11">
        <w:rPr>
          <w:b/>
          <w:szCs w:val="19"/>
        </w:rPr>
        <w:t>12.1.3.-</w:t>
      </w:r>
      <w:r w:rsidRPr="00156B11">
        <w:rPr>
          <w:szCs w:val="19"/>
        </w:rPr>
        <w:t xml:space="preserve"> La obligación de realizar la propia contratista los servicios o trabajos de colocación o instalación de conformidad con las cláusulas 14.1 y 18.</w:t>
      </w:r>
      <w:r w:rsidR="0069479A" w:rsidRPr="00156B11">
        <w:rPr>
          <w:szCs w:val="19"/>
        </w:rPr>
        <w:t>3</w:t>
      </w:r>
      <w:r w:rsidRPr="00156B11">
        <w:rPr>
          <w:szCs w:val="19"/>
        </w:rPr>
        <w:t xml:space="preserve"> de cláusulas específicas del contrato.</w:t>
      </w:r>
      <w:bookmarkEnd w:id="229"/>
      <w:bookmarkEnd w:id="230"/>
      <w:bookmarkEnd w:id="231"/>
    </w:p>
    <w:p w14:paraId="75D97F59" w14:textId="77777777" w:rsidR="00950B5D" w:rsidRPr="00156B11" w:rsidRDefault="00950B5D" w:rsidP="005731F7">
      <w:pPr>
        <w:pStyle w:val="Ttulo5"/>
        <w:rPr>
          <w:szCs w:val="19"/>
        </w:rPr>
      </w:pPr>
      <w:bookmarkStart w:id="232" w:name="_Toc45180474"/>
      <w:bookmarkStart w:id="233" w:name="_Toc46401398"/>
      <w:bookmarkStart w:id="234" w:name="_Toc48130465"/>
      <w:r w:rsidRPr="00156B11">
        <w:rPr>
          <w:b/>
          <w:szCs w:val="19"/>
        </w:rPr>
        <w:t>12.1.4.-</w:t>
      </w:r>
      <w:r w:rsidRPr="00156B11">
        <w:rPr>
          <w:szCs w:val="19"/>
        </w:rPr>
        <w:t xml:space="preserve"> Las condiciones para proceder a la subcontratación indicadas en la cláusula 14.1 de cláusulas específicas del contrato, la acreditación de la aptitud de</w:t>
      </w:r>
      <w:r w:rsidR="00511997" w:rsidRPr="00156B11">
        <w:rPr>
          <w:szCs w:val="19"/>
        </w:rPr>
        <w:t xml:space="preserve"> </w:t>
      </w:r>
      <w:r w:rsidRPr="00156B11">
        <w:rPr>
          <w:szCs w:val="19"/>
        </w:rPr>
        <w:t>l</w:t>
      </w:r>
      <w:r w:rsidR="00511997" w:rsidRPr="00156B11">
        <w:rPr>
          <w:szCs w:val="19"/>
        </w:rPr>
        <w:t>a</w:t>
      </w:r>
      <w:r w:rsidRPr="00156B11">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32"/>
      <w:bookmarkEnd w:id="233"/>
      <w:bookmarkEnd w:id="234"/>
    </w:p>
    <w:p w14:paraId="33F75F63" w14:textId="77777777" w:rsidR="00D60FE2" w:rsidRPr="00156B11" w:rsidRDefault="00D60FE2" w:rsidP="00D60FE2">
      <w:pPr>
        <w:pStyle w:val="Ttulo5"/>
      </w:pPr>
      <w:bookmarkStart w:id="235" w:name="_Toc44410161"/>
      <w:bookmarkStart w:id="236" w:name="_Toc48130466"/>
      <w:r w:rsidRPr="00156B11">
        <w:rPr>
          <w:b/>
        </w:rPr>
        <w:t>12.1.5.-</w:t>
      </w:r>
      <w:r w:rsidRPr="00156B11">
        <w:t xml:space="preserve"> En materia de protección de datos personales, si la ejecución del contrato requiere el tratamiento por la contratista de datos personales por cuenta de la/del responsable del tratamiento, aquella deberá:</w:t>
      </w:r>
      <w:bookmarkEnd w:id="235"/>
      <w:bookmarkEnd w:id="236"/>
    </w:p>
    <w:p w14:paraId="34131BBA" w14:textId="77777777" w:rsidR="00D60FE2" w:rsidRPr="00156B11" w:rsidRDefault="00D60FE2" w:rsidP="00D60FE2">
      <w:pPr>
        <w:spacing w:before="120" w:after="120"/>
        <w:ind w:left="2127" w:right="-427" w:hanging="709"/>
        <w:jc w:val="both"/>
        <w:rPr>
          <w:rFonts w:ascii="Verdana" w:hAnsi="Verdana"/>
          <w:sz w:val="19"/>
          <w:szCs w:val="19"/>
        </w:rPr>
      </w:pPr>
      <w:r w:rsidRPr="00156B11">
        <w:rPr>
          <w:rFonts w:ascii="Verdana" w:hAnsi="Verdana"/>
          <w:b/>
          <w:sz w:val="19"/>
          <w:szCs w:val="19"/>
        </w:rPr>
        <w:t xml:space="preserve">12.1.5.1.- </w:t>
      </w:r>
      <w:r w:rsidRPr="00156B11">
        <w:rPr>
          <w:rFonts w:ascii="Verdana" w:hAnsi="Verdana"/>
          <w:sz w:val="19"/>
          <w:szCs w:val="19"/>
        </w:rPr>
        <w:t>Cumplir con la finalidad recogida en este pliego para la cual se han cedido los datos.</w:t>
      </w:r>
    </w:p>
    <w:p w14:paraId="5C1B8257" w14:textId="77777777" w:rsidR="00D60FE2" w:rsidRPr="00156B11" w:rsidRDefault="00D60FE2" w:rsidP="00D60FE2">
      <w:pPr>
        <w:spacing w:before="120" w:after="120"/>
        <w:ind w:left="2127" w:right="-427" w:hanging="709"/>
        <w:jc w:val="both"/>
        <w:rPr>
          <w:rFonts w:ascii="Verdana" w:hAnsi="Verdana"/>
          <w:sz w:val="19"/>
          <w:szCs w:val="19"/>
        </w:rPr>
      </w:pPr>
      <w:r w:rsidRPr="00156B11">
        <w:rPr>
          <w:rFonts w:ascii="Verdana" w:hAnsi="Verdana"/>
          <w:b/>
          <w:sz w:val="19"/>
          <w:szCs w:val="19"/>
        </w:rPr>
        <w:t xml:space="preserve">12.1.5.2.- </w:t>
      </w:r>
      <w:r w:rsidRPr="00156B11">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2664204B" w14:textId="77777777" w:rsidR="00D60FE2" w:rsidRPr="00156B11" w:rsidRDefault="00D60FE2" w:rsidP="00D60FE2">
      <w:pPr>
        <w:spacing w:before="120" w:after="120"/>
        <w:ind w:left="2127" w:right="-427" w:hanging="709"/>
        <w:jc w:val="both"/>
        <w:rPr>
          <w:rFonts w:ascii="Verdana" w:hAnsi="Verdana"/>
          <w:sz w:val="19"/>
          <w:szCs w:val="19"/>
        </w:rPr>
      </w:pPr>
      <w:r w:rsidRPr="00156B11">
        <w:rPr>
          <w:rFonts w:ascii="Verdana" w:hAnsi="Verdana"/>
          <w:b/>
          <w:sz w:val="19"/>
          <w:szCs w:val="19"/>
        </w:rPr>
        <w:t xml:space="preserve">12.1.5.3.- </w:t>
      </w:r>
      <w:r w:rsidRPr="00156B11">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6A37AB2B" w14:textId="77777777" w:rsidR="00D60FE2" w:rsidRPr="00156B11" w:rsidRDefault="00D60FE2" w:rsidP="00D60FE2">
      <w:pPr>
        <w:spacing w:before="120" w:after="120"/>
        <w:ind w:left="2127" w:right="-427" w:hanging="709"/>
        <w:jc w:val="both"/>
        <w:rPr>
          <w:rFonts w:ascii="Verdana" w:hAnsi="Verdana"/>
          <w:b/>
          <w:sz w:val="19"/>
          <w:szCs w:val="19"/>
        </w:rPr>
      </w:pPr>
      <w:r w:rsidRPr="00156B11">
        <w:rPr>
          <w:rFonts w:ascii="Verdana" w:hAnsi="Verdana"/>
          <w:b/>
          <w:sz w:val="19"/>
          <w:szCs w:val="19"/>
        </w:rPr>
        <w:t xml:space="preserve">12.1.5.4.- </w:t>
      </w:r>
      <w:r w:rsidRPr="00156B11">
        <w:rPr>
          <w:rFonts w:ascii="Verdana" w:hAnsi="Verdana"/>
          <w:sz w:val="19"/>
          <w:szCs w:val="19"/>
        </w:rPr>
        <w:t>Todas aquellas que en relación con esta materia se hallan previstas en la normativa de contratación pública.</w:t>
      </w:r>
    </w:p>
    <w:p w14:paraId="74AE8D39" w14:textId="26EC7CAC" w:rsidR="00950B5D" w:rsidRPr="00156B11" w:rsidRDefault="00950B5D" w:rsidP="005731F7">
      <w:pPr>
        <w:pStyle w:val="Ttulo5"/>
        <w:rPr>
          <w:rFonts w:cs="Arial"/>
        </w:rPr>
      </w:pPr>
      <w:bookmarkStart w:id="237" w:name="_Toc45180475"/>
      <w:bookmarkStart w:id="238" w:name="_Toc46401399"/>
      <w:bookmarkStart w:id="239" w:name="_Toc48130467"/>
      <w:r w:rsidRPr="00156B11">
        <w:rPr>
          <w:b/>
          <w:szCs w:val="19"/>
        </w:rPr>
        <w:lastRenderedPageBreak/>
        <w:t>12.1.</w:t>
      </w:r>
      <w:r w:rsidR="00D60FE2" w:rsidRPr="00156B11">
        <w:rPr>
          <w:b/>
          <w:szCs w:val="19"/>
        </w:rPr>
        <w:t>6</w:t>
      </w:r>
      <w:r w:rsidRPr="00156B11">
        <w:rPr>
          <w:b/>
          <w:szCs w:val="19"/>
        </w:rPr>
        <w:t>.-</w:t>
      </w:r>
      <w:r w:rsidRPr="00156B11">
        <w:rPr>
          <w:szCs w:val="19"/>
        </w:rPr>
        <w:t xml:space="preserve"> Otras</w:t>
      </w:r>
      <w:r w:rsidR="00C50D52" w:rsidRPr="00156B11">
        <w:rPr>
          <w:szCs w:val="19"/>
        </w:rPr>
        <w:t xml:space="preserve">: </w:t>
      </w:r>
      <w:r w:rsidRPr="00156B11">
        <w:rPr>
          <w:szCs w:val="19"/>
        </w:rPr>
        <w:t>sí, las siguientes:)</w:t>
      </w:r>
      <w:bookmarkEnd w:id="237"/>
      <w:bookmarkEnd w:id="238"/>
      <w:bookmarkEnd w:id="239"/>
    </w:p>
    <w:p w14:paraId="676CC688" w14:textId="77777777" w:rsidR="00950B5D" w:rsidRPr="00156B11"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156B11">
        <w:rPr>
          <w:rFonts w:ascii="Verdana" w:hAnsi="Verdana"/>
          <w:b/>
          <w:sz w:val="19"/>
          <w:szCs w:val="19"/>
        </w:rPr>
        <w:t>12.1.</w:t>
      </w:r>
      <w:r w:rsidR="00D60FE2" w:rsidRPr="00156B11">
        <w:rPr>
          <w:rFonts w:ascii="Verdana" w:hAnsi="Verdana"/>
          <w:b/>
          <w:sz w:val="19"/>
          <w:szCs w:val="19"/>
        </w:rPr>
        <w:t>6</w:t>
      </w:r>
      <w:r w:rsidRPr="00156B11">
        <w:rPr>
          <w:rFonts w:ascii="Verdana" w:hAnsi="Verdana"/>
          <w:b/>
          <w:sz w:val="19"/>
          <w:szCs w:val="19"/>
        </w:rPr>
        <w:t>.1.-</w:t>
      </w:r>
      <w:r w:rsidRPr="00156B11">
        <w:rPr>
          <w:rFonts w:ascii="Verdana" w:hAnsi="Verdana"/>
          <w:sz w:val="19"/>
          <w:szCs w:val="19"/>
        </w:rPr>
        <w:t xml:space="preserve"> El cumplimiento del plazo de ejecución o fecha límite fijada en la cláusula 6.1 de cláusulas específicas del contrato.</w:t>
      </w:r>
    </w:p>
    <w:p w14:paraId="53092EF0" w14:textId="77777777" w:rsidR="00950B5D" w:rsidRPr="00156B11"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156B11">
        <w:rPr>
          <w:rFonts w:ascii="Verdana" w:hAnsi="Verdana"/>
          <w:b/>
          <w:sz w:val="19"/>
          <w:szCs w:val="19"/>
        </w:rPr>
        <w:t>12.1.</w:t>
      </w:r>
      <w:r w:rsidR="00D60FE2" w:rsidRPr="00156B11">
        <w:rPr>
          <w:rFonts w:ascii="Verdana" w:hAnsi="Verdana"/>
          <w:b/>
          <w:sz w:val="19"/>
          <w:szCs w:val="19"/>
        </w:rPr>
        <w:t>6</w:t>
      </w:r>
      <w:r w:rsidRPr="00156B11">
        <w:rPr>
          <w:rFonts w:ascii="Verdana" w:hAnsi="Verdana"/>
          <w:b/>
          <w:sz w:val="19"/>
          <w:szCs w:val="19"/>
        </w:rPr>
        <w:t>.2.-</w:t>
      </w:r>
      <w:r w:rsidRPr="00156B11">
        <w:rPr>
          <w:rFonts w:ascii="Verdana" w:hAnsi="Verdana"/>
          <w:sz w:val="19"/>
          <w:szCs w:val="19"/>
        </w:rPr>
        <w:t xml:space="preserve"> El cumplimiento de los plazos parciales recogidos en la cláusula 6.3 de cláusulas específicas del contrato.</w:t>
      </w:r>
    </w:p>
    <w:p w14:paraId="225A9DBB" w14:textId="77777777" w:rsidR="00950B5D" w:rsidRPr="00156B11" w:rsidRDefault="00950B5D" w:rsidP="005731F7">
      <w:pPr>
        <w:pStyle w:val="Prrafodelista"/>
        <w:spacing w:before="120" w:after="120"/>
        <w:ind w:left="284" w:right="-427"/>
        <w:jc w:val="both"/>
        <w:rPr>
          <w:rFonts w:ascii="Verdana" w:hAnsi="Verdana" w:cs="Arial"/>
          <w:sz w:val="19"/>
          <w:szCs w:val="19"/>
        </w:rPr>
      </w:pPr>
      <w:r w:rsidRPr="00156B11">
        <w:rPr>
          <w:rFonts w:ascii="Verdana" w:hAnsi="Verdana"/>
          <w:sz w:val="19"/>
          <w:szCs w:val="19"/>
        </w:rPr>
        <w:t xml:space="preserve">El incumplimiento de cualquiera de las obligaciones contractuales esenciales constituye </w:t>
      </w:r>
      <w:r w:rsidRPr="00156B11">
        <w:rPr>
          <w:rFonts w:ascii="Verdana" w:hAnsi="Verdana"/>
          <w:b/>
          <w:sz w:val="19"/>
          <w:szCs w:val="19"/>
        </w:rPr>
        <w:t>infracción grave</w:t>
      </w:r>
      <w:r w:rsidRPr="00156B11">
        <w:rPr>
          <w:rFonts w:ascii="Verdana" w:hAnsi="Verdana"/>
          <w:sz w:val="19"/>
          <w:szCs w:val="19"/>
        </w:rPr>
        <w:t xml:space="preserve"> a efectos del art. 71.2 c) LCSP. </w:t>
      </w:r>
    </w:p>
    <w:p w14:paraId="0961E208" w14:textId="77777777" w:rsidR="00950B5D" w:rsidRPr="00156B11" w:rsidRDefault="00950B5D" w:rsidP="005731F7">
      <w:pPr>
        <w:pStyle w:val="Ttulo4"/>
        <w:rPr>
          <w:rFonts w:cs="Arial"/>
        </w:rPr>
      </w:pPr>
      <w:bookmarkStart w:id="240" w:name="_Toc45180476"/>
      <w:bookmarkStart w:id="241" w:name="_Toc46401400"/>
      <w:bookmarkStart w:id="242" w:name="_Toc48130468"/>
      <w:r w:rsidRPr="00156B11">
        <w:rPr>
          <w:szCs w:val="19"/>
        </w:rPr>
        <w:t>12.2.- Otras obligaciones en materia medioambiental, social o laboral:</w:t>
      </w:r>
      <w:bookmarkEnd w:id="240"/>
      <w:bookmarkEnd w:id="241"/>
      <w:bookmarkEnd w:id="242"/>
    </w:p>
    <w:p w14:paraId="0B29113F" w14:textId="03AA7F6C" w:rsidR="00950B5D" w:rsidRPr="00156B11" w:rsidRDefault="00950B5D" w:rsidP="005731F7">
      <w:pPr>
        <w:pStyle w:val="Ttulo5"/>
        <w:rPr>
          <w:rFonts w:cs="Arial"/>
          <w:i/>
        </w:rPr>
      </w:pPr>
      <w:bookmarkStart w:id="243" w:name="_Toc45180477"/>
      <w:bookmarkStart w:id="244" w:name="_Toc46401401"/>
      <w:bookmarkStart w:id="245" w:name="_Toc48130469"/>
      <w:r w:rsidRPr="00156B11">
        <w:rPr>
          <w:b/>
          <w:szCs w:val="19"/>
        </w:rPr>
        <w:t>12.2.1.-</w:t>
      </w:r>
      <w:r w:rsidRPr="00156B11">
        <w:rPr>
          <w:szCs w:val="19"/>
        </w:rPr>
        <w:t xml:space="preserve"> </w:t>
      </w:r>
      <w:r w:rsidRPr="00156B11">
        <w:rPr>
          <w:b/>
          <w:szCs w:val="19"/>
        </w:rPr>
        <w:t>Obligaciones en materia medioambiental</w:t>
      </w:r>
      <w:r w:rsidR="00C50D52" w:rsidRPr="00156B11">
        <w:rPr>
          <w:szCs w:val="19"/>
        </w:rPr>
        <w:t>:</w:t>
      </w:r>
      <w:r w:rsidR="001216CC" w:rsidRPr="00156B11">
        <w:rPr>
          <w:szCs w:val="19"/>
        </w:rPr>
        <w:t xml:space="preserve"> </w:t>
      </w:r>
      <w:r w:rsidRPr="00156B11">
        <w:rPr>
          <w:szCs w:val="19"/>
        </w:rPr>
        <w:t>no</w:t>
      </w:r>
      <w:bookmarkEnd w:id="243"/>
      <w:bookmarkEnd w:id="244"/>
      <w:bookmarkEnd w:id="245"/>
    </w:p>
    <w:p w14:paraId="4187442D" w14:textId="77777777" w:rsidR="00950B5D" w:rsidRPr="00156B11" w:rsidRDefault="00950B5D" w:rsidP="005731F7">
      <w:pPr>
        <w:pStyle w:val="Ttulo5"/>
        <w:rPr>
          <w:rFonts w:cs="Arial"/>
        </w:rPr>
      </w:pPr>
      <w:bookmarkStart w:id="246" w:name="_Toc45180478"/>
      <w:bookmarkStart w:id="247" w:name="_Toc46401402"/>
      <w:bookmarkStart w:id="248" w:name="_Toc48130470"/>
      <w:r w:rsidRPr="00156B11">
        <w:rPr>
          <w:b/>
          <w:szCs w:val="19"/>
        </w:rPr>
        <w:t>12.2.2.-</w:t>
      </w:r>
      <w:r w:rsidRPr="00156B11">
        <w:rPr>
          <w:szCs w:val="19"/>
        </w:rPr>
        <w:t xml:space="preserve"> </w:t>
      </w:r>
      <w:r w:rsidRPr="00156B11">
        <w:rPr>
          <w:b/>
          <w:szCs w:val="19"/>
        </w:rPr>
        <w:t>Obligaciones en materia social o laboral</w:t>
      </w:r>
      <w:r w:rsidRPr="00156B11">
        <w:rPr>
          <w:szCs w:val="19"/>
        </w:rPr>
        <w:t>:</w:t>
      </w:r>
      <w:bookmarkEnd w:id="246"/>
      <w:bookmarkEnd w:id="247"/>
      <w:bookmarkEnd w:id="248"/>
    </w:p>
    <w:p w14:paraId="7D4F4537" w14:textId="77777777" w:rsidR="00950B5D" w:rsidRPr="00156B11" w:rsidRDefault="00950B5D" w:rsidP="005731F7">
      <w:pPr>
        <w:pStyle w:val="Prrafodelista"/>
        <w:spacing w:before="120" w:after="120"/>
        <w:ind w:left="2127" w:right="-427" w:hanging="709"/>
        <w:jc w:val="both"/>
        <w:rPr>
          <w:rFonts w:ascii="Verdana" w:hAnsi="Verdana" w:cs="Arial"/>
          <w:sz w:val="19"/>
          <w:szCs w:val="19"/>
        </w:rPr>
      </w:pPr>
      <w:r w:rsidRPr="00156B11">
        <w:rPr>
          <w:rFonts w:ascii="Verdana" w:hAnsi="Verdana"/>
          <w:b/>
          <w:sz w:val="19"/>
          <w:szCs w:val="19"/>
        </w:rPr>
        <w:t>12.2.2.1-</w:t>
      </w:r>
      <w:r w:rsidRPr="00156B11">
        <w:rPr>
          <w:rFonts w:ascii="Verdana" w:hAnsi="Verdana"/>
          <w:sz w:val="19"/>
          <w:szCs w:val="19"/>
        </w:rPr>
        <w:t xml:space="preserve"> Cumplir las condiciones salariales de las personas trabajadoras conforme al convenio colectivo sectorial de aplicación, a los efectos del art. 122.2 LCSP. </w:t>
      </w:r>
    </w:p>
    <w:p w14:paraId="651F4B22" w14:textId="2E589FCC" w:rsidR="00950B5D" w:rsidRPr="00156B11" w:rsidRDefault="00950B5D" w:rsidP="005731F7">
      <w:pPr>
        <w:pStyle w:val="Prrafodelista"/>
        <w:spacing w:before="120" w:after="120"/>
        <w:ind w:left="2127" w:right="-427" w:hanging="709"/>
        <w:jc w:val="both"/>
        <w:rPr>
          <w:rFonts w:ascii="Verdana" w:hAnsi="Verdana"/>
          <w:sz w:val="19"/>
          <w:szCs w:val="19"/>
        </w:rPr>
      </w:pPr>
      <w:r w:rsidRPr="00156B11">
        <w:rPr>
          <w:rFonts w:ascii="Verdana" w:hAnsi="Verdana"/>
          <w:b/>
          <w:sz w:val="19"/>
          <w:szCs w:val="19"/>
        </w:rPr>
        <w:t>12.2.2.2-</w:t>
      </w:r>
      <w:r w:rsidRPr="00156B11">
        <w:rPr>
          <w:rFonts w:ascii="Verdana" w:hAnsi="Verdana"/>
          <w:sz w:val="19"/>
          <w:szCs w:val="19"/>
        </w:rPr>
        <w:t xml:space="preserve"> Otros: </w:t>
      </w:r>
      <w:r w:rsidR="00B651B3" w:rsidRPr="00156B11">
        <w:rPr>
          <w:rFonts w:ascii="Verdana" w:hAnsi="Verdana"/>
          <w:sz w:val="19"/>
          <w:szCs w:val="19"/>
        </w:rPr>
        <w:t>no</w:t>
      </w:r>
      <w:r w:rsidR="005731F7" w:rsidRPr="00156B11">
        <w:rPr>
          <w:rFonts w:ascii="Verdana" w:hAnsi="Verdana"/>
          <w:sz w:val="19"/>
          <w:szCs w:val="19"/>
        </w:rPr>
        <w:t>.</w:t>
      </w:r>
    </w:p>
    <w:p w14:paraId="5D554B51" w14:textId="329BAA2F" w:rsidR="00E070D4" w:rsidRPr="00156B11" w:rsidRDefault="00E070D4" w:rsidP="005731F7">
      <w:pPr>
        <w:pStyle w:val="Prrafodelista"/>
        <w:spacing w:before="120" w:after="120"/>
        <w:ind w:left="2127" w:right="-427" w:hanging="709"/>
        <w:jc w:val="both"/>
        <w:rPr>
          <w:rFonts w:ascii="Verdana" w:hAnsi="Verdana" w:cs="Arial"/>
          <w:sz w:val="19"/>
          <w:szCs w:val="19"/>
        </w:rPr>
      </w:pPr>
    </w:p>
    <w:p w14:paraId="18DC935C" w14:textId="77777777" w:rsidR="00E070D4" w:rsidRPr="00156B11" w:rsidRDefault="00E070D4" w:rsidP="005731F7">
      <w:pPr>
        <w:pStyle w:val="Prrafodelista"/>
        <w:spacing w:before="120" w:after="120"/>
        <w:ind w:left="2127" w:right="-427" w:hanging="709"/>
        <w:jc w:val="both"/>
        <w:rPr>
          <w:rFonts w:ascii="Verdana" w:hAnsi="Verdana" w:cs="Arial"/>
          <w:sz w:val="19"/>
          <w:szCs w:val="19"/>
        </w:rPr>
      </w:pPr>
    </w:p>
    <w:p w14:paraId="7C9256CD" w14:textId="77777777" w:rsidR="00950B5D" w:rsidRPr="00156B11" w:rsidRDefault="004F42EA" w:rsidP="00950B5D">
      <w:pPr>
        <w:pStyle w:val="Ttulo3"/>
      </w:pPr>
      <w:bookmarkStart w:id="249" w:name="_Toc48130471"/>
      <w:r w:rsidRPr="00156B11">
        <w:rPr>
          <w:caps w:val="0"/>
        </w:rPr>
        <w:t>13.- PENALIDADES</w:t>
      </w:r>
      <w:bookmarkEnd w:id="249"/>
    </w:p>
    <w:p w14:paraId="7990FE75" w14:textId="31B4F77B" w:rsidR="005731F7" w:rsidRPr="00156B11" w:rsidRDefault="00950B5D" w:rsidP="00B651B3">
      <w:pPr>
        <w:pStyle w:val="Ttulo4"/>
        <w:rPr>
          <w:szCs w:val="19"/>
        </w:rPr>
      </w:pPr>
      <w:bookmarkStart w:id="250" w:name="_Toc45180480"/>
      <w:bookmarkStart w:id="251" w:name="_Toc46401404"/>
      <w:bookmarkStart w:id="252" w:name="_Toc48130472"/>
      <w:r w:rsidRPr="00156B11">
        <w:rPr>
          <w:szCs w:val="19"/>
        </w:rPr>
        <w:t>13.1.- Se establecen penalidades adicionales a las previstas en la cláusula</w:t>
      </w:r>
      <w:r w:rsidRPr="00156B11">
        <w:rPr>
          <w:szCs w:val="19"/>
          <w:vertAlign w:val="superscript"/>
        </w:rPr>
        <w:t xml:space="preserve"> </w:t>
      </w:r>
      <w:r w:rsidRPr="00156B11">
        <w:rPr>
          <w:szCs w:val="19"/>
        </w:rPr>
        <w:t xml:space="preserve">30.1 de condiciones generales: </w:t>
      </w:r>
      <w:r w:rsidRPr="00156B11">
        <w:rPr>
          <w:b w:val="0"/>
          <w:szCs w:val="19"/>
        </w:rPr>
        <w:t>sí. Podrán imponerse penalidades por los siguientes cumplimientos defectuosos e incumplimientos:</w:t>
      </w:r>
      <w:bookmarkEnd w:id="250"/>
      <w:bookmarkEnd w:id="251"/>
      <w:bookmarkEnd w:id="252"/>
    </w:p>
    <w:p w14:paraId="3E5E9ED5" w14:textId="77777777" w:rsidR="00B651B3" w:rsidRPr="00156B11" w:rsidRDefault="00B651B3" w:rsidP="00B651B3">
      <w:pPr>
        <w:tabs>
          <w:tab w:val="left" w:pos="851"/>
        </w:tabs>
        <w:spacing w:before="120" w:after="120" w:line="276" w:lineRule="auto"/>
        <w:ind w:left="851" w:right="-316" w:hanging="709"/>
        <w:jc w:val="both"/>
        <w:rPr>
          <w:rFonts w:ascii="Verdana" w:eastAsia="Calibri" w:hAnsi="Verdana" w:cstheme="majorHAnsi"/>
          <w:b/>
          <w:sz w:val="19"/>
          <w:szCs w:val="19"/>
          <w:u w:val="single"/>
          <w:lang w:eastAsia="en-US"/>
        </w:rPr>
      </w:pPr>
      <w:r w:rsidRPr="00156B11">
        <w:rPr>
          <w:rFonts w:ascii="Verdana" w:eastAsia="Calibri" w:hAnsi="Verdana" w:cstheme="majorHAnsi"/>
          <w:b/>
          <w:sz w:val="19"/>
          <w:szCs w:val="19"/>
          <w:u w:val="single"/>
          <w:lang w:eastAsia="en-US"/>
        </w:rPr>
        <w:t>Infracciones leves:</w:t>
      </w:r>
    </w:p>
    <w:p w14:paraId="4F0017F6" w14:textId="77777777" w:rsidR="00B651B3" w:rsidRPr="00156B11" w:rsidRDefault="00B651B3" w:rsidP="00B651B3">
      <w:pPr>
        <w:tabs>
          <w:tab w:val="left" w:pos="851"/>
        </w:tabs>
        <w:spacing w:before="120" w:after="120" w:line="276" w:lineRule="auto"/>
        <w:ind w:right="-316"/>
        <w:jc w:val="both"/>
        <w:rPr>
          <w:rFonts w:ascii="Verdana" w:eastAsia="Calibri" w:hAnsi="Verdana" w:cstheme="majorHAnsi"/>
          <w:sz w:val="19"/>
          <w:szCs w:val="19"/>
          <w:lang w:eastAsia="en-US"/>
        </w:rPr>
      </w:pPr>
      <w:r w:rsidRPr="00156B11">
        <w:rPr>
          <w:rFonts w:ascii="Verdana" w:eastAsia="Calibri" w:hAnsi="Verdana" w:cstheme="majorHAnsi"/>
          <w:sz w:val="19"/>
          <w:szCs w:val="19"/>
          <w:lang w:eastAsia="en-US"/>
        </w:rPr>
        <w:t>Serán consideradas leves aquellas infracciones que no proceda su calificación como faltas graves o muy graves:</w:t>
      </w:r>
    </w:p>
    <w:p w14:paraId="51A41640" w14:textId="77777777" w:rsidR="00B651B3" w:rsidRPr="00156B11" w:rsidRDefault="00B651B3" w:rsidP="00B651B3">
      <w:pPr>
        <w:numPr>
          <w:ilvl w:val="0"/>
          <w:numId w:val="132"/>
        </w:numPr>
        <w:tabs>
          <w:tab w:val="left" w:pos="851"/>
        </w:tabs>
        <w:spacing w:before="120" w:after="120" w:line="276" w:lineRule="auto"/>
        <w:ind w:right="-316"/>
        <w:jc w:val="both"/>
        <w:rPr>
          <w:rFonts w:ascii="Verdana" w:hAnsi="Verdana" w:cstheme="majorHAnsi"/>
          <w:sz w:val="19"/>
          <w:szCs w:val="19"/>
        </w:rPr>
      </w:pPr>
      <w:r w:rsidRPr="00156B11">
        <w:rPr>
          <w:rFonts w:ascii="Verdana" w:hAnsi="Verdana" w:cstheme="majorHAnsi"/>
          <w:sz w:val="19"/>
          <w:szCs w:val="19"/>
        </w:rPr>
        <w:t>El suministro hasta 24 horas antes de lo solicitado sin previo acuerdo con el centro Penitenciario.</w:t>
      </w:r>
    </w:p>
    <w:p w14:paraId="1EF685F2" w14:textId="77777777" w:rsidR="00B651B3" w:rsidRPr="00156B11" w:rsidRDefault="00B651B3" w:rsidP="00B651B3">
      <w:pPr>
        <w:numPr>
          <w:ilvl w:val="0"/>
          <w:numId w:val="132"/>
        </w:numPr>
        <w:tabs>
          <w:tab w:val="left" w:pos="851"/>
        </w:tabs>
        <w:spacing w:before="120" w:after="120" w:line="276" w:lineRule="auto"/>
        <w:ind w:right="-316"/>
        <w:jc w:val="both"/>
        <w:rPr>
          <w:rFonts w:ascii="Verdana" w:hAnsi="Verdana" w:cstheme="majorHAnsi"/>
          <w:sz w:val="19"/>
          <w:szCs w:val="19"/>
        </w:rPr>
      </w:pPr>
      <w:r w:rsidRPr="00156B11">
        <w:rPr>
          <w:rFonts w:ascii="Verdana" w:hAnsi="Verdana" w:cstheme="majorHAnsi"/>
          <w:sz w:val="19"/>
          <w:szCs w:val="19"/>
        </w:rPr>
        <w:t>El incumplimiento de las disposiciones que regulen el marcado, etiquetado y envasado de productos, así como a rotulación indeleble, que fueren preceptivas, o el no ajustarse las mismas a la forma o condiciones establecidas por dichos productos, siempre y cuando esta conducta no sea calificada como grave o muy grave.</w:t>
      </w:r>
    </w:p>
    <w:p w14:paraId="727D4F95" w14:textId="77777777" w:rsidR="00B651B3" w:rsidRPr="00156B11" w:rsidRDefault="00B651B3" w:rsidP="00B651B3">
      <w:pPr>
        <w:numPr>
          <w:ilvl w:val="0"/>
          <w:numId w:val="132"/>
        </w:numPr>
        <w:tabs>
          <w:tab w:val="left" w:pos="851"/>
        </w:tabs>
        <w:spacing w:before="120" w:after="120" w:line="276" w:lineRule="auto"/>
        <w:ind w:right="-316"/>
        <w:jc w:val="both"/>
        <w:rPr>
          <w:rFonts w:ascii="Verdana" w:hAnsi="Verdana" w:cstheme="majorHAnsi"/>
          <w:sz w:val="19"/>
          <w:szCs w:val="19"/>
        </w:rPr>
      </w:pPr>
      <w:r w:rsidRPr="00156B11">
        <w:rPr>
          <w:rFonts w:ascii="Verdana" w:hAnsi="Verdana" w:cstheme="majorHAnsi"/>
          <w:sz w:val="19"/>
          <w:szCs w:val="19"/>
        </w:rPr>
        <w:t>El suministro de productos o alimentos cuando en su presentación se induzca a confusión sobre sus verdaderas características sanitarias o nutricionales, siempre y cuando esta conducta no sea calificada como grave o muy grave.</w:t>
      </w:r>
    </w:p>
    <w:p w14:paraId="4C62E996" w14:textId="77777777" w:rsidR="00B651B3" w:rsidRPr="00156B11" w:rsidRDefault="00B651B3" w:rsidP="00B651B3">
      <w:pPr>
        <w:numPr>
          <w:ilvl w:val="0"/>
          <w:numId w:val="132"/>
        </w:numPr>
        <w:tabs>
          <w:tab w:val="left" w:pos="851"/>
        </w:tabs>
        <w:spacing w:before="120" w:after="120" w:line="276" w:lineRule="auto"/>
        <w:ind w:right="-316"/>
        <w:jc w:val="both"/>
        <w:rPr>
          <w:rFonts w:ascii="Verdana" w:hAnsi="Verdana" w:cstheme="majorHAnsi"/>
          <w:sz w:val="19"/>
          <w:szCs w:val="19"/>
        </w:rPr>
      </w:pPr>
      <w:r w:rsidRPr="00156B11">
        <w:rPr>
          <w:rFonts w:ascii="Verdana" w:hAnsi="Verdana" w:cstheme="majorHAnsi"/>
          <w:sz w:val="19"/>
          <w:szCs w:val="19"/>
        </w:rPr>
        <w:t>El incumplimiento de Pliego de Prescripciones Técnicas, siempre y cuando esta incidencia no sea calificada como grave o muy grave.</w:t>
      </w:r>
    </w:p>
    <w:p w14:paraId="09A7ED0C" w14:textId="77777777" w:rsidR="00B651B3" w:rsidRPr="00156B11" w:rsidRDefault="00B651B3" w:rsidP="00B651B3">
      <w:pPr>
        <w:numPr>
          <w:ilvl w:val="0"/>
          <w:numId w:val="132"/>
        </w:numPr>
        <w:tabs>
          <w:tab w:val="left" w:pos="851"/>
        </w:tabs>
        <w:spacing w:before="120" w:after="120" w:line="276" w:lineRule="auto"/>
        <w:ind w:right="-316"/>
        <w:jc w:val="both"/>
        <w:rPr>
          <w:rFonts w:ascii="Verdana" w:hAnsi="Verdana" w:cstheme="majorHAnsi"/>
          <w:sz w:val="19"/>
          <w:szCs w:val="19"/>
        </w:rPr>
      </w:pPr>
      <w:r w:rsidRPr="00156B11">
        <w:rPr>
          <w:rFonts w:ascii="Verdana" w:hAnsi="Verdana" w:cstheme="majorHAnsi"/>
          <w:sz w:val="19"/>
          <w:szCs w:val="19"/>
        </w:rPr>
        <w:t>El suministro de productos que se encuentren entre el 50%-100% de su vida útil establecido para cada producto en el momento de la recepción, teniendo en cuenta el concepto de vida útil recogido en el Pliego de Prescripciones Técnicas.</w:t>
      </w:r>
    </w:p>
    <w:p w14:paraId="0A3D98C4" w14:textId="77777777" w:rsidR="00B651B3" w:rsidRPr="00156B11" w:rsidRDefault="00B651B3" w:rsidP="00B651B3">
      <w:pPr>
        <w:numPr>
          <w:ilvl w:val="0"/>
          <w:numId w:val="132"/>
        </w:numPr>
        <w:tabs>
          <w:tab w:val="left" w:pos="851"/>
        </w:tabs>
        <w:spacing w:before="120" w:after="120" w:line="276" w:lineRule="auto"/>
        <w:ind w:right="-316"/>
        <w:jc w:val="both"/>
        <w:rPr>
          <w:rFonts w:ascii="Verdana" w:hAnsi="Verdana" w:cstheme="majorHAnsi"/>
          <w:sz w:val="19"/>
          <w:szCs w:val="19"/>
        </w:rPr>
      </w:pPr>
      <w:r w:rsidRPr="00156B11">
        <w:rPr>
          <w:rFonts w:ascii="Verdana" w:hAnsi="Verdana" w:cstheme="majorHAnsi"/>
          <w:sz w:val="19"/>
          <w:szCs w:val="19"/>
        </w:rPr>
        <w:t>La entrega parcial del producto solicitado, cuando la cantidad dejada de suministrar sea inferior al 30% de la solicitada por el centro penitenciario o la administración contratante.</w:t>
      </w:r>
    </w:p>
    <w:p w14:paraId="781A3B8A" w14:textId="77777777" w:rsidR="00B651B3" w:rsidRPr="00156B11" w:rsidRDefault="00B651B3" w:rsidP="00B651B3">
      <w:pPr>
        <w:numPr>
          <w:ilvl w:val="0"/>
          <w:numId w:val="132"/>
        </w:numPr>
        <w:tabs>
          <w:tab w:val="left" w:pos="851"/>
        </w:tabs>
        <w:spacing w:before="120" w:after="120" w:line="276" w:lineRule="auto"/>
        <w:ind w:right="-316"/>
        <w:jc w:val="both"/>
        <w:rPr>
          <w:rFonts w:ascii="Verdana" w:hAnsi="Verdana" w:cstheme="majorHAnsi"/>
          <w:sz w:val="19"/>
          <w:szCs w:val="19"/>
        </w:rPr>
      </w:pPr>
      <w:r w:rsidRPr="00156B11">
        <w:rPr>
          <w:rFonts w:ascii="Verdana" w:hAnsi="Verdana" w:cstheme="majorHAnsi"/>
          <w:sz w:val="19"/>
          <w:szCs w:val="19"/>
        </w:rPr>
        <w:t>No comunicar con la antelación debida la imposibilidad sobrevenida de suministro de algún producto en tiempo o forma.</w:t>
      </w:r>
    </w:p>
    <w:p w14:paraId="216B2102" w14:textId="77777777" w:rsidR="00B651B3" w:rsidRPr="00156B11" w:rsidRDefault="00B651B3" w:rsidP="00B651B3">
      <w:pPr>
        <w:tabs>
          <w:tab w:val="left" w:pos="851"/>
        </w:tabs>
        <w:spacing w:before="120" w:after="120" w:line="276" w:lineRule="auto"/>
        <w:ind w:left="720" w:right="-316"/>
        <w:jc w:val="both"/>
        <w:rPr>
          <w:rFonts w:ascii="Verdana" w:hAnsi="Verdana" w:cstheme="majorHAnsi"/>
          <w:sz w:val="19"/>
          <w:szCs w:val="19"/>
        </w:rPr>
      </w:pPr>
    </w:p>
    <w:p w14:paraId="25DE1794" w14:textId="77777777" w:rsidR="00B651B3" w:rsidRPr="00156B11" w:rsidRDefault="00B651B3" w:rsidP="00B651B3">
      <w:pPr>
        <w:tabs>
          <w:tab w:val="left" w:pos="851"/>
        </w:tabs>
        <w:spacing w:before="120" w:after="120" w:line="276" w:lineRule="auto"/>
        <w:ind w:left="851" w:right="-316" w:hanging="709"/>
        <w:jc w:val="both"/>
        <w:rPr>
          <w:rFonts w:ascii="Verdana" w:eastAsia="Calibri" w:hAnsi="Verdana" w:cstheme="majorHAnsi"/>
          <w:b/>
          <w:sz w:val="19"/>
          <w:szCs w:val="19"/>
          <w:u w:val="single"/>
          <w:lang w:eastAsia="en-US"/>
        </w:rPr>
      </w:pPr>
      <w:r w:rsidRPr="00156B11">
        <w:rPr>
          <w:rFonts w:ascii="Verdana" w:eastAsia="Calibri" w:hAnsi="Verdana" w:cstheme="majorHAnsi"/>
          <w:b/>
          <w:sz w:val="19"/>
          <w:szCs w:val="19"/>
          <w:u w:val="single"/>
          <w:lang w:eastAsia="en-US"/>
        </w:rPr>
        <w:t>Infracciones graves:</w:t>
      </w:r>
    </w:p>
    <w:p w14:paraId="543B580A" w14:textId="77777777" w:rsidR="00B651B3" w:rsidRPr="00156B11" w:rsidRDefault="00B651B3" w:rsidP="00B651B3">
      <w:pPr>
        <w:numPr>
          <w:ilvl w:val="0"/>
          <w:numId w:val="132"/>
        </w:numPr>
        <w:tabs>
          <w:tab w:val="left" w:pos="851"/>
        </w:tabs>
        <w:spacing w:before="120" w:after="120" w:line="276" w:lineRule="auto"/>
        <w:ind w:right="-316"/>
        <w:jc w:val="both"/>
        <w:rPr>
          <w:rFonts w:ascii="Verdana" w:hAnsi="Verdana" w:cstheme="majorHAnsi"/>
          <w:sz w:val="19"/>
          <w:szCs w:val="19"/>
        </w:rPr>
      </w:pPr>
      <w:r w:rsidRPr="00156B11">
        <w:rPr>
          <w:rFonts w:ascii="Verdana" w:hAnsi="Verdana" w:cstheme="majorHAnsi"/>
          <w:sz w:val="19"/>
          <w:szCs w:val="19"/>
        </w:rPr>
        <w:t>Las que reciban expresamente dicha calificación en la normativa especial aplicable para cada producto o en cada caso (según RD 1945/1983).</w:t>
      </w:r>
    </w:p>
    <w:p w14:paraId="03AD5838" w14:textId="77777777" w:rsidR="00B651B3" w:rsidRPr="00156B11" w:rsidRDefault="00B651B3" w:rsidP="00B651B3">
      <w:pPr>
        <w:numPr>
          <w:ilvl w:val="0"/>
          <w:numId w:val="132"/>
        </w:numPr>
        <w:tabs>
          <w:tab w:val="left" w:pos="851"/>
        </w:tabs>
        <w:spacing w:before="120" w:after="120" w:line="276" w:lineRule="auto"/>
        <w:ind w:right="-316"/>
        <w:jc w:val="both"/>
        <w:rPr>
          <w:rFonts w:ascii="Verdana" w:hAnsi="Verdana" w:cstheme="majorHAnsi"/>
          <w:sz w:val="19"/>
          <w:szCs w:val="19"/>
        </w:rPr>
      </w:pPr>
      <w:r w:rsidRPr="00156B11">
        <w:rPr>
          <w:rFonts w:ascii="Verdana" w:hAnsi="Verdana" w:cstheme="majorHAnsi"/>
          <w:sz w:val="19"/>
          <w:szCs w:val="19"/>
        </w:rPr>
        <w:lastRenderedPageBreak/>
        <w:t>La comisión de tres infracciones leves en el periodo de duración del contrato.</w:t>
      </w:r>
    </w:p>
    <w:p w14:paraId="2C1E14FE" w14:textId="77777777" w:rsidR="00B651B3" w:rsidRPr="00156B11" w:rsidRDefault="00B651B3" w:rsidP="00B651B3">
      <w:pPr>
        <w:numPr>
          <w:ilvl w:val="0"/>
          <w:numId w:val="132"/>
        </w:numPr>
        <w:tabs>
          <w:tab w:val="left" w:pos="851"/>
        </w:tabs>
        <w:spacing w:before="120" w:after="120" w:line="276" w:lineRule="auto"/>
        <w:ind w:right="-316"/>
        <w:jc w:val="both"/>
        <w:rPr>
          <w:rFonts w:ascii="Verdana" w:hAnsi="Verdana" w:cstheme="majorHAnsi"/>
          <w:sz w:val="19"/>
          <w:szCs w:val="19"/>
        </w:rPr>
      </w:pPr>
      <w:r w:rsidRPr="00156B11">
        <w:rPr>
          <w:rFonts w:ascii="Verdana" w:hAnsi="Verdana" w:cstheme="majorHAnsi"/>
          <w:sz w:val="19"/>
          <w:szCs w:val="19"/>
        </w:rPr>
        <w:t>El incumplimiento de los requisitos, condiciones, obligaciones o prohibiciones establecidas en el Pliego de Prescripciones Técnicas para el suministro de productos de economato en el Código Alimentario Español o en la Legislación Técnico Sanitaria aplicable a los alimentos, productos alimenticios y demás productos contratados, o la falta de diligencia o precauciones exigibles al proveedor según su actividad, cuando por su duración u otros hechos y circunstancias concurrentes impliquen un desprecio manifiesto por el riesgo eventualmente creado para la salud de las personas consumidoras (según RD 1945/1983).</w:t>
      </w:r>
    </w:p>
    <w:p w14:paraId="1918140A" w14:textId="77777777" w:rsidR="00B651B3" w:rsidRPr="00156B11" w:rsidRDefault="00B651B3" w:rsidP="00B651B3">
      <w:pPr>
        <w:numPr>
          <w:ilvl w:val="0"/>
          <w:numId w:val="132"/>
        </w:numPr>
        <w:tabs>
          <w:tab w:val="left" w:pos="851"/>
        </w:tabs>
        <w:spacing w:before="120" w:after="120" w:line="276" w:lineRule="auto"/>
        <w:ind w:right="-316"/>
        <w:jc w:val="both"/>
        <w:rPr>
          <w:rFonts w:ascii="Verdana" w:hAnsi="Verdana" w:cstheme="majorHAnsi"/>
          <w:sz w:val="19"/>
          <w:szCs w:val="19"/>
        </w:rPr>
      </w:pPr>
      <w:r w:rsidRPr="00156B11">
        <w:rPr>
          <w:rFonts w:ascii="Verdana" w:hAnsi="Verdana" w:cstheme="majorHAnsi"/>
          <w:sz w:val="19"/>
          <w:szCs w:val="19"/>
        </w:rPr>
        <w:t>Incumplimiento de las Prescripciones físicas de los productos que incumplan la normativa vigente en la legislación aplicable a alimentos, productos alimenticios y demás productos contratados, relativa a tales sustancias o características en cada producto.</w:t>
      </w:r>
    </w:p>
    <w:p w14:paraId="4BC58D36" w14:textId="77777777" w:rsidR="00B651B3" w:rsidRPr="00156B11" w:rsidRDefault="00B651B3" w:rsidP="00B651B3">
      <w:pPr>
        <w:numPr>
          <w:ilvl w:val="0"/>
          <w:numId w:val="132"/>
        </w:numPr>
        <w:tabs>
          <w:tab w:val="left" w:pos="851"/>
        </w:tabs>
        <w:spacing w:before="120" w:after="120" w:line="276" w:lineRule="auto"/>
        <w:ind w:right="-316"/>
        <w:jc w:val="both"/>
        <w:rPr>
          <w:rFonts w:ascii="Verdana" w:hAnsi="Verdana" w:cstheme="majorHAnsi"/>
          <w:sz w:val="19"/>
          <w:szCs w:val="19"/>
        </w:rPr>
      </w:pPr>
      <w:r w:rsidRPr="00156B11">
        <w:rPr>
          <w:rFonts w:ascii="Verdana" w:hAnsi="Verdana" w:cstheme="majorHAnsi"/>
          <w:sz w:val="19"/>
          <w:szCs w:val="19"/>
        </w:rPr>
        <w:t>Incumplimiento de las Prescripciones químicas y/o microbiológicas de los productos, descritas   en la normativa vigente aplicable a los mismos.</w:t>
      </w:r>
    </w:p>
    <w:p w14:paraId="74C738B1" w14:textId="77777777" w:rsidR="00B651B3" w:rsidRPr="00156B11" w:rsidRDefault="00B651B3" w:rsidP="00B651B3">
      <w:pPr>
        <w:numPr>
          <w:ilvl w:val="0"/>
          <w:numId w:val="132"/>
        </w:numPr>
        <w:tabs>
          <w:tab w:val="left" w:pos="851"/>
        </w:tabs>
        <w:spacing w:before="120" w:after="120" w:line="276" w:lineRule="auto"/>
        <w:ind w:right="-316"/>
        <w:jc w:val="both"/>
        <w:rPr>
          <w:rFonts w:ascii="Verdana" w:hAnsi="Verdana" w:cstheme="majorHAnsi"/>
          <w:sz w:val="19"/>
          <w:szCs w:val="19"/>
        </w:rPr>
      </w:pPr>
      <w:r w:rsidRPr="00156B11">
        <w:rPr>
          <w:rFonts w:ascii="Verdana" w:hAnsi="Verdana" w:cstheme="majorHAnsi"/>
          <w:sz w:val="19"/>
          <w:szCs w:val="19"/>
        </w:rPr>
        <w:t>El fraude en cuanto al origen, calidad, composición, cantidad o medida de cualquier clase de productos destinados al consumo y uso humano con arreglo a:</w:t>
      </w:r>
    </w:p>
    <w:p w14:paraId="19D6C39B" w14:textId="77777777" w:rsidR="00B651B3" w:rsidRPr="00156B11" w:rsidRDefault="00B651B3" w:rsidP="00B651B3">
      <w:pPr>
        <w:tabs>
          <w:tab w:val="left" w:pos="851"/>
        </w:tabs>
        <w:spacing w:before="120" w:after="120" w:line="276" w:lineRule="auto"/>
        <w:ind w:left="720" w:right="-316"/>
        <w:jc w:val="both"/>
        <w:rPr>
          <w:rFonts w:ascii="Verdana" w:hAnsi="Verdana" w:cstheme="majorHAnsi"/>
          <w:sz w:val="19"/>
          <w:szCs w:val="19"/>
        </w:rPr>
      </w:pPr>
      <w:r w:rsidRPr="00156B11">
        <w:rPr>
          <w:rFonts w:ascii="Verdana" w:hAnsi="Verdana" w:cstheme="majorHAnsi"/>
          <w:sz w:val="19"/>
          <w:szCs w:val="19"/>
        </w:rPr>
        <w:tab/>
        <w:t>-el tipo de producto o a la categoría con que éstos se ofrezcan,</w:t>
      </w:r>
    </w:p>
    <w:p w14:paraId="5F1ADAF6" w14:textId="77777777" w:rsidR="00B651B3" w:rsidRPr="00156B11" w:rsidRDefault="00B651B3" w:rsidP="00B651B3">
      <w:pPr>
        <w:tabs>
          <w:tab w:val="left" w:pos="851"/>
        </w:tabs>
        <w:spacing w:before="120" w:after="120" w:line="276" w:lineRule="auto"/>
        <w:ind w:left="794" w:right="-316"/>
        <w:jc w:val="both"/>
        <w:rPr>
          <w:rFonts w:ascii="Verdana" w:hAnsi="Verdana" w:cstheme="majorHAnsi"/>
          <w:sz w:val="19"/>
          <w:szCs w:val="19"/>
        </w:rPr>
      </w:pPr>
      <w:r w:rsidRPr="00156B11">
        <w:rPr>
          <w:rFonts w:ascii="Verdana" w:hAnsi="Verdana" w:cstheme="majorHAnsi"/>
          <w:sz w:val="19"/>
          <w:szCs w:val="19"/>
        </w:rPr>
        <w:tab/>
        <w:t>-o bien a su presentación mediante determinados envases, etiquetas, rótulos, cierres, precintos o cualquier otra información que induzca a confusión,</w:t>
      </w:r>
    </w:p>
    <w:p w14:paraId="244EFE6A" w14:textId="77777777" w:rsidR="00B651B3" w:rsidRPr="00156B11" w:rsidRDefault="00B651B3" w:rsidP="00B651B3">
      <w:pPr>
        <w:tabs>
          <w:tab w:val="left" w:pos="851"/>
        </w:tabs>
        <w:spacing w:before="120" w:after="120" w:line="276" w:lineRule="auto"/>
        <w:ind w:left="720" w:right="-316"/>
        <w:jc w:val="both"/>
        <w:rPr>
          <w:rFonts w:ascii="Verdana" w:hAnsi="Verdana" w:cstheme="majorHAnsi"/>
          <w:sz w:val="19"/>
          <w:szCs w:val="19"/>
        </w:rPr>
      </w:pPr>
      <w:r w:rsidRPr="00156B11">
        <w:rPr>
          <w:rFonts w:ascii="Verdana" w:hAnsi="Verdana" w:cstheme="majorHAnsi"/>
          <w:sz w:val="19"/>
          <w:szCs w:val="19"/>
        </w:rPr>
        <w:tab/>
        <w:t>- o bien por falta de los controles y precauciones exigibles en la actividad de que se trate.</w:t>
      </w:r>
    </w:p>
    <w:p w14:paraId="0582E355" w14:textId="77777777" w:rsidR="00B651B3" w:rsidRPr="00156B11" w:rsidRDefault="00B651B3" w:rsidP="00B651B3">
      <w:pPr>
        <w:numPr>
          <w:ilvl w:val="0"/>
          <w:numId w:val="132"/>
        </w:numPr>
        <w:tabs>
          <w:tab w:val="left" w:pos="851"/>
        </w:tabs>
        <w:spacing w:before="120" w:after="120" w:line="276" w:lineRule="auto"/>
        <w:ind w:right="-316"/>
        <w:jc w:val="both"/>
        <w:rPr>
          <w:rFonts w:ascii="Verdana" w:hAnsi="Verdana" w:cstheme="majorHAnsi"/>
          <w:sz w:val="19"/>
          <w:szCs w:val="19"/>
        </w:rPr>
      </w:pPr>
      <w:r w:rsidRPr="00156B11">
        <w:rPr>
          <w:rFonts w:ascii="Verdana" w:hAnsi="Verdana" w:cstheme="majorHAnsi"/>
          <w:sz w:val="19"/>
          <w:szCs w:val="19"/>
        </w:rPr>
        <w:t>Ausencia de etiquetado de los productos según marca la norma general de etiquetado, presentación y publicidad de los productos vigente.</w:t>
      </w:r>
    </w:p>
    <w:p w14:paraId="0957D78C" w14:textId="77777777" w:rsidR="00B651B3" w:rsidRPr="00156B11" w:rsidRDefault="00B651B3" w:rsidP="00B651B3">
      <w:pPr>
        <w:numPr>
          <w:ilvl w:val="0"/>
          <w:numId w:val="132"/>
        </w:numPr>
        <w:tabs>
          <w:tab w:val="left" w:pos="851"/>
        </w:tabs>
        <w:spacing w:before="120" w:after="120" w:line="276" w:lineRule="auto"/>
        <w:ind w:right="-316"/>
        <w:jc w:val="both"/>
        <w:rPr>
          <w:rFonts w:ascii="Verdana" w:hAnsi="Verdana" w:cstheme="majorHAnsi"/>
          <w:sz w:val="19"/>
          <w:szCs w:val="19"/>
        </w:rPr>
      </w:pPr>
      <w:r w:rsidRPr="00156B11">
        <w:rPr>
          <w:rFonts w:ascii="Verdana" w:hAnsi="Verdana" w:cstheme="majorHAnsi"/>
          <w:sz w:val="19"/>
          <w:szCs w:val="19"/>
        </w:rPr>
        <w:t xml:space="preserve">La no utilización de los medios de transporte y personales adecuados para garantizar el correcto suministro de los artículos suministrados </w:t>
      </w:r>
    </w:p>
    <w:p w14:paraId="09F4DB06" w14:textId="77777777" w:rsidR="00B651B3" w:rsidRPr="00156B11" w:rsidRDefault="00B651B3" w:rsidP="00B651B3">
      <w:pPr>
        <w:numPr>
          <w:ilvl w:val="0"/>
          <w:numId w:val="132"/>
        </w:numPr>
        <w:tabs>
          <w:tab w:val="left" w:pos="851"/>
        </w:tabs>
        <w:spacing w:before="120" w:after="120" w:line="276" w:lineRule="auto"/>
        <w:ind w:right="-316"/>
        <w:jc w:val="both"/>
        <w:rPr>
          <w:rFonts w:ascii="Verdana" w:hAnsi="Verdana" w:cstheme="majorHAnsi"/>
          <w:sz w:val="19"/>
          <w:szCs w:val="19"/>
        </w:rPr>
      </w:pPr>
      <w:r w:rsidRPr="00156B11">
        <w:rPr>
          <w:rFonts w:ascii="Verdana" w:hAnsi="Verdana" w:cstheme="majorHAnsi"/>
          <w:sz w:val="19"/>
          <w:szCs w:val="19"/>
        </w:rPr>
        <w:t>La entrega del suministro con un peso inferior a un 0,5-10% en relación al peso reflejado en el albarán de entrega.</w:t>
      </w:r>
    </w:p>
    <w:p w14:paraId="11831B65" w14:textId="77777777" w:rsidR="00B651B3" w:rsidRPr="00156B11" w:rsidRDefault="00B651B3" w:rsidP="00B651B3">
      <w:pPr>
        <w:numPr>
          <w:ilvl w:val="0"/>
          <w:numId w:val="132"/>
        </w:numPr>
        <w:tabs>
          <w:tab w:val="left" w:pos="851"/>
        </w:tabs>
        <w:spacing w:before="120" w:after="120" w:line="276" w:lineRule="auto"/>
        <w:ind w:right="-316"/>
        <w:jc w:val="both"/>
        <w:rPr>
          <w:rFonts w:ascii="Verdana" w:hAnsi="Verdana" w:cstheme="majorHAnsi"/>
          <w:sz w:val="19"/>
          <w:szCs w:val="19"/>
        </w:rPr>
      </w:pPr>
      <w:r w:rsidRPr="00156B11">
        <w:rPr>
          <w:rFonts w:ascii="Verdana" w:hAnsi="Verdana" w:cstheme="majorHAnsi"/>
          <w:sz w:val="19"/>
          <w:szCs w:val="19"/>
        </w:rPr>
        <w:t>La ausencia de repuesto, en el plazo máximo de 48 h sobre el plazo del pedido previamente por no ajustarse a las prescripciones del contrato.</w:t>
      </w:r>
    </w:p>
    <w:p w14:paraId="6DBEBD97" w14:textId="77777777" w:rsidR="00B651B3" w:rsidRPr="00156B11" w:rsidRDefault="00B651B3" w:rsidP="00B651B3">
      <w:pPr>
        <w:numPr>
          <w:ilvl w:val="0"/>
          <w:numId w:val="132"/>
        </w:numPr>
        <w:tabs>
          <w:tab w:val="left" w:pos="851"/>
        </w:tabs>
        <w:spacing w:before="120" w:after="120" w:line="276" w:lineRule="auto"/>
        <w:ind w:right="-316"/>
        <w:jc w:val="both"/>
        <w:rPr>
          <w:rFonts w:ascii="Verdana" w:hAnsi="Verdana" w:cstheme="majorHAnsi"/>
          <w:sz w:val="19"/>
          <w:szCs w:val="19"/>
        </w:rPr>
      </w:pPr>
      <w:r w:rsidRPr="00156B11">
        <w:rPr>
          <w:rFonts w:ascii="Verdana" w:hAnsi="Verdana" w:cstheme="majorHAnsi"/>
          <w:sz w:val="19"/>
          <w:szCs w:val="19"/>
        </w:rPr>
        <w:t>El reenvío, por segunda vez, bien al mismo centro o a otro distinto de un pedido ya devuelto previamente por alguno de los motivos descritos en las devoluciones.</w:t>
      </w:r>
    </w:p>
    <w:p w14:paraId="497C4A22" w14:textId="77777777" w:rsidR="00B651B3" w:rsidRPr="00156B11" w:rsidRDefault="00B651B3" w:rsidP="00B651B3">
      <w:pPr>
        <w:numPr>
          <w:ilvl w:val="0"/>
          <w:numId w:val="132"/>
        </w:numPr>
        <w:tabs>
          <w:tab w:val="left" w:pos="851"/>
        </w:tabs>
        <w:spacing w:before="120" w:after="120" w:line="276" w:lineRule="auto"/>
        <w:ind w:right="-316"/>
        <w:jc w:val="both"/>
        <w:rPr>
          <w:rFonts w:ascii="Verdana" w:hAnsi="Verdana" w:cstheme="majorHAnsi"/>
          <w:sz w:val="19"/>
          <w:szCs w:val="19"/>
        </w:rPr>
      </w:pPr>
      <w:r w:rsidRPr="00156B11">
        <w:rPr>
          <w:rFonts w:ascii="Verdana" w:hAnsi="Verdana" w:cstheme="majorHAnsi"/>
          <w:sz w:val="19"/>
          <w:szCs w:val="19"/>
        </w:rPr>
        <w:t>La entrega parcial del producto solicitado, cuando la cantidad dejada de suministrar sea superior al 30% de la solicitada por el centro penitenciario o la administración contratante.</w:t>
      </w:r>
    </w:p>
    <w:p w14:paraId="4034D2FE" w14:textId="77777777" w:rsidR="00B651B3" w:rsidRPr="00156B11" w:rsidRDefault="00B651B3" w:rsidP="00B651B3">
      <w:pPr>
        <w:numPr>
          <w:ilvl w:val="0"/>
          <w:numId w:val="132"/>
        </w:numPr>
        <w:tabs>
          <w:tab w:val="left" w:pos="851"/>
        </w:tabs>
        <w:spacing w:before="120" w:after="120" w:line="276" w:lineRule="auto"/>
        <w:ind w:right="-316"/>
        <w:jc w:val="both"/>
        <w:rPr>
          <w:rFonts w:ascii="Verdana" w:hAnsi="Verdana" w:cstheme="majorHAnsi"/>
          <w:sz w:val="19"/>
          <w:szCs w:val="19"/>
        </w:rPr>
      </w:pPr>
      <w:r w:rsidRPr="00156B11">
        <w:rPr>
          <w:rFonts w:ascii="Verdana" w:hAnsi="Verdana" w:cstheme="majorHAnsi"/>
          <w:sz w:val="19"/>
          <w:szCs w:val="19"/>
        </w:rPr>
        <w:t xml:space="preserve">La inexactitud manifiesta en la descripción del tipo, formato, o trazabilidad del producto contenida en el albarán de entrega. </w:t>
      </w:r>
    </w:p>
    <w:p w14:paraId="458F2F8B" w14:textId="77777777" w:rsidR="00B651B3" w:rsidRPr="00156B11" w:rsidRDefault="00B651B3" w:rsidP="00B651B3">
      <w:pPr>
        <w:tabs>
          <w:tab w:val="left" w:pos="851"/>
        </w:tabs>
        <w:spacing w:before="120" w:after="120"/>
        <w:ind w:right="-316"/>
        <w:jc w:val="both"/>
        <w:rPr>
          <w:rFonts w:ascii="Verdana" w:hAnsi="Verdana" w:cstheme="majorHAnsi"/>
          <w:sz w:val="19"/>
          <w:szCs w:val="19"/>
        </w:rPr>
      </w:pPr>
    </w:p>
    <w:p w14:paraId="211FB619" w14:textId="77777777" w:rsidR="00B651B3" w:rsidRPr="00156B11" w:rsidRDefault="00B651B3" w:rsidP="00B651B3">
      <w:pPr>
        <w:tabs>
          <w:tab w:val="left" w:pos="851"/>
        </w:tabs>
        <w:spacing w:before="120" w:after="120"/>
        <w:ind w:right="-316"/>
        <w:jc w:val="both"/>
        <w:rPr>
          <w:rFonts w:ascii="Verdana" w:hAnsi="Verdana" w:cstheme="majorHAnsi"/>
          <w:b/>
          <w:sz w:val="19"/>
          <w:szCs w:val="19"/>
          <w:u w:val="single"/>
        </w:rPr>
      </w:pPr>
      <w:r w:rsidRPr="00156B11">
        <w:rPr>
          <w:rFonts w:ascii="Verdana" w:hAnsi="Verdana" w:cstheme="majorHAnsi"/>
          <w:b/>
          <w:sz w:val="19"/>
          <w:szCs w:val="19"/>
          <w:u w:val="single"/>
        </w:rPr>
        <w:t>Infracciones muy graves:</w:t>
      </w:r>
    </w:p>
    <w:p w14:paraId="5899A550" w14:textId="77777777" w:rsidR="00B651B3" w:rsidRPr="00156B11" w:rsidRDefault="00B651B3" w:rsidP="00B651B3">
      <w:pPr>
        <w:numPr>
          <w:ilvl w:val="0"/>
          <w:numId w:val="131"/>
        </w:numPr>
        <w:tabs>
          <w:tab w:val="left" w:pos="851"/>
        </w:tabs>
        <w:spacing w:before="120" w:after="120"/>
        <w:ind w:right="-316"/>
        <w:jc w:val="both"/>
        <w:rPr>
          <w:rFonts w:ascii="Verdana" w:hAnsi="Verdana" w:cstheme="majorHAnsi"/>
          <w:sz w:val="19"/>
          <w:szCs w:val="19"/>
        </w:rPr>
      </w:pPr>
      <w:r w:rsidRPr="00156B11">
        <w:rPr>
          <w:rFonts w:ascii="Verdana" w:hAnsi="Verdana" w:cstheme="majorHAnsi"/>
          <w:sz w:val="19"/>
          <w:szCs w:val="19"/>
        </w:rPr>
        <w:t>Las que reciban expresamente dicha calificación en la normativa especial aplicable para cada producto o en cada caso (Según RD 1945/1983).</w:t>
      </w:r>
    </w:p>
    <w:p w14:paraId="1967CBCD" w14:textId="77777777" w:rsidR="00B651B3" w:rsidRPr="00156B11" w:rsidRDefault="00B651B3" w:rsidP="00B651B3">
      <w:pPr>
        <w:numPr>
          <w:ilvl w:val="0"/>
          <w:numId w:val="131"/>
        </w:numPr>
        <w:tabs>
          <w:tab w:val="left" w:pos="851"/>
        </w:tabs>
        <w:spacing w:before="120" w:after="120"/>
        <w:ind w:right="-316"/>
        <w:jc w:val="both"/>
        <w:rPr>
          <w:rFonts w:ascii="Verdana" w:hAnsi="Verdana" w:cstheme="majorHAnsi"/>
          <w:sz w:val="19"/>
          <w:szCs w:val="19"/>
        </w:rPr>
      </w:pPr>
      <w:r w:rsidRPr="00156B11">
        <w:rPr>
          <w:rFonts w:ascii="Verdana" w:hAnsi="Verdana" w:cstheme="majorHAnsi"/>
          <w:sz w:val="19"/>
          <w:szCs w:val="19"/>
        </w:rPr>
        <w:t>La comisión de tres infracciones graves en el periodo de duración del contrato.</w:t>
      </w:r>
    </w:p>
    <w:p w14:paraId="3E0233DE" w14:textId="77777777" w:rsidR="00B651B3" w:rsidRPr="00156B11" w:rsidRDefault="00B651B3" w:rsidP="00B651B3">
      <w:pPr>
        <w:numPr>
          <w:ilvl w:val="0"/>
          <w:numId w:val="131"/>
        </w:numPr>
        <w:tabs>
          <w:tab w:val="left" w:pos="851"/>
        </w:tabs>
        <w:spacing w:before="120" w:after="120"/>
        <w:ind w:right="-316"/>
        <w:jc w:val="both"/>
        <w:rPr>
          <w:rFonts w:ascii="Verdana" w:hAnsi="Verdana" w:cstheme="majorHAnsi"/>
          <w:sz w:val="19"/>
          <w:szCs w:val="19"/>
        </w:rPr>
      </w:pPr>
      <w:r w:rsidRPr="00156B11">
        <w:rPr>
          <w:rFonts w:ascii="Verdana" w:hAnsi="Verdana" w:cstheme="majorHAnsi"/>
          <w:sz w:val="19"/>
          <w:szCs w:val="19"/>
        </w:rPr>
        <w:t>El suministro de alimentos que contengan gérmenes, sustancias químicas o radiactivas, toxinas o parásitos capaces de producir o transmitir enfermedades a las personas consumidoras.</w:t>
      </w:r>
    </w:p>
    <w:p w14:paraId="758C8E8E" w14:textId="77777777" w:rsidR="00B651B3" w:rsidRPr="00156B11" w:rsidRDefault="00B651B3" w:rsidP="00B651B3">
      <w:pPr>
        <w:numPr>
          <w:ilvl w:val="0"/>
          <w:numId w:val="131"/>
        </w:numPr>
        <w:tabs>
          <w:tab w:val="left" w:pos="851"/>
        </w:tabs>
        <w:spacing w:before="120" w:after="120"/>
        <w:ind w:right="-316"/>
        <w:jc w:val="both"/>
        <w:rPr>
          <w:rFonts w:ascii="Verdana" w:hAnsi="Verdana" w:cstheme="majorHAnsi"/>
          <w:sz w:val="19"/>
          <w:szCs w:val="19"/>
        </w:rPr>
      </w:pPr>
      <w:r w:rsidRPr="00156B11">
        <w:rPr>
          <w:rFonts w:ascii="Verdana" w:hAnsi="Verdana" w:cstheme="majorHAnsi"/>
          <w:sz w:val="19"/>
          <w:szCs w:val="19"/>
        </w:rPr>
        <w:t>Incumplimiento de los criterios químicos y/o microbiológicos de los productos exigidos o estipulados por la normativa vigente.</w:t>
      </w:r>
    </w:p>
    <w:p w14:paraId="2C45E5A8" w14:textId="77777777" w:rsidR="00B651B3" w:rsidRPr="00156B11" w:rsidRDefault="00B651B3" w:rsidP="00B651B3">
      <w:pPr>
        <w:numPr>
          <w:ilvl w:val="0"/>
          <w:numId w:val="131"/>
        </w:numPr>
        <w:tabs>
          <w:tab w:val="left" w:pos="851"/>
        </w:tabs>
        <w:spacing w:before="120" w:after="120"/>
        <w:ind w:right="-316"/>
        <w:jc w:val="both"/>
        <w:rPr>
          <w:rFonts w:ascii="Verdana" w:hAnsi="Verdana" w:cstheme="majorHAnsi"/>
          <w:sz w:val="19"/>
          <w:szCs w:val="19"/>
        </w:rPr>
      </w:pPr>
      <w:r w:rsidRPr="00156B11">
        <w:rPr>
          <w:rFonts w:ascii="Verdana" w:hAnsi="Verdana" w:cstheme="majorHAnsi"/>
          <w:sz w:val="19"/>
          <w:szCs w:val="19"/>
        </w:rPr>
        <w:lastRenderedPageBreak/>
        <w:t>Determinación de un producto como “No apto para el consumo “tras su análisis físico-químico, microbiológico y/o organoléptico por el laboratorio acreditado y autorizado por las autoridades competentes.</w:t>
      </w:r>
    </w:p>
    <w:p w14:paraId="1088327B" w14:textId="77777777" w:rsidR="00B651B3" w:rsidRPr="00156B11" w:rsidRDefault="00B651B3" w:rsidP="00B651B3">
      <w:pPr>
        <w:numPr>
          <w:ilvl w:val="0"/>
          <w:numId w:val="131"/>
        </w:numPr>
        <w:tabs>
          <w:tab w:val="left" w:pos="851"/>
        </w:tabs>
        <w:spacing w:before="120" w:after="120"/>
        <w:ind w:right="-316"/>
        <w:jc w:val="both"/>
        <w:rPr>
          <w:rFonts w:ascii="Verdana" w:hAnsi="Verdana" w:cstheme="majorHAnsi"/>
          <w:sz w:val="19"/>
          <w:szCs w:val="19"/>
        </w:rPr>
      </w:pPr>
      <w:r w:rsidRPr="00156B11">
        <w:rPr>
          <w:rFonts w:ascii="Verdana" w:hAnsi="Verdana" w:cstheme="majorHAnsi"/>
          <w:sz w:val="19"/>
          <w:szCs w:val="19"/>
        </w:rPr>
        <w:t>Utilizar etiquetas, envases, nombres, indicaciones de procedencia, clase de producto u otras indicaciones falseadas o con corrección o enmiendas, de las que se deduzcan la intención de engaño o enmascare la verdadera naturaleza del producto.</w:t>
      </w:r>
    </w:p>
    <w:p w14:paraId="540540FE" w14:textId="77777777" w:rsidR="00B651B3" w:rsidRPr="00156B11" w:rsidRDefault="00B651B3" w:rsidP="00B651B3">
      <w:pPr>
        <w:numPr>
          <w:ilvl w:val="0"/>
          <w:numId w:val="131"/>
        </w:numPr>
        <w:tabs>
          <w:tab w:val="left" w:pos="851"/>
        </w:tabs>
        <w:spacing w:before="120" w:after="120"/>
        <w:ind w:right="-316"/>
        <w:jc w:val="both"/>
        <w:rPr>
          <w:rFonts w:ascii="Verdana" w:hAnsi="Verdana" w:cstheme="majorHAnsi"/>
          <w:sz w:val="19"/>
          <w:szCs w:val="19"/>
        </w:rPr>
      </w:pPr>
      <w:r w:rsidRPr="00156B11">
        <w:rPr>
          <w:rFonts w:ascii="Verdana" w:hAnsi="Verdana" w:cstheme="majorHAnsi"/>
          <w:sz w:val="19"/>
          <w:szCs w:val="19"/>
        </w:rPr>
        <w:t>El suministro de productos fuera de su fecha de caducidad o consumo preferente.</w:t>
      </w:r>
    </w:p>
    <w:p w14:paraId="689B45D5" w14:textId="77777777" w:rsidR="00B651B3" w:rsidRPr="00156B11" w:rsidRDefault="00B651B3" w:rsidP="00B651B3">
      <w:pPr>
        <w:numPr>
          <w:ilvl w:val="0"/>
          <w:numId w:val="131"/>
        </w:numPr>
        <w:tabs>
          <w:tab w:val="left" w:pos="851"/>
        </w:tabs>
        <w:spacing w:before="120" w:after="120"/>
        <w:ind w:right="-316"/>
        <w:jc w:val="both"/>
        <w:rPr>
          <w:rFonts w:ascii="Verdana" w:hAnsi="Verdana" w:cstheme="majorHAnsi"/>
          <w:sz w:val="19"/>
          <w:szCs w:val="19"/>
        </w:rPr>
      </w:pPr>
      <w:r w:rsidRPr="00156B11">
        <w:rPr>
          <w:rFonts w:ascii="Verdana" w:hAnsi="Verdana" w:cstheme="majorHAnsi"/>
          <w:sz w:val="19"/>
          <w:szCs w:val="19"/>
        </w:rPr>
        <w:t>La entrega de suministro con un peso inferior en más de un 10% en relación al peso reflejado en el albarán de entrega.</w:t>
      </w:r>
    </w:p>
    <w:p w14:paraId="52E7F79A" w14:textId="48E629A6" w:rsidR="00B651B3" w:rsidRPr="00156B11" w:rsidRDefault="00B651B3" w:rsidP="00B651B3">
      <w:pPr>
        <w:numPr>
          <w:ilvl w:val="0"/>
          <w:numId w:val="131"/>
        </w:numPr>
        <w:tabs>
          <w:tab w:val="left" w:pos="851"/>
        </w:tabs>
        <w:spacing w:before="120" w:after="120"/>
        <w:ind w:right="-316"/>
        <w:jc w:val="both"/>
        <w:rPr>
          <w:rFonts w:ascii="Verdana" w:hAnsi="Verdana" w:cstheme="majorHAnsi"/>
          <w:sz w:val="19"/>
          <w:szCs w:val="19"/>
        </w:rPr>
      </w:pPr>
      <w:r w:rsidRPr="00156B11">
        <w:rPr>
          <w:rFonts w:ascii="Verdana" w:hAnsi="Verdana" w:cstheme="majorHAnsi"/>
          <w:sz w:val="19"/>
          <w:szCs w:val="19"/>
        </w:rPr>
        <w:t>La entrada, junto con la mercancía solicitada, de productos, materias y/o sustancias distintas a las adjudicadas por contrato, así como aquellas otras que por su naturaleza puedan suponer un potencial peligro para la seguridad de las personas y/o del centro penitenciario (tales como teléfonos móviles, objetos cortantes, armas, psicotrópicos, drogas tóxicas, estupefacientes, …) u otras prohibidas por la Normativa de Régimen Interior del Centro.</w:t>
      </w:r>
    </w:p>
    <w:p w14:paraId="2812AC3C" w14:textId="77777777" w:rsidR="00B651B3" w:rsidRPr="00156B11" w:rsidRDefault="00B651B3" w:rsidP="00B651B3">
      <w:pPr>
        <w:spacing w:before="120" w:after="120"/>
        <w:ind w:left="851" w:right="-397" w:hanging="567"/>
        <w:jc w:val="both"/>
        <w:outlineLvl w:val="3"/>
        <w:rPr>
          <w:rFonts w:ascii="Verdana" w:eastAsia="Arial Unicode MS" w:hAnsi="Verdana" w:cstheme="majorHAnsi"/>
          <w:b/>
          <w:sz w:val="19"/>
          <w:szCs w:val="19"/>
        </w:rPr>
      </w:pPr>
      <w:r w:rsidRPr="00156B11">
        <w:rPr>
          <w:rFonts w:ascii="Verdana" w:eastAsia="Arial Unicode MS" w:hAnsi="Verdana" w:cstheme="majorHAnsi"/>
          <w:b/>
          <w:sz w:val="19"/>
          <w:szCs w:val="19"/>
        </w:rPr>
        <w:t xml:space="preserve"> </w:t>
      </w:r>
      <w:bookmarkStart w:id="253" w:name="_Toc124759518"/>
      <w:bookmarkStart w:id="254" w:name="_Toc124772474"/>
      <w:r w:rsidRPr="00156B11">
        <w:rPr>
          <w:rFonts w:ascii="Verdana" w:eastAsia="Arial Unicode MS" w:hAnsi="Verdana" w:cstheme="majorHAnsi"/>
          <w:b/>
          <w:sz w:val="19"/>
          <w:szCs w:val="19"/>
        </w:rPr>
        <w:t>13.1.2 Cuantía de las penalidades:</w:t>
      </w:r>
      <w:bookmarkEnd w:id="253"/>
      <w:bookmarkEnd w:id="254"/>
    </w:p>
    <w:p w14:paraId="6F6632BD" w14:textId="77777777" w:rsidR="00B651B3" w:rsidRPr="00156B11" w:rsidRDefault="00B651B3" w:rsidP="00B651B3">
      <w:pPr>
        <w:numPr>
          <w:ilvl w:val="0"/>
          <w:numId w:val="133"/>
        </w:numPr>
        <w:jc w:val="both"/>
        <w:rPr>
          <w:rFonts w:ascii="Verdana" w:hAnsi="Verdana" w:cstheme="majorHAnsi"/>
          <w:sz w:val="19"/>
          <w:szCs w:val="19"/>
        </w:rPr>
      </w:pPr>
      <w:r w:rsidRPr="00156B11">
        <w:rPr>
          <w:rFonts w:ascii="Verdana" w:hAnsi="Verdana" w:cstheme="majorHAnsi"/>
          <w:sz w:val="19"/>
          <w:szCs w:val="19"/>
        </w:rPr>
        <w:t>El órgano de contratación podrá imponer las penalidades u optar por la resolución del contrato, conforme a los artículos 192 a 195 de la LCSP, por demora en la ejecución o incumplimiento parcial o defectuoso de las prestaciones definidas en el contrato.</w:t>
      </w:r>
    </w:p>
    <w:p w14:paraId="3EB57EA9" w14:textId="77777777" w:rsidR="00B651B3" w:rsidRPr="00156B11" w:rsidRDefault="00B651B3" w:rsidP="00B651B3">
      <w:pPr>
        <w:numPr>
          <w:ilvl w:val="0"/>
          <w:numId w:val="133"/>
        </w:numPr>
        <w:jc w:val="both"/>
        <w:rPr>
          <w:rFonts w:ascii="Verdana" w:hAnsi="Verdana" w:cstheme="majorHAnsi"/>
          <w:sz w:val="19"/>
          <w:szCs w:val="19"/>
        </w:rPr>
      </w:pPr>
      <w:r w:rsidRPr="00156B11">
        <w:rPr>
          <w:rFonts w:ascii="Verdana" w:hAnsi="Verdana" w:cstheme="majorHAnsi"/>
          <w:sz w:val="19"/>
          <w:szCs w:val="19"/>
        </w:rPr>
        <w:t>La cuantía de las penalidades, en términos porcentuales se referirá a cada una de las entregas y no al total de las mismas. Será obligación del contratista indemnizar todos los daños y perjuicios que se causen a terceros como consecuencia de las operaciones que requiera la ejecución del contrato, conforme al artículo 196 de la LCSP.</w:t>
      </w:r>
    </w:p>
    <w:p w14:paraId="53C8F8ED" w14:textId="77777777" w:rsidR="00B651B3" w:rsidRPr="00156B11" w:rsidRDefault="00B651B3" w:rsidP="00B651B3">
      <w:pPr>
        <w:numPr>
          <w:ilvl w:val="0"/>
          <w:numId w:val="133"/>
        </w:numPr>
        <w:jc w:val="both"/>
        <w:rPr>
          <w:rFonts w:ascii="Verdana" w:hAnsi="Verdana" w:cstheme="majorHAnsi"/>
          <w:sz w:val="19"/>
          <w:szCs w:val="19"/>
        </w:rPr>
      </w:pPr>
      <w:r w:rsidRPr="00156B11">
        <w:rPr>
          <w:rFonts w:ascii="Verdana" w:hAnsi="Verdana" w:cstheme="majorHAnsi"/>
          <w:sz w:val="19"/>
          <w:szCs w:val="19"/>
        </w:rPr>
        <w:t>En el supuesto de ejecución defectuosa del contrato por algunas de las infracciones recogidas en la cláusula 13.1, el órgano de contratación podrá acordar:</w:t>
      </w:r>
    </w:p>
    <w:p w14:paraId="60028CA3" w14:textId="77777777" w:rsidR="00B651B3" w:rsidRPr="00156B11" w:rsidRDefault="00B651B3" w:rsidP="00B651B3">
      <w:pPr>
        <w:ind w:left="720"/>
        <w:jc w:val="both"/>
        <w:rPr>
          <w:rFonts w:ascii="Verdana" w:hAnsi="Verdana" w:cstheme="majorHAnsi"/>
          <w:sz w:val="19"/>
          <w:szCs w:val="19"/>
        </w:rPr>
      </w:pPr>
    </w:p>
    <w:p w14:paraId="5CDA42AC" w14:textId="77777777" w:rsidR="00B651B3" w:rsidRPr="00156B11" w:rsidRDefault="00B651B3" w:rsidP="00B651B3">
      <w:pPr>
        <w:numPr>
          <w:ilvl w:val="0"/>
          <w:numId w:val="134"/>
        </w:numPr>
        <w:jc w:val="both"/>
        <w:rPr>
          <w:rFonts w:ascii="Verdana" w:hAnsi="Verdana" w:cstheme="majorHAnsi"/>
          <w:sz w:val="19"/>
          <w:szCs w:val="19"/>
        </w:rPr>
      </w:pPr>
      <w:r w:rsidRPr="00156B11">
        <w:rPr>
          <w:rFonts w:ascii="Verdana" w:hAnsi="Verdana" w:cstheme="majorHAnsi"/>
          <w:sz w:val="19"/>
          <w:szCs w:val="19"/>
        </w:rPr>
        <w:t>Si la incidencia supone la comisión de una infracción tipificada como</w:t>
      </w:r>
      <w:r w:rsidRPr="00156B11">
        <w:rPr>
          <w:rFonts w:ascii="Verdana" w:hAnsi="Verdana" w:cstheme="majorHAnsi"/>
          <w:b/>
          <w:sz w:val="19"/>
          <w:szCs w:val="19"/>
        </w:rPr>
        <w:t xml:space="preserve"> leve, </w:t>
      </w:r>
      <w:r w:rsidRPr="00156B11">
        <w:rPr>
          <w:rFonts w:ascii="Verdana" w:hAnsi="Verdana" w:cstheme="majorHAnsi"/>
          <w:sz w:val="19"/>
          <w:szCs w:val="19"/>
        </w:rPr>
        <w:t>se podrá acordar el apercibimiento al contratista.</w:t>
      </w:r>
    </w:p>
    <w:p w14:paraId="3C3CAB2F" w14:textId="77777777" w:rsidR="00B651B3" w:rsidRPr="00156B11" w:rsidRDefault="00B651B3" w:rsidP="00B651B3">
      <w:pPr>
        <w:numPr>
          <w:ilvl w:val="0"/>
          <w:numId w:val="134"/>
        </w:numPr>
        <w:jc w:val="both"/>
        <w:rPr>
          <w:rFonts w:ascii="Verdana" w:hAnsi="Verdana" w:cstheme="majorHAnsi"/>
          <w:sz w:val="19"/>
          <w:szCs w:val="19"/>
        </w:rPr>
      </w:pPr>
      <w:r w:rsidRPr="00156B11">
        <w:rPr>
          <w:rFonts w:ascii="Verdana" w:hAnsi="Verdana" w:cstheme="majorHAnsi"/>
          <w:sz w:val="19"/>
          <w:szCs w:val="19"/>
        </w:rPr>
        <w:t xml:space="preserve">Si la incidencia supone la comisión de una infracción </w:t>
      </w:r>
      <w:r w:rsidRPr="00156B11">
        <w:rPr>
          <w:rFonts w:ascii="Verdana" w:hAnsi="Verdana" w:cstheme="majorHAnsi"/>
          <w:b/>
          <w:sz w:val="19"/>
          <w:szCs w:val="19"/>
        </w:rPr>
        <w:t>grave</w:t>
      </w:r>
      <w:r w:rsidRPr="00156B11">
        <w:rPr>
          <w:rFonts w:ascii="Verdana" w:hAnsi="Verdana" w:cstheme="majorHAnsi"/>
          <w:sz w:val="19"/>
          <w:szCs w:val="19"/>
        </w:rPr>
        <w:t>, la penalización será proporcional a la gravedad del incumplimiento, siendo un mínimo de 1.000 euros. En ningún caso la cuantía de la penalidad puede ser superior al 10% del precio del contrato, al margen de las responsabilidades que a la contratista le sean exigibles en la vía penal por los daños causados.</w:t>
      </w:r>
    </w:p>
    <w:p w14:paraId="7E7FF6B9" w14:textId="77777777" w:rsidR="00B651B3" w:rsidRPr="00156B11" w:rsidRDefault="00B651B3" w:rsidP="00B651B3">
      <w:pPr>
        <w:numPr>
          <w:ilvl w:val="0"/>
          <w:numId w:val="134"/>
        </w:numPr>
        <w:jc w:val="both"/>
        <w:rPr>
          <w:rFonts w:ascii="Verdana" w:hAnsi="Verdana" w:cstheme="majorHAnsi"/>
          <w:sz w:val="19"/>
          <w:szCs w:val="19"/>
        </w:rPr>
      </w:pPr>
      <w:r w:rsidRPr="00156B11">
        <w:rPr>
          <w:rFonts w:ascii="Verdana" w:hAnsi="Verdana" w:cstheme="majorHAnsi"/>
          <w:sz w:val="19"/>
          <w:szCs w:val="19"/>
        </w:rPr>
        <w:t xml:space="preserve">Si la incidencia supone la comisión de una falta </w:t>
      </w:r>
      <w:r w:rsidRPr="00156B11">
        <w:rPr>
          <w:rFonts w:ascii="Verdana" w:hAnsi="Verdana" w:cstheme="majorHAnsi"/>
          <w:b/>
          <w:sz w:val="19"/>
          <w:szCs w:val="19"/>
        </w:rPr>
        <w:t>muy grave</w:t>
      </w:r>
      <w:r w:rsidRPr="00156B11">
        <w:rPr>
          <w:rFonts w:ascii="Verdana" w:hAnsi="Verdana" w:cstheme="majorHAnsi"/>
          <w:sz w:val="19"/>
          <w:szCs w:val="19"/>
        </w:rPr>
        <w:t>, se podrá optar, atendiendo a las circunstancias del caso, por la imposición de una penalidad que en ningún caso sea superior al 10% del precio del contrato (siendo un mínimo de 2.000 euros), o por la resolución del contrato, sin que la contratista tenga derecho a indemnización alguna, al margen de las responsabilidades que a la contratista le sean exigibles en la vía penal por los daños causados.</w:t>
      </w:r>
    </w:p>
    <w:p w14:paraId="0E291072" w14:textId="77777777" w:rsidR="00B651B3" w:rsidRPr="00156B11" w:rsidRDefault="00B651B3" w:rsidP="00B651B3">
      <w:pPr>
        <w:ind w:left="1571"/>
        <w:jc w:val="both"/>
        <w:rPr>
          <w:rFonts w:ascii="Verdana" w:hAnsi="Verdana" w:cstheme="majorHAnsi"/>
          <w:sz w:val="19"/>
          <w:szCs w:val="19"/>
        </w:rPr>
      </w:pPr>
    </w:p>
    <w:p w14:paraId="586894FE" w14:textId="77777777" w:rsidR="00B651B3" w:rsidRPr="00156B11" w:rsidRDefault="00B651B3" w:rsidP="00B651B3">
      <w:pPr>
        <w:numPr>
          <w:ilvl w:val="0"/>
          <w:numId w:val="134"/>
        </w:numPr>
        <w:jc w:val="both"/>
        <w:rPr>
          <w:rFonts w:ascii="Verdana" w:hAnsi="Verdana" w:cstheme="majorHAnsi"/>
          <w:sz w:val="19"/>
          <w:szCs w:val="19"/>
        </w:rPr>
      </w:pPr>
      <w:r w:rsidRPr="00156B11">
        <w:rPr>
          <w:rFonts w:ascii="Verdana" w:hAnsi="Verdana" w:cstheme="majorHAnsi"/>
          <w:sz w:val="19"/>
          <w:szCs w:val="19"/>
        </w:rPr>
        <w:t xml:space="preserve">Penalidades por incumplimiento de las </w:t>
      </w:r>
      <w:r w:rsidRPr="00156B11">
        <w:rPr>
          <w:rFonts w:ascii="Verdana" w:hAnsi="Verdana" w:cstheme="majorHAnsi"/>
          <w:b/>
          <w:sz w:val="19"/>
          <w:szCs w:val="19"/>
        </w:rPr>
        <w:t>condiciones especiales de ejecución</w:t>
      </w:r>
      <w:r w:rsidRPr="00156B11">
        <w:rPr>
          <w:rFonts w:ascii="Verdana" w:hAnsi="Verdana" w:cstheme="majorHAnsi"/>
          <w:sz w:val="19"/>
          <w:szCs w:val="19"/>
        </w:rPr>
        <w:t>: El incumplimiento por parte de la contratista de las condiciones especiales de ejecución, conllevará una penalización por importe del 10% del precio del contrato, impuestos excluidos, y la Administración podrá optar por la resolución del contrato sin que la contratista tenga derecho a indemnización alguna, al margen de las responsabilidades que a la contratista le sean exigibles en la vía penal por los daños causados.</w:t>
      </w:r>
    </w:p>
    <w:p w14:paraId="3F28BB3A" w14:textId="77777777" w:rsidR="00B651B3" w:rsidRPr="00156B11" w:rsidRDefault="00B651B3" w:rsidP="00B651B3">
      <w:pPr>
        <w:ind w:left="1571"/>
        <w:jc w:val="both"/>
        <w:rPr>
          <w:rFonts w:ascii="Verdana" w:hAnsi="Verdana" w:cstheme="majorHAnsi"/>
          <w:sz w:val="19"/>
          <w:szCs w:val="19"/>
        </w:rPr>
      </w:pPr>
    </w:p>
    <w:p w14:paraId="18A36994" w14:textId="77777777" w:rsidR="00B651B3" w:rsidRPr="00156B11" w:rsidRDefault="00B651B3" w:rsidP="00B651B3">
      <w:pPr>
        <w:ind w:left="1571"/>
        <w:rPr>
          <w:rFonts w:ascii="Verdana" w:hAnsi="Verdana" w:cstheme="majorHAnsi"/>
          <w:sz w:val="19"/>
          <w:szCs w:val="19"/>
        </w:rPr>
      </w:pPr>
    </w:p>
    <w:p w14:paraId="50160D82" w14:textId="77777777" w:rsidR="00B651B3" w:rsidRPr="00156B11" w:rsidRDefault="00B651B3" w:rsidP="00B651B3">
      <w:pPr>
        <w:numPr>
          <w:ilvl w:val="0"/>
          <w:numId w:val="133"/>
        </w:numPr>
        <w:jc w:val="both"/>
        <w:rPr>
          <w:rFonts w:ascii="Verdana" w:hAnsi="Verdana" w:cstheme="majorHAnsi"/>
          <w:sz w:val="19"/>
          <w:szCs w:val="19"/>
        </w:rPr>
      </w:pPr>
      <w:r w:rsidRPr="00156B11">
        <w:rPr>
          <w:rFonts w:ascii="Verdana" w:hAnsi="Verdana" w:cstheme="majorHAnsi"/>
          <w:sz w:val="19"/>
          <w:szCs w:val="19"/>
        </w:rPr>
        <w:t>Cuando la penalidad no cubriera los daños causados a la Administración y en los casos de resolución, conforme al artículo 213.3 de la LCSP, procedería siempre que haya incumplimiento culpable del contratista, que éste indemnice a la Administración por los daños y perjuicios ocasionados.</w:t>
      </w:r>
    </w:p>
    <w:p w14:paraId="79111DA6" w14:textId="19F00FB3" w:rsidR="00B651B3" w:rsidRPr="00156B11" w:rsidRDefault="00B651B3" w:rsidP="00B651B3">
      <w:pPr>
        <w:numPr>
          <w:ilvl w:val="0"/>
          <w:numId w:val="133"/>
        </w:numPr>
        <w:jc w:val="both"/>
        <w:rPr>
          <w:rFonts w:ascii="Verdana" w:hAnsi="Verdana" w:cstheme="majorHAnsi"/>
          <w:sz w:val="19"/>
          <w:szCs w:val="19"/>
        </w:rPr>
      </w:pPr>
      <w:r w:rsidRPr="00156B11">
        <w:rPr>
          <w:rFonts w:ascii="Verdana" w:hAnsi="Verdana" w:cstheme="majorHAnsi"/>
          <w:sz w:val="19"/>
          <w:szCs w:val="19"/>
        </w:rPr>
        <w:t xml:space="preserve">Entre estos gastos se incluye el incremento del coste derivado de la necesidad de realización de compras urgentes con objeto de poder cumplir con las necesidades de abastecimiento del Economato y la cafetería de los Centros Penitenciarios, así como los derivados de las tareas añadidas generadas por nuevas cargas y descargas de mercancías, valoración y tramitación </w:t>
      </w:r>
      <w:r w:rsidRPr="00156B11">
        <w:rPr>
          <w:rFonts w:ascii="Verdana" w:hAnsi="Verdana" w:cstheme="majorHAnsi"/>
          <w:sz w:val="19"/>
          <w:szCs w:val="19"/>
        </w:rPr>
        <w:lastRenderedPageBreak/>
        <w:t xml:space="preserve">de nuevos pedidos, valoración de daños emergentes y costes extraordinarios de personal necesarios para garantizar el mantenimiento del servicio del economato y cafetería. </w:t>
      </w:r>
    </w:p>
    <w:p w14:paraId="4A7EBF58" w14:textId="1EAE1E75" w:rsidR="00950B5D" w:rsidRPr="00156B11" w:rsidRDefault="00950B5D" w:rsidP="00850BFC">
      <w:pPr>
        <w:pStyle w:val="Ttulo4"/>
        <w:rPr>
          <w:b w:val="0"/>
          <w:szCs w:val="19"/>
        </w:rPr>
      </w:pPr>
      <w:bookmarkStart w:id="255" w:name="_Toc45180481"/>
      <w:bookmarkStart w:id="256" w:name="_Toc46401405"/>
      <w:bookmarkStart w:id="257" w:name="_Toc48130473"/>
      <w:r w:rsidRPr="00156B11">
        <w:rPr>
          <w:szCs w:val="19"/>
        </w:rPr>
        <w:t>13.2.- Se establecen importes de penalidad diferentes de los dispuestos en el art. 193.3 y 193.4 LCSP por demora en el cumplimiento de plazos</w:t>
      </w:r>
      <w:r w:rsidRPr="00156B11">
        <w:rPr>
          <w:b w:val="0"/>
          <w:szCs w:val="19"/>
        </w:rPr>
        <w:t>:</w:t>
      </w:r>
      <w:r w:rsidRPr="00156B11">
        <w:rPr>
          <w:b w:val="0"/>
          <w:i/>
          <w:szCs w:val="19"/>
        </w:rPr>
        <w:t xml:space="preserve"> </w:t>
      </w:r>
      <w:r w:rsidRPr="00156B11">
        <w:rPr>
          <w:b w:val="0"/>
          <w:szCs w:val="19"/>
        </w:rPr>
        <w:t>sí, los siguientes:</w:t>
      </w:r>
      <w:bookmarkEnd w:id="255"/>
      <w:bookmarkEnd w:id="256"/>
      <w:bookmarkEnd w:id="257"/>
    </w:p>
    <w:p w14:paraId="3FD3DDBB" w14:textId="77777777" w:rsidR="00B651B3" w:rsidRPr="00156B11" w:rsidRDefault="00B651B3" w:rsidP="00B651B3">
      <w:pPr>
        <w:ind w:left="397"/>
        <w:jc w:val="both"/>
        <w:rPr>
          <w:rFonts w:ascii="Verdana" w:hAnsi="Verdana" w:cstheme="majorHAnsi"/>
          <w:sz w:val="19"/>
          <w:szCs w:val="19"/>
        </w:rPr>
      </w:pPr>
      <w:r w:rsidRPr="00156B11">
        <w:tab/>
      </w:r>
      <w:r w:rsidRPr="00156B11">
        <w:tab/>
      </w:r>
      <w:r w:rsidRPr="00156B11">
        <w:rPr>
          <w:rFonts w:ascii="Verdana" w:hAnsi="Verdana" w:cstheme="majorHAnsi"/>
          <w:sz w:val="19"/>
          <w:szCs w:val="19"/>
        </w:rPr>
        <w:t>En el caso de que por un incumplimiento de plazo referido a la entrega de los suministros sobre los pedidos realizados desde Aukerak o los CCPP, con respecto al plazo determinado en documento de Pliegos de Prescripciones Técnicas para la entrega, o un suministro defectuoso, o no acorde con el que dio lugar a la adjudicación, se impondrá una sanción diaria en la proporción de un euro por cada 1.000euros del precio del contrato, IVA excluido, que se harán efectivos mediante deducción del importe en factura o de la garantía que se hubiera constituido para el cumplimiento del mismo.</w:t>
      </w:r>
    </w:p>
    <w:p w14:paraId="3DEE3390" w14:textId="77777777" w:rsidR="00B651B3" w:rsidRPr="00156B11" w:rsidRDefault="00B651B3" w:rsidP="00B651B3">
      <w:pPr>
        <w:ind w:left="397"/>
        <w:jc w:val="both"/>
        <w:rPr>
          <w:rFonts w:ascii="Verdana" w:hAnsi="Verdana" w:cstheme="majorHAnsi"/>
          <w:color w:val="000000"/>
          <w:sz w:val="19"/>
          <w:szCs w:val="19"/>
        </w:rPr>
      </w:pPr>
      <w:r w:rsidRPr="00156B11">
        <w:rPr>
          <w:rFonts w:ascii="Verdana" w:hAnsi="Verdana" w:cstheme="majorHAnsi"/>
          <w:color w:val="000000"/>
          <w:sz w:val="19"/>
          <w:szCs w:val="19"/>
        </w:rPr>
        <w:t>Cuando las penalizaciones por demora alcancen un múltiplo del 5% del precio del contrato, IVA excluido, el órgano de contratación estará facultado para proceder a la resolución del contrato.</w:t>
      </w:r>
    </w:p>
    <w:p w14:paraId="0E8A8092" w14:textId="77777777" w:rsidR="00B651B3" w:rsidRPr="00156B11" w:rsidRDefault="00B651B3" w:rsidP="00B651B3"/>
    <w:p w14:paraId="7B7F8216" w14:textId="77777777" w:rsidR="00850BFC" w:rsidRPr="00156B11" w:rsidRDefault="00850BFC" w:rsidP="00850BFC">
      <w:pPr>
        <w:pStyle w:val="Ttulo3"/>
        <w:spacing w:after="120"/>
        <w:rPr>
          <w:i/>
        </w:rPr>
      </w:pPr>
      <w:bookmarkStart w:id="258" w:name="_Toc528657915"/>
      <w:bookmarkStart w:id="259" w:name="_Toc528658734"/>
      <w:bookmarkStart w:id="260" w:name="_Toc528660361"/>
      <w:bookmarkStart w:id="261" w:name="_Toc528664211"/>
      <w:bookmarkStart w:id="262" w:name="_Toc528665902"/>
      <w:bookmarkStart w:id="263" w:name="_Toc528666527"/>
      <w:bookmarkStart w:id="264" w:name="_Toc528671250"/>
      <w:bookmarkStart w:id="265" w:name="_Toc530728030"/>
      <w:bookmarkStart w:id="266" w:name="_Toc5958920"/>
      <w:bookmarkStart w:id="267" w:name="_Toc34132884"/>
      <w:bookmarkStart w:id="268" w:name="_Toc38387613"/>
      <w:bookmarkStart w:id="269" w:name="_Toc48130474"/>
      <w:r w:rsidRPr="00156B11">
        <w:t>14.- SUBCONTRATACIÓN</w:t>
      </w:r>
      <w:bookmarkEnd w:id="258"/>
      <w:bookmarkEnd w:id="259"/>
      <w:bookmarkEnd w:id="260"/>
      <w:bookmarkEnd w:id="261"/>
      <w:bookmarkEnd w:id="262"/>
      <w:bookmarkEnd w:id="263"/>
      <w:bookmarkEnd w:id="264"/>
      <w:bookmarkEnd w:id="265"/>
      <w:bookmarkEnd w:id="266"/>
      <w:bookmarkEnd w:id="267"/>
      <w:bookmarkEnd w:id="268"/>
      <w:bookmarkEnd w:id="269"/>
    </w:p>
    <w:p w14:paraId="572B3DA1" w14:textId="55875E19" w:rsidR="00B651B3" w:rsidRPr="00156B11" w:rsidRDefault="00850BFC" w:rsidP="00B651B3">
      <w:pPr>
        <w:pStyle w:val="Ttulo4"/>
        <w:ind w:right="-427"/>
        <w:rPr>
          <w:rFonts w:eastAsia="Times New Roman" w:cstheme="majorHAnsi"/>
          <w:b w:val="0"/>
          <w:color w:val="000000"/>
          <w:szCs w:val="19"/>
        </w:rPr>
      </w:pPr>
      <w:bookmarkStart w:id="270" w:name="_Toc38387614"/>
      <w:bookmarkStart w:id="271" w:name="_Toc45180483"/>
      <w:bookmarkStart w:id="272" w:name="_Toc46401407"/>
      <w:bookmarkStart w:id="273" w:name="_Toc48130475"/>
      <w:r w:rsidRPr="00156B11">
        <w:rPr>
          <w:szCs w:val="19"/>
        </w:rPr>
        <w:t>14.1.- Se establecen limitaciones a la posibilidad de subcontratar</w:t>
      </w:r>
      <w:bookmarkStart w:id="274" w:name="_Toc38387615"/>
      <w:bookmarkStart w:id="275" w:name="_Toc45180484"/>
      <w:bookmarkStart w:id="276" w:name="_Toc46401408"/>
      <w:bookmarkStart w:id="277" w:name="_Toc48130476"/>
      <w:bookmarkEnd w:id="270"/>
      <w:bookmarkEnd w:id="271"/>
      <w:bookmarkEnd w:id="272"/>
      <w:bookmarkEnd w:id="273"/>
      <w:r w:rsidR="00B651B3" w:rsidRPr="00156B11">
        <w:rPr>
          <w:szCs w:val="19"/>
        </w:rPr>
        <w:t>:</w:t>
      </w:r>
      <w:r w:rsidR="00B651B3" w:rsidRPr="00156B11">
        <w:rPr>
          <w:rFonts w:asciiTheme="majorHAnsi" w:hAnsiTheme="majorHAnsi" w:cstheme="majorHAnsi"/>
          <w:b w:val="0"/>
          <w:szCs w:val="19"/>
        </w:rPr>
        <w:t xml:space="preserve"> </w:t>
      </w:r>
      <w:r w:rsidR="00B651B3" w:rsidRPr="00156B11">
        <w:rPr>
          <w:rFonts w:eastAsia="Times New Roman" w:cstheme="majorHAnsi"/>
          <w:b w:val="0"/>
          <w:color w:val="000000"/>
          <w:szCs w:val="19"/>
        </w:rPr>
        <w:t>No, se admite la subcontratación conforme a lo previsto en la cláusula 33 de las Condiciones Generales</w:t>
      </w:r>
    </w:p>
    <w:p w14:paraId="6FC4477F" w14:textId="79FA6C81" w:rsidR="00850BFC" w:rsidRPr="00156B11" w:rsidRDefault="00850BFC" w:rsidP="00850BFC">
      <w:pPr>
        <w:pStyle w:val="Ttulo4"/>
        <w:ind w:right="-427"/>
        <w:rPr>
          <w:b w:val="0"/>
          <w:i/>
          <w:szCs w:val="19"/>
        </w:rPr>
      </w:pPr>
      <w:r w:rsidRPr="00156B11">
        <w:rPr>
          <w:szCs w:val="19"/>
        </w:rPr>
        <w:t>14.2.- Obligación de las operadoras económicas de facilitar la siguiente información y/o documentación:</w:t>
      </w:r>
      <w:bookmarkEnd w:id="274"/>
      <w:bookmarkEnd w:id="275"/>
      <w:bookmarkEnd w:id="276"/>
      <w:bookmarkEnd w:id="277"/>
      <w:r w:rsidR="00426A28" w:rsidRPr="00156B11">
        <w:rPr>
          <w:szCs w:val="19"/>
        </w:rPr>
        <w:t xml:space="preserve"> </w:t>
      </w:r>
      <w:r w:rsidR="00426A28" w:rsidRPr="00156B11">
        <w:rPr>
          <w:b w:val="0"/>
          <w:szCs w:val="19"/>
        </w:rPr>
        <w:t>no procede</w:t>
      </w:r>
    </w:p>
    <w:p w14:paraId="57F7CCF8" w14:textId="77777777" w:rsidR="00850BFC" w:rsidRPr="00156B11" w:rsidRDefault="00850BFC" w:rsidP="00850BFC">
      <w:pPr>
        <w:spacing w:before="120" w:after="120"/>
        <w:ind w:left="1560" w:right="-427" w:hanging="424"/>
        <w:jc w:val="both"/>
        <w:rPr>
          <w:rFonts w:ascii="Verdana" w:eastAsia="Arial Unicode MS" w:hAnsi="Verdana"/>
          <w:b/>
          <w:color w:val="0000FF"/>
          <w:sz w:val="19"/>
          <w:szCs w:val="19"/>
        </w:rPr>
      </w:pPr>
      <w:r w:rsidRPr="00156B11">
        <w:rPr>
          <w:rFonts w:ascii="Verdana" w:hAnsi="Verdana"/>
          <w:color w:val="000000" w:themeColor="text1"/>
          <w:sz w:val="19"/>
          <w:szCs w:val="19"/>
        </w:rPr>
        <w:fldChar w:fldCharType="begin">
          <w:ffData>
            <w:name w:val=""/>
            <w:enabled/>
            <w:calcOnExit w:val="0"/>
            <w:checkBox>
              <w:size w:val="24"/>
              <w:default w:val="0"/>
            </w:checkBox>
          </w:ffData>
        </w:fldChar>
      </w:r>
      <w:r w:rsidRPr="00156B11">
        <w:rPr>
          <w:rFonts w:ascii="Verdana" w:hAnsi="Verdana"/>
          <w:color w:val="000000" w:themeColor="text1"/>
          <w:sz w:val="19"/>
          <w:szCs w:val="19"/>
        </w:rPr>
        <w:instrText xml:space="preserve"> FORMCHECKBOX </w:instrText>
      </w:r>
      <w:r w:rsidR="00156B11" w:rsidRPr="00156B11">
        <w:rPr>
          <w:rFonts w:ascii="Verdana" w:hAnsi="Verdana"/>
          <w:color w:val="000000" w:themeColor="text1"/>
          <w:sz w:val="19"/>
          <w:szCs w:val="19"/>
        </w:rPr>
      </w:r>
      <w:r w:rsidR="00156B11" w:rsidRPr="00156B11">
        <w:rPr>
          <w:rFonts w:ascii="Verdana" w:hAnsi="Verdana"/>
          <w:color w:val="000000" w:themeColor="text1"/>
          <w:sz w:val="19"/>
          <w:szCs w:val="19"/>
        </w:rPr>
        <w:fldChar w:fldCharType="separate"/>
      </w:r>
      <w:r w:rsidRPr="00156B11">
        <w:rPr>
          <w:rFonts w:ascii="Verdana" w:hAnsi="Verdana"/>
          <w:color w:val="000000" w:themeColor="text1"/>
          <w:sz w:val="19"/>
          <w:szCs w:val="19"/>
        </w:rPr>
        <w:fldChar w:fldCharType="end"/>
      </w:r>
      <w:r w:rsidRPr="00156B11">
        <w:rPr>
          <w:rFonts w:ascii="Verdana" w:hAnsi="Verdana"/>
          <w:color w:val="000000" w:themeColor="text1"/>
          <w:sz w:val="19"/>
          <w:szCs w:val="19"/>
        </w:rPr>
        <w:t xml:space="preserve"> </w:t>
      </w:r>
      <w:r w:rsidRPr="00156B11">
        <w:rPr>
          <w:rFonts w:ascii="Verdana" w:hAnsi="Verdana"/>
          <w:b/>
          <w:color w:val="000000" w:themeColor="text1"/>
          <w:sz w:val="19"/>
          <w:szCs w:val="19"/>
        </w:rPr>
        <w:t>a)</w:t>
      </w:r>
      <w:r w:rsidRPr="00156B11">
        <w:rPr>
          <w:rFonts w:ascii="Verdana" w:hAnsi="Verdana"/>
          <w:color w:val="000000" w:themeColor="text1"/>
          <w:sz w:val="19"/>
          <w:szCs w:val="19"/>
        </w:rPr>
        <w:t xml:space="preserve"> </w:t>
      </w:r>
      <w:r w:rsidR="00CA5686" w:rsidRPr="00156B11">
        <w:rPr>
          <w:rFonts w:ascii="Verdana" w:hAnsi="Verdana" w:cs="Arial"/>
          <w:color w:val="000000" w:themeColor="text1"/>
          <w:sz w:val="19"/>
          <w:szCs w:val="19"/>
        </w:rPr>
        <w:t>Parte(s) de la prestación que prevén subcontratar, el porcentaje de esa parte o de cada una de las partes que tenga previsto subc</w:t>
      </w:r>
      <w:r w:rsidR="00E37170" w:rsidRPr="00156B11">
        <w:rPr>
          <w:rFonts w:ascii="Verdana" w:hAnsi="Verdana" w:cs="Arial"/>
          <w:color w:val="000000" w:themeColor="text1"/>
          <w:sz w:val="19"/>
          <w:szCs w:val="19"/>
        </w:rPr>
        <w:t>ontratar y el nombre del o de la/</w:t>
      </w:r>
      <w:r w:rsidR="00CA5686" w:rsidRPr="00156B11">
        <w:rPr>
          <w:rFonts w:ascii="Verdana" w:hAnsi="Verdana" w:cs="Arial"/>
          <w:color w:val="000000" w:themeColor="text1"/>
          <w:sz w:val="19"/>
          <w:szCs w:val="19"/>
        </w:rPr>
        <w:t xml:space="preserve">s subcontratista/s. Deben aportar la declaración que figura en el </w:t>
      </w:r>
      <w:r w:rsidR="00CA5686" w:rsidRPr="00156B11">
        <w:rPr>
          <w:rFonts w:ascii="Verdana" w:eastAsia="Arial Unicode MS" w:hAnsi="Verdana"/>
          <w:b/>
          <w:color w:val="0000FF"/>
          <w:sz w:val="19"/>
          <w:szCs w:val="19"/>
        </w:rPr>
        <w:t>ANEXO VI.2</w:t>
      </w:r>
      <w:r w:rsidRPr="00156B11">
        <w:rPr>
          <w:rFonts w:ascii="Verdana" w:eastAsia="Arial Unicode MS" w:hAnsi="Verdana"/>
          <w:b/>
          <w:color w:val="0000FF"/>
          <w:sz w:val="19"/>
          <w:szCs w:val="19"/>
        </w:rPr>
        <w:t>.</w:t>
      </w:r>
    </w:p>
    <w:p w14:paraId="587F2D6B" w14:textId="77777777" w:rsidR="00D60FE2" w:rsidRPr="00156B11" w:rsidRDefault="00D60FE2" w:rsidP="00D60FE2">
      <w:pPr>
        <w:spacing w:before="120" w:after="120"/>
        <w:ind w:left="1560" w:right="-427" w:hanging="424"/>
        <w:jc w:val="both"/>
        <w:rPr>
          <w:rFonts w:ascii="Verdana" w:eastAsia="Calibri" w:hAnsi="Verdana"/>
          <w:sz w:val="19"/>
          <w:szCs w:val="19"/>
        </w:rPr>
      </w:pPr>
      <w:r w:rsidRPr="00156B11">
        <w:rPr>
          <w:rFonts w:ascii="Verdana" w:hAnsi="Verdana"/>
          <w:b/>
          <w:sz w:val="19"/>
          <w:szCs w:val="19"/>
        </w:rPr>
        <w:fldChar w:fldCharType="begin">
          <w:ffData>
            <w:name w:val=""/>
            <w:enabled/>
            <w:calcOnExit w:val="0"/>
            <w:checkBox>
              <w:size w:val="24"/>
              <w:default w:val="0"/>
            </w:checkBox>
          </w:ffData>
        </w:fldChar>
      </w:r>
      <w:r w:rsidRPr="00156B11">
        <w:rPr>
          <w:rFonts w:ascii="Verdana" w:hAnsi="Verdana"/>
          <w:b/>
          <w:sz w:val="19"/>
          <w:szCs w:val="19"/>
        </w:rPr>
        <w:instrText xml:space="preserve"> FORMCHECKBOX </w:instrText>
      </w:r>
      <w:r w:rsidR="00156B11" w:rsidRPr="00156B11">
        <w:rPr>
          <w:rFonts w:ascii="Verdana" w:hAnsi="Verdana"/>
          <w:b/>
          <w:sz w:val="19"/>
          <w:szCs w:val="19"/>
        </w:rPr>
      </w:r>
      <w:r w:rsidR="00156B11" w:rsidRPr="00156B11">
        <w:rPr>
          <w:rFonts w:ascii="Verdana" w:hAnsi="Verdana"/>
          <w:b/>
          <w:sz w:val="19"/>
          <w:szCs w:val="19"/>
        </w:rPr>
        <w:fldChar w:fldCharType="separate"/>
      </w:r>
      <w:r w:rsidRPr="00156B11">
        <w:rPr>
          <w:rFonts w:ascii="Verdana" w:hAnsi="Verdana"/>
          <w:b/>
          <w:sz w:val="19"/>
          <w:szCs w:val="19"/>
        </w:rPr>
        <w:fldChar w:fldCharType="end"/>
      </w:r>
      <w:r w:rsidRPr="00156B11">
        <w:rPr>
          <w:rFonts w:ascii="Verdana" w:hAnsi="Verdana"/>
          <w:b/>
          <w:sz w:val="19"/>
          <w:szCs w:val="19"/>
        </w:rPr>
        <w:t xml:space="preserve"> b) </w:t>
      </w:r>
      <w:r w:rsidRPr="00156B11">
        <w:rPr>
          <w:rFonts w:ascii="Verdana" w:hAnsi="Verdana"/>
          <w:sz w:val="19"/>
          <w:szCs w:val="19"/>
        </w:rPr>
        <w:t xml:space="preserve">En el caso </w:t>
      </w:r>
      <w:r w:rsidRPr="00156B11">
        <w:rPr>
          <w:rFonts w:ascii="Verdana" w:eastAsia="Calibri" w:hAnsi="Verdana"/>
          <w:sz w:val="19"/>
          <w:szCs w:val="19"/>
        </w:rPr>
        <w:t>de que la ejecución del contrato requiera el tratamiento por la contratista de datos personales por cuenta de la/del responsable del tratamiento, indicación en el Anexo VI.2 de si tiene previsto subcontratar los servidores o los servicios a ellos asociados, así como el nombre o el perfil empresarial de la/las subcontratistas (definido por referencia a las condiciones de solvencia profesional o técnica de la/s subcontratista/s).</w:t>
      </w:r>
    </w:p>
    <w:p w14:paraId="21FE4E38" w14:textId="77777777" w:rsidR="00950B5D" w:rsidRPr="00156B11" w:rsidRDefault="004F42EA" w:rsidP="00950B5D">
      <w:pPr>
        <w:pStyle w:val="Ttulo3"/>
      </w:pPr>
      <w:bookmarkStart w:id="278" w:name="_Toc48130477"/>
      <w:r w:rsidRPr="00156B11">
        <w:rPr>
          <w:caps w:val="0"/>
        </w:rPr>
        <w:t>15.- LUGAR DE ENTREGA, CONSTATACIÓN DEL ESTADO DE LOS BIENES, RECEPCIÓN Y PLAZO DE GARANTÍA</w:t>
      </w:r>
      <w:bookmarkEnd w:id="278"/>
    </w:p>
    <w:p w14:paraId="340B86D9" w14:textId="45BAC582" w:rsidR="00950B5D" w:rsidRPr="00156B11" w:rsidRDefault="00950B5D" w:rsidP="001216CC">
      <w:pPr>
        <w:pStyle w:val="Ttulo4"/>
        <w:rPr>
          <w:rFonts w:asciiTheme="majorHAnsi" w:hAnsiTheme="majorHAnsi" w:cstheme="majorHAnsi"/>
          <w:b w:val="0"/>
        </w:rPr>
      </w:pPr>
      <w:bookmarkStart w:id="279" w:name="_Toc45180486"/>
      <w:bookmarkStart w:id="280" w:name="_Toc46401410"/>
      <w:bookmarkStart w:id="281" w:name="_Toc48130478"/>
      <w:r w:rsidRPr="00156B11">
        <w:rPr>
          <w:szCs w:val="19"/>
        </w:rPr>
        <w:t>15.1.-</w:t>
      </w:r>
      <w:r w:rsidRPr="00156B11">
        <w:rPr>
          <w:szCs w:val="19"/>
        </w:rPr>
        <w:tab/>
      </w:r>
      <w:r w:rsidRPr="00156B11">
        <w:rPr>
          <w:spacing w:val="-3"/>
          <w:szCs w:val="19"/>
        </w:rPr>
        <w:t>Lugar de entrega de los bienes:</w:t>
      </w:r>
      <w:bookmarkEnd w:id="279"/>
      <w:bookmarkEnd w:id="280"/>
      <w:bookmarkEnd w:id="281"/>
      <w:r w:rsidR="00426A28" w:rsidRPr="00156B11">
        <w:rPr>
          <w:rFonts w:asciiTheme="majorHAnsi" w:hAnsiTheme="majorHAnsi" w:cstheme="majorHAnsi"/>
          <w:b w:val="0"/>
          <w:spacing w:val="-3"/>
          <w:szCs w:val="19"/>
        </w:rPr>
        <w:t xml:space="preserve"> </w:t>
      </w:r>
      <w:r w:rsidR="00426A28" w:rsidRPr="00156B11">
        <w:rPr>
          <w:rFonts w:eastAsia="Calibri"/>
          <w:b w:val="0"/>
          <w:szCs w:val="19"/>
        </w:rPr>
        <w:t>En los centros Penitenciarios: Araba, Bizkaia y Gipuzkoa.</w:t>
      </w:r>
    </w:p>
    <w:p w14:paraId="3940F7C4" w14:textId="77777777" w:rsidR="00950B5D" w:rsidRPr="00156B11" w:rsidRDefault="00950B5D" w:rsidP="00850BFC">
      <w:pPr>
        <w:pStyle w:val="Ttulo4"/>
        <w:rPr>
          <w:rFonts w:cs="Arial"/>
          <w:b w:val="0"/>
        </w:rPr>
      </w:pPr>
      <w:bookmarkStart w:id="282" w:name="_Toc45180487"/>
      <w:bookmarkStart w:id="283" w:name="_Toc46401411"/>
      <w:bookmarkStart w:id="284" w:name="_Toc48130479"/>
      <w:r w:rsidRPr="00156B11">
        <w:rPr>
          <w:szCs w:val="19"/>
        </w:rPr>
        <w:t>15.2.- C</w:t>
      </w:r>
      <w:r w:rsidRPr="00156B11">
        <w:rPr>
          <w:spacing w:val="-3"/>
          <w:szCs w:val="19"/>
        </w:rPr>
        <w:t xml:space="preserve">onstatación de que los bienes cumplen los requisitos establecidos contractualmente: </w:t>
      </w:r>
      <w:r w:rsidRPr="00156B11">
        <w:rPr>
          <w:b w:val="0"/>
          <w:spacing w:val="-3"/>
          <w:szCs w:val="19"/>
        </w:rPr>
        <w:t>conformidad de</w:t>
      </w:r>
      <w:r w:rsidR="00FB10B2" w:rsidRPr="00156B11">
        <w:rPr>
          <w:b w:val="0"/>
          <w:spacing w:val="-3"/>
          <w:szCs w:val="19"/>
        </w:rPr>
        <w:t xml:space="preserve"> la/del</w:t>
      </w:r>
      <w:r w:rsidRPr="00156B11">
        <w:rPr>
          <w:b w:val="0"/>
          <w:spacing w:val="-3"/>
          <w:szCs w:val="19"/>
        </w:rPr>
        <w:t xml:space="preserve"> responsable del contrato, sin perjuicio de lo dispuesto en la cláusula 35.2 de condiciones generales.</w:t>
      </w:r>
      <w:bookmarkEnd w:id="282"/>
      <w:bookmarkEnd w:id="283"/>
      <w:bookmarkEnd w:id="284"/>
    </w:p>
    <w:p w14:paraId="71D9146C" w14:textId="1F92A50E" w:rsidR="008230BA" w:rsidRPr="00156B11" w:rsidRDefault="00950B5D" w:rsidP="00426A28">
      <w:pPr>
        <w:pStyle w:val="Ttulo4"/>
        <w:rPr>
          <w:b w:val="0"/>
          <w:szCs w:val="19"/>
        </w:rPr>
      </w:pPr>
      <w:bookmarkStart w:id="285" w:name="_Toc45180488"/>
      <w:bookmarkStart w:id="286" w:name="_Toc46401412"/>
      <w:bookmarkStart w:id="287" w:name="_Toc48130480"/>
      <w:r w:rsidRPr="00156B11">
        <w:rPr>
          <w:szCs w:val="19"/>
        </w:rPr>
        <w:t>15.3.- Plazo para la recepción:</w:t>
      </w:r>
      <w:bookmarkEnd w:id="285"/>
      <w:bookmarkEnd w:id="286"/>
      <w:bookmarkEnd w:id="287"/>
      <w:r w:rsidRPr="00156B11">
        <w:rPr>
          <w:szCs w:val="19"/>
        </w:rPr>
        <w:t xml:space="preserve"> </w:t>
      </w:r>
      <w:bookmarkStart w:id="288" w:name="_Toc45180489"/>
      <w:bookmarkStart w:id="289" w:name="_Toc46401413"/>
      <w:r w:rsidR="00426A28" w:rsidRPr="00156B11">
        <w:rPr>
          <w:rFonts w:cs="Arial"/>
          <w:b w:val="0"/>
        </w:rPr>
        <w:t>Dentro del mes siguiente a la entrega.</w:t>
      </w:r>
    </w:p>
    <w:p w14:paraId="055AF537" w14:textId="70315796" w:rsidR="00850BFC" w:rsidRPr="00156B11" w:rsidRDefault="00950B5D" w:rsidP="00201185">
      <w:pPr>
        <w:pStyle w:val="Ttulo4"/>
        <w:rPr>
          <w:szCs w:val="19"/>
        </w:rPr>
      </w:pPr>
      <w:bookmarkStart w:id="290" w:name="_Toc48130481"/>
      <w:r w:rsidRPr="00156B11">
        <w:rPr>
          <w:szCs w:val="19"/>
        </w:rPr>
        <w:t xml:space="preserve">15.4.- Existen recepciones parciales: </w:t>
      </w:r>
      <w:r w:rsidRPr="00156B11">
        <w:rPr>
          <w:b w:val="0"/>
          <w:szCs w:val="19"/>
        </w:rPr>
        <w:t>no</w:t>
      </w:r>
      <w:bookmarkEnd w:id="288"/>
      <w:bookmarkEnd w:id="289"/>
      <w:bookmarkEnd w:id="290"/>
      <w:r w:rsidR="00201185" w:rsidRPr="00156B11">
        <w:rPr>
          <w:rFonts w:asciiTheme="majorHAnsi" w:hAnsiTheme="majorHAnsi" w:cstheme="majorHAnsi"/>
          <w:b w:val="0"/>
          <w:szCs w:val="19"/>
        </w:rPr>
        <w:t xml:space="preserve"> </w:t>
      </w:r>
      <w:r w:rsidR="00201185" w:rsidRPr="00156B11">
        <w:rPr>
          <w:b w:val="0"/>
          <w:szCs w:val="19"/>
        </w:rPr>
        <w:t>sin perjuicio de que el suministro se hará en función a las necesidades de los economatos de los centros penitenciarios.</w:t>
      </w:r>
    </w:p>
    <w:p w14:paraId="438B7171" w14:textId="77777777" w:rsidR="00544180" w:rsidRPr="00156B11" w:rsidRDefault="00950B5D" w:rsidP="00850BFC">
      <w:pPr>
        <w:pStyle w:val="Ttulo4"/>
        <w:rPr>
          <w:b w:val="0"/>
          <w:szCs w:val="19"/>
        </w:rPr>
      </w:pPr>
      <w:bookmarkStart w:id="291" w:name="_Toc45180490"/>
      <w:bookmarkStart w:id="292" w:name="_Toc46401414"/>
      <w:bookmarkStart w:id="293" w:name="_Toc48130482"/>
      <w:r w:rsidRPr="00156B11">
        <w:rPr>
          <w:szCs w:val="19"/>
        </w:rPr>
        <w:t xml:space="preserve">15.5.- El poder adjudicador se reserva la facultad de realizar comprobaciones de las calidades de los bienes al tiempo de la recepción: </w:t>
      </w:r>
      <w:r w:rsidR="00544180" w:rsidRPr="00156B11">
        <w:rPr>
          <w:b w:val="0"/>
          <w:szCs w:val="19"/>
        </w:rPr>
        <w:t>sí, las siguientes:</w:t>
      </w:r>
    </w:p>
    <w:p w14:paraId="57A8E701" w14:textId="77777777" w:rsidR="00544180" w:rsidRPr="00156B11" w:rsidRDefault="00544180" w:rsidP="00544180">
      <w:pPr>
        <w:pStyle w:val="Ttulo4"/>
        <w:numPr>
          <w:ilvl w:val="0"/>
          <w:numId w:val="135"/>
        </w:numPr>
        <w:rPr>
          <w:rFonts w:cs="Arial"/>
          <w:b w:val="0"/>
        </w:rPr>
      </w:pPr>
      <w:r w:rsidRPr="00156B11">
        <w:rPr>
          <w:rFonts w:cs="Arial"/>
          <w:b w:val="0"/>
        </w:rPr>
        <w:t>Revisión de pesos, calidad y etiquetado de los productos suministrados.</w:t>
      </w:r>
    </w:p>
    <w:p w14:paraId="05B2F9BE" w14:textId="77777777" w:rsidR="00544180" w:rsidRPr="00156B11" w:rsidRDefault="00544180" w:rsidP="00544180">
      <w:pPr>
        <w:pStyle w:val="Ttulo4"/>
        <w:numPr>
          <w:ilvl w:val="0"/>
          <w:numId w:val="135"/>
        </w:numPr>
        <w:rPr>
          <w:rFonts w:cs="Arial"/>
          <w:b w:val="0"/>
        </w:rPr>
      </w:pPr>
      <w:r w:rsidRPr="00156B11">
        <w:rPr>
          <w:rFonts w:cs="Arial"/>
          <w:b w:val="0"/>
        </w:rPr>
        <w:t>Idoneidad del transporte empleado; estado de limpieza del vehículo; se rechazarán los transportes con productos incompatibles (Ej: Productos químicos); comprobación de que la temperatura de presentación es adecuada (refrigerado, etc), así como de los envases y embalajes.</w:t>
      </w:r>
    </w:p>
    <w:p w14:paraId="3E23A279" w14:textId="77777777" w:rsidR="00544180" w:rsidRPr="00156B11" w:rsidRDefault="00544180" w:rsidP="00544180">
      <w:pPr>
        <w:pStyle w:val="Ttulo4"/>
        <w:numPr>
          <w:ilvl w:val="0"/>
          <w:numId w:val="135"/>
        </w:numPr>
        <w:rPr>
          <w:rFonts w:cs="Arial"/>
          <w:b w:val="0"/>
        </w:rPr>
      </w:pPr>
      <w:r w:rsidRPr="00156B11">
        <w:rPr>
          <w:rFonts w:cs="Arial"/>
          <w:b w:val="0"/>
        </w:rPr>
        <w:t>Podrá concertarse una visita a las instalaciones del proveedor para la realización de una auditoría.</w:t>
      </w:r>
    </w:p>
    <w:p w14:paraId="3666262C" w14:textId="7B4583BF" w:rsidR="00950B5D" w:rsidRPr="00156B11" w:rsidRDefault="00950B5D" w:rsidP="00544180">
      <w:pPr>
        <w:pStyle w:val="Ttulo4"/>
        <w:rPr>
          <w:b w:val="0"/>
          <w:spacing w:val="-3"/>
          <w:szCs w:val="19"/>
        </w:rPr>
      </w:pPr>
      <w:bookmarkStart w:id="294" w:name="_Toc45180491"/>
      <w:bookmarkStart w:id="295" w:name="_Toc46401415"/>
      <w:bookmarkStart w:id="296" w:name="_Toc48130483"/>
      <w:bookmarkEnd w:id="291"/>
      <w:bookmarkEnd w:id="292"/>
      <w:bookmarkEnd w:id="293"/>
      <w:r w:rsidRPr="00156B11">
        <w:rPr>
          <w:szCs w:val="19"/>
        </w:rPr>
        <w:t>15.6.- Plazo de garantía</w:t>
      </w:r>
      <w:r w:rsidRPr="00156B11">
        <w:rPr>
          <w:b w:val="0"/>
          <w:szCs w:val="19"/>
        </w:rPr>
        <w:t xml:space="preserve">: </w:t>
      </w:r>
      <w:r w:rsidRPr="00156B11">
        <w:rPr>
          <w:b w:val="0"/>
          <w:spacing w:val="-3"/>
          <w:szCs w:val="19"/>
        </w:rPr>
        <w:t>sí, el siguiente:</w:t>
      </w:r>
      <w:bookmarkEnd w:id="294"/>
      <w:bookmarkEnd w:id="295"/>
      <w:bookmarkEnd w:id="296"/>
      <w:r w:rsidR="00544180" w:rsidRPr="00156B11">
        <w:rPr>
          <w:rFonts w:asciiTheme="majorHAnsi" w:hAnsiTheme="majorHAnsi" w:cstheme="majorHAnsi"/>
          <w:b w:val="0"/>
          <w:szCs w:val="19"/>
        </w:rPr>
        <w:t xml:space="preserve"> </w:t>
      </w:r>
      <w:r w:rsidR="00544180" w:rsidRPr="00156B11">
        <w:rPr>
          <w:b w:val="0"/>
          <w:spacing w:val="-3"/>
          <w:szCs w:val="19"/>
        </w:rPr>
        <w:t xml:space="preserve">El plazo de garantía que se establece para cada producto (ver Prescripciones Técnicas), es el establecido por el proveedor según estudios de vida útil y/o legislación vigente para cada producto, a contar desde la entrega y recepción de la mercancía ofertada, con el alcance y condiciones regulados en el artículo 305 de la LCSP. Durante dicho plazo </w:t>
      </w:r>
      <w:r w:rsidR="00544180" w:rsidRPr="00156B11">
        <w:rPr>
          <w:b w:val="0"/>
          <w:spacing w:val="-3"/>
          <w:szCs w:val="19"/>
        </w:rPr>
        <w:lastRenderedPageBreak/>
        <w:t>de garantía el contratista queda obligado a la reposición de los suministros defectuosos o inadecuados, si fuera necesario.</w:t>
      </w:r>
    </w:p>
    <w:p w14:paraId="07D34260" w14:textId="77777777" w:rsidR="00850BFC" w:rsidRPr="00156B11" w:rsidRDefault="00850BFC" w:rsidP="00850BFC">
      <w:pPr>
        <w:pStyle w:val="Ttulo3"/>
        <w:spacing w:after="120"/>
        <w:rPr>
          <w:i/>
        </w:rPr>
      </w:pPr>
      <w:bookmarkStart w:id="297" w:name="_Toc528657917"/>
      <w:bookmarkStart w:id="298" w:name="_Toc528658736"/>
      <w:bookmarkStart w:id="299" w:name="_Toc528660363"/>
      <w:bookmarkStart w:id="300" w:name="_Toc528664213"/>
      <w:bookmarkStart w:id="301" w:name="_Toc528665904"/>
      <w:bookmarkStart w:id="302" w:name="_Toc528666529"/>
      <w:bookmarkStart w:id="303" w:name="_Toc528671252"/>
      <w:bookmarkStart w:id="304" w:name="_Toc530728032"/>
      <w:bookmarkStart w:id="305" w:name="_Toc5958922"/>
      <w:bookmarkStart w:id="306" w:name="_Toc34132886"/>
      <w:bookmarkStart w:id="307" w:name="_Toc38387621"/>
      <w:bookmarkStart w:id="308" w:name="_Toc48130484"/>
      <w:r w:rsidRPr="00156B11">
        <w:t>16.- MODIFICACIÓN DEL CONTRATO</w:t>
      </w:r>
      <w:bookmarkEnd w:id="297"/>
      <w:bookmarkEnd w:id="298"/>
      <w:bookmarkEnd w:id="299"/>
      <w:bookmarkEnd w:id="300"/>
      <w:bookmarkEnd w:id="301"/>
      <w:bookmarkEnd w:id="302"/>
      <w:bookmarkEnd w:id="303"/>
      <w:bookmarkEnd w:id="304"/>
      <w:bookmarkEnd w:id="305"/>
      <w:bookmarkEnd w:id="306"/>
      <w:bookmarkEnd w:id="307"/>
      <w:bookmarkEnd w:id="308"/>
    </w:p>
    <w:p w14:paraId="1B5DC6A6" w14:textId="49EF1C43" w:rsidR="00544180" w:rsidRPr="00156B11" w:rsidRDefault="00850BFC" w:rsidP="00544180">
      <w:pPr>
        <w:spacing w:before="120" w:after="120"/>
        <w:ind w:left="284" w:right="-427"/>
        <w:jc w:val="both"/>
        <w:rPr>
          <w:rFonts w:ascii="Verdana" w:hAnsi="Verdana" w:cs="Arial"/>
          <w:sz w:val="19"/>
          <w:szCs w:val="19"/>
        </w:rPr>
      </w:pPr>
      <w:r w:rsidRPr="00156B11">
        <w:rPr>
          <w:rFonts w:ascii="Verdana" w:hAnsi="Verdana"/>
          <w:b/>
          <w:sz w:val="19"/>
          <w:szCs w:val="19"/>
        </w:rPr>
        <w:t>Posibilidad de modificación del contrato:</w:t>
      </w:r>
      <w:r w:rsidRPr="00156B11">
        <w:rPr>
          <w:rFonts w:ascii="Verdana" w:hAnsi="Verdana"/>
          <w:sz w:val="19"/>
          <w:szCs w:val="19"/>
        </w:rPr>
        <w:t xml:space="preserve"> </w:t>
      </w:r>
      <w:r w:rsidRPr="00156B11">
        <w:rPr>
          <w:rFonts w:ascii="Verdana" w:hAnsi="Verdana" w:cs="Arial"/>
          <w:sz w:val="19"/>
          <w:szCs w:val="19"/>
        </w:rPr>
        <w:t>sí, con arreglo a las circunstancias, alcance, límites, naturaleza y procedimiento que se detallan a continuación:)</w:t>
      </w:r>
    </w:p>
    <w:p w14:paraId="779A7D0F" w14:textId="77777777" w:rsidR="00544180" w:rsidRPr="00156B11" w:rsidRDefault="00544180" w:rsidP="00544180">
      <w:pPr>
        <w:numPr>
          <w:ilvl w:val="0"/>
          <w:numId w:val="39"/>
        </w:numPr>
        <w:spacing w:before="120" w:after="120"/>
        <w:ind w:left="851" w:right="-427" w:hanging="284"/>
        <w:jc w:val="both"/>
        <w:rPr>
          <w:rFonts w:ascii="Verdana" w:hAnsi="Verdana" w:cstheme="majorHAnsi"/>
          <w:sz w:val="19"/>
          <w:szCs w:val="19"/>
        </w:rPr>
      </w:pPr>
      <w:r w:rsidRPr="00156B11">
        <w:rPr>
          <w:rFonts w:asciiTheme="majorHAnsi" w:hAnsiTheme="majorHAnsi" w:cstheme="majorHAnsi"/>
          <w:b/>
          <w:sz w:val="19"/>
          <w:szCs w:val="19"/>
        </w:rPr>
        <w:t>Circunstancias:</w:t>
      </w:r>
      <w:r w:rsidRPr="00156B11">
        <w:rPr>
          <w:rFonts w:asciiTheme="majorHAnsi" w:hAnsiTheme="majorHAnsi" w:cstheme="majorHAnsi"/>
          <w:sz w:val="19"/>
          <w:szCs w:val="19"/>
        </w:rPr>
        <w:t xml:space="preserve"> </w:t>
      </w:r>
      <w:r w:rsidRPr="00156B11">
        <w:rPr>
          <w:rFonts w:ascii="Verdana" w:hAnsi="Verdana" w:cstheme="majorHAnsi"/>
          <w:sz w:val="19"/>
          <w:szCs w:val="19"/>
        </w:rPr>
        <w:t>la constatación, durante la vigencia del contrato, de la existencia de necesidades reales superiores a las inicialmente estimadas, o de necesidades diferentes a las inicialmente previstas, en función de la demanda de la población reclusa de los centros penitenciarios.</w:t>
      </w:r>
    </w:p>
    <w:p w14:paraId="7CBC8F79" w14:textId="77777777" w:rsidR="00544180" w:rsidRPr="00156B11" w:rsidRDefault="00544180" w:rsidP="00544180">
      <w:pPr>
        <w:numPr>
          <w:ilvl w:val="0"/>
          <w:numId w:val="39"/>
        </w:numPr>
        <w:spacing w:before="120" w:after="120"/>
        <w:ind w:left="851" w:right="-427" w:hanging="284"/>
        <w:jc w:val="both"/>
        <w:rPr>
          <w:rFonts w:ascii="Verdana" w:hAnsi="Verdana" w:cstheme="majorHAnsi"/>
          <w:sz w:val="19"/>
          <w:szCs w:val="19"/>
        </w:rPr>
      </w:pPr>
      <w:r w:rsidRPr="00156B11">
        <w:rPr>
          <w:rFonts w:ascii="Verdana" w:hAnsi="Verdana" w:cstheme="majorHAnsi"/>
          <w:b/>
          <w:sz w:val="19"/>
          <w:szCs w:val="19"/>
        </w:rPr>
        <w:t>Método de verificación:</w:t>
      </w:r>
      <w:r w:rsidRPr="00156B11">
        <w:rPr>
          <w:rFonts w:ascii="Verdana" w:hAnsi="Verdana" w:cstheme="majorHAnsi"/>
          <w:sz w:val="19"/>
          <w:szCs w:val="19"/>
        </w:rPr>
        <w:t xml:space="preserve"> informe de la/el responsable del contrato.</w:t>
      </w:r>
    </w:p>
    <w:p w14:paraId="68D90BDE" w14:textId="77777777" w:rsidR="00544180" w:rsidRPr="00156B11" w:rsidRDefault="00544180" w:rsidP="00544180">
      <w:pPr>
        <w:numPr>
          <w:ilvl w:val="0"/>
          <w:numId w:val="39"/>
        </w:numPr>
        <w:spacing w:before="120" w:after="120"/>
        <w:ind w:left="851" w:right="-427" w:hanging="284"/>
        <w:jc w:val="both"/>
        <w:rPr>
          <w:rFonts w:ascii="Verdana" w:hAnsi="Verdana" w:cstheme="majorHAnsi"/>
          <w:sz w:val="19"/>
          <w:szCs w:val="19"/>
        </w:rPr>
      </w:pPr>
      <w:r w:rsidRPr="00156B11">
        <w:rPr>
          <w:rFonts w:ascii="Verdana" w:hAnsi="Verdana" w:cstheme="majorHAnsi"/>
          <w:b/>
          <w:sz w:val="19"/>
          <w:szCs w:val="19"/>
        </w:rPr>
        <w:t>Alcance:</w:t>
      </w:r>
      <w:r w:rsidRPr="00156B11">
        <w:rPr>
          <w:rFonts w:ascii="Verdana" w:hAnsi="Verdana" w:cstheme="majorHAnsi"/>
          <w:sz w:val="19"/>
          <w:szCs w:val="19"/>
        </w:rPr>
        <w:t xml:space="preserve"> la modificación consistirá en el incremento del número de unidades de producto a suministrar en la cuantía necesaria para cubrir las necesidades reales de los economatos de los centros penitenciarios objeto del contrato, o en el suministro de nuevos productos demandados.</w:t>
      </w:r>
    </w:p>
    <w:p w14:paraId="69A927AD" w14:textId="77777777" w:rsidR="00544180" w:rsidRPr="00156B11" w:rsidRDefault="00544180" w:rsidP="00544180">
      <w:pPr>
        <w:numPr>
          <w:ilvl w:val="0"/>
          <w:numId w:val="39"/>
        </w:numPr>
        <w:spacing w:before="120" w:after="120"/>
        <w:ind w:left="851" w:right="-427" w:hanging="284"/>
        <w:jc w:val="both"/>
        <w:rPr>
          <w:rFonts w:ascii="Verdana" w:hAnsi="Verdana" w:cstheme="majorHAnsi"/>
          <w:b/>
          <w:sz w:val="19"/>
          <w:szCs w:val="19"/>
        </w:rPr>
      </w:pPr>
      <w:r w:rsidRPr="00156B11">
        <w:rPr>
          <w:rFonts w:ascii="Verdana" w:hAnsi="Verdana" w:cstheme="majorHAnsi"/>
          <w:b/>
          <w:sz w:val="19"/>
          <w:szCs w:val="19"/>
        </w:rPr>
        <w:t xml:space="preserve">Porcentaje del presupuesto del contrato al que como máximo pueden afectar: </w:t>
      </w:r>
      <w:r w:rsidRPr="00156B11">
        <w:rPr>
          <w:rFonts w:ascii="Verdana" w:hAnsi="Verdana" w:cstheme="majorHAnsi"/>
          <w:sz w:val="19"/>
          <w:szCs w:val="19"/>
        </w:rPr>
        <w:t>20% del precio inicial de adjudicación (IVA incluido).</w:t>
      </w:r>
    </w:p>
    <w:p w14:paraId="1964047F" w14:textId="77777777" w:rsidR="00544180" w:rsidRPr="00156B11" w:rsidRDefault="00544180" w:rsidP="00544180">
      <w:pPr>
        <w:numPr>
          <w:ilvl w:val="0"/>
          <w:numId w:val="39"/>
        </w:numPr>
        <w:spacing w:before="120" w:after="120"/>
        <w:ind w:left="851" w:right="-427" w:hanging="284"/>
        <w:jc w:val="both"/>
        <w:rPr>
          <w:rFonts w:ascii="Verdana" w:hAnsi="Verdana" w:cstheme="majorHAnsi"/>
          <w:sz w:val="19"/>
          <w:szCs w:val="19"/>
        </w:rPr>
      </w:pPr>
      <w:r w:rsidRPr="00156B11">
        <w:rPr>
          <w:rFonts w:ascii="Verdana" w:hAnsi="Verdana" w:cstheme="majorHAnsi"/>
          <w:b/>
          <w:sz w:val="19"/>
          <w:szCs w:val="19"/>
        </w:rPr>
        <w:t>Procedimiento:</w:t>
      </w:r>
      <w:r w:rsidRPr="00156B11">
        <w:rPr>
          <w:rFonts w:ascii="Verdana" w:hAnsi="Verdana" w:cstheme="majorHAnsi"/>
          <w:sz w:val="19"/>
          <w:szCs w:val="19"/>
        </w:rPr>
        <w:t xml:space="preserve"> el establecido en la letra b) de la cláusula </w:t>
      </w:r>
      <w:r w:rsidRPr="00156B11">
        <w:rPr>
          <w:rFonts w:ascii="Verdana" w:eastAsia="Arial Unicode MS" w:hAnsi="Verdana" w:cstheme="majorHAnsi"/>
          <w:sz w:val="19"/>
          <w:szCs w:val="19"/>
        </w:rPr>
        <w:t xml:space="preserve">32.2.1 de </w:t>
      </w:r>
      <w:r w:rsidRPr="00156B11">
        <w:rPr>
          <w:rFonts w:ascii="Verdana" w:hAnsi="Verdana" w:cstheme="majorHAnsi"/>
          <w:sz w:val="19"/>
          <w:szCs w:val="19"/>
        </w:rPr>
        <w:t>condiciones generales.</w:t>
      </w:r>
    </w:p>
    <w:p w14:paraId="1BC3CA9D" w14:textId="77777777" w:rsidR="00544180" w:rsidRPr="00156B11" w:rsidRDefault="00544180" w:rsidP="00544180">
      <w:pPr>
        <w:spacing w:before="120" w:after="120"/>
        <w:ind w:left="284" w:right="-427"/>
        <w:jc w:val="both"/>
        <w:rPr>
          <w:rFonts w:ascii="Verdana" w:hAnsi="Verdana" w:cstheme="majorHAnsi"/>
          <w:sz w:val="19"/>
          <w:szCs w:val="19"/>
        </w:rPr>
      </w:pPr>
      <w:r w:rsidRPr="00156B11">
        <w:rPr>
          <w:rFonts w:ascii="Verdana" w:hAnsi="Verdana" w:cstheme="majorHAnsi"/>
          <w:sz w:val="19"/>
          <w:szCs w:val="19"/>
        </w:rPr>
        <w:t>En el contrato de suministros en el que la determinación del precio se realice mediante precios unitarios, se podrá incrementar el número de unidades a suministrar hasta el porcentaje del 10 por ciento del precio del contrato, sin que sea preciso tramitar el correspondiente expediente de modificación (art. 301 LCSP).</w:t>
      </w:r>
    </w:p>
    <w:p w14:paraId="41409F0F" w14:textId="77777777" w:rsidR="00544180" w:rsidRPr="00156B11" w:rsidRDefault="00544180" w:rsidP="00544180">
      <w:pPr>
        <w:spacing w:before="120" w:after="120"/>
        <w:ind w:left="284" w:right="-427"/>
        <w:jc w:val="both"/>
        <w:rPr>
          <w:rFonts w:ascii="Verdana" w:hAnsi="Verdana" w:cstheme="majorHAnsi"/>
          <w:sz w:val="19"/>
          <w:szCs w:val="19"/>
        </w:rPr>
      </w:pPr>
      <w:r w:rsidRPr="00156B11">
        <w:rPr>
          <w:rFonts w:ascii="Verdana" w:hAnsi="Verdana" w:cstheme="majorHAnsi"/>
          <w:sz w:val="19"/>
          <w:szCs w:val="19"/>
        </w:rPr>
        <w:t>La modificación no podrá suponer el establecimiento de nuevos precios diferentes a los precios unitarios de adjudicación para los productos sobre los que recayó la adjudicación.</w:t>
      </w:r>
    </w:p>
    <w:p w14:paraId="582F89FA" w14:textId="6722DADD" w:rsidR="00544180" w:rsidRPr="00156B11" w:rsidRDefault="00544180" w:rsidP="00544180">
      <w:pPr>
        <w:spacing w:before="120" w:after="120"/>
        <w:ind w:left="284" w:right="-427"/>
        <w:jc w:val="both"/>
        <w:rPr>
          <w:rFonts w:ascii="Verdana" w:hAnsi="Verdana" w:cstheme="majorHAnsi"/>
          <w:sz w:val="19"/>
          <w:szCs w:val="19"/>
        </w:rPr>
      </w:pPr>
      <w:r w:rsidRPr="00156B11">
        <w:rPr>
          <w:rFonts w:ascii="Verdana" w:hAnsi="Verdana" w:cstheme="majorHAnsi"/>
          <w:sz w:val="19"/>
          <w:szCs w:val="19"/>
        </w:rPr>
        <w:t>Asimismo, de conformidad con la Disposición Adicional quinta de la Ley 1/2021, de 11 de febrero, por la que se aprueban los Presupuestos Generales de la Comunidad Autónoma de Euskadi para el ejercicio 2021, a los efectos de lo dispuesto por la legislación de contratos del sector público, se considerará que se realiza por motivos de interés público cualquier modificación de contratos administrativos que se lleve a cabo durante el ejercicio presupuestario 2021 y que tenga como finalidad el logro del objetivo de estabilidad presupuestaria.</w:t>
      </w:r>
    </w:p>
    <w:p w14:paraId="47A487DF" w14:textId="2AC9AD8A" w:rsidR="00850BFC" w:rsidRPr="00156B11" w:rsidRDefault="00850BFC" w:rsidP="00850BFC">
      <w:pPr>
        <w:spacing w:before="120" w:after="120"/>
        <w:ind w:left="284" w:right="-427"/>
        <w:jc w:val="both"/>
        <w:rPr>
          <w:rFonts w:ascii="Verdana" w:hAnsi="Verdana" w:cs="Arial"/>
          <w:b/>
          <w:color w:val="0000FF"/>
          <w:sz w:val="19"/>
          <w:szCs w:val="19"/>
        </w:rPr>
      </w:pPr>
      <w:r w:rsidRPr="00156B11">
        <w:rPr>
          <w:rFonts w:ascii="Verdana" w:hAnsi="Verdana" w:cs="Arial"/>
          <w:b/>
          <w:color w:val="0000FF"/>
          <w:sz w:val="19"/>
          <w:szCs w:val="19"/>
        </w:rPr>
        <w:t>La modificación no podrá suponer el establecimiento de nuevos precios unitarios no previstos en el contrato.</w:t>
      </w:r>
    </w:p>
    <w:p w14:paraId="0DFD4EBB" w14:textId="77777777" w:rsidR="00850BFC" w:rsidRPr="00156B11" w:rsidRDefault="00850BFC" w:rsidP="00850BFC">
      <w:pPr>
        <w:pStyle w:val="Ttulo3"/>
        <w:spacing w:after="120"/>
        <w:rPr>
          <w:i/>
        </w:rPr>
      </w:pPr>
      <w:bookmarkStart w:id="309" w:name="_Toc528657918"/>
      <w:bookmarkStart w:id="310" w:name="_Toc528658737"/>
      <w:bookmarkStart w:id="311" w:name="_Toc528660364"/>
      <w:bookmarkStart w:id="312" w:name="_Toc528664214"/>
      <w:bookmarkStart w:id="313" w:name="_Toc528665905"/>
      <w:bookmarkStart w:id="314" w:name="_Toc528666530"/>
      <w:bookmarkStart w:id="315" w:name="_Toc528671253"/>
      <w:bookmarkStart w:id="316" w:name="_Toc530728033"/>
      <w:bookmarkStart w:id="317" w:name="_Toc5958923"/>
      <w:bookmarkStart w:id="318" w:name="_Toc34132887"/>
      <w:bookmarkStart w:id="319" w:name="_Toc38387622"/>
      <w:bookmarkStart w:id="320" w:name="_Toc48130485"/>
      <w:r w:rsidRPr="00156B11">
        <w:t>17.- CAUSAS DE RESOLUCIÓN ESPECÍFICAS</w:t>
      </w:r>
      <w:bookmarkEnd w:id="309"/>
      <w:bookmarkEnd w:id="310"/>
      <w:bookmarkEnd w:id="311"/>
      <w:bookmarkEnd w:id="312"/>
      <w:bookmarkEnd w:id="313"/>
      <w:bookmarkEnd w:id="314"/>
      <w:bookmarkEnd w:id="315"/>
      <w:bookmarkEnd w:id="316"/>
      <w:bookmarkEnd w:id="317"/>
      <w:bookmarkEnd w:id="318"/>
      <w:bookmarkEnd w:id="319"/>
      <w:bookmarkEnd w:id="320"/>
    </w:p>
    <w:p w14:paraId="56E32E13" w14:textId="77777777" w:rsidR="00544180" w:rsidRPr="00156B11" w:rsidRDefault="00544180" w:rsidP="00544180">
      <w:pPr>
        <w:spacing w:before="120" w:after="120"/>
        <w:ind w:left="284" w:right="-427"/>
        <w:jc w:val="both"/>
        <w:rPr>
          <w:rFonts w:ascii="Verdana" w:hAnsi="Verdana" w:cstheme="majorHAnsi"/>
          <w:sz w:val="19"/>
          <w:szCs w:val="19"/>
        </w:rPr>
      </w:pPr>
      <w:bookmarkStart w:id="321" w:name="_Toc48130486"/>
      <w:r w:rsidRPr="00156B11">
        <w:rPr>
          <w:rFonts w:ascii="Verdana" w:hAnsi="Verdana" w:cstheme="majorHAnsi"/>
          <w:sz w:val="19"/>
          <w:szCs w:val="19"/>
        </w:rPr>
        <w:t>Se establecen causas de resolución adicionales a las previstas en la cláusula 37 de las condiciones generales: Sí, las previstas en la cláusula específica 11 de este pliego.</w:t>
      </w:r>
    </w:p>
    <w:p w14:paraId="3531FCAE" w14:textId="77777777" w:rsidR="00950B5D" w:rsidRPr="00156B11" w:rsidRDefault="00950B5D" w:rsidP="00950B5D">
      <w:pPr>
        <w:pStyle w:val="Ttulo3"/>
      </w:pPr>
      <w:r w:rsidRPr="00156B11">
        <w:t>18.- CLÁUSULAS ADICIONALES RELATIVAS AL SUMINISTRO OBJETO DEL CONTRATO</w:t>
      </w:r>
      <w:bookmarkEnd w:id="321"/>
    </w:p>
    <w:p w14:paraId="59B767D1" w14:textId="77777777" w:rsidR="00950B5D" w:rsidRPr="00156B11" w:rsidRDefault="00950B5D" w:rsidP="00850BFC">
      <w:pPr>
        <w:pStyle w:val="Ttulo4"/>
        <w:rPr>
          <w:rFonts w:cs="Arial"/>
        </w:rPr>
      </w:pPr>
      <w:bookmarkStart w:id="322" w:name="_Toc45180495"/>
      <w:bookmarkStart w:id="323" w:name="_Toc46401419"/>
      <w:bookmarkStart w:id="324" w:name="_Toc48130487"/>
      <w:r w:rsidRPr="00156B11">
        <w:rPr>
          <w:szCs w:val="19"/>
        </w:rPr>
        <w:t xml:space="preserve">18.1.- Los gastos de entrega y transporte de los bienes al lugar indicado en la cláusula 15.1 de cláusulas específicas del contrato serán a cuenta de la contratista: </w:t>
      </w:r>
      <w:r w:rsidRPr="00156B11">
        <w:rPr>
          <w:b w:val="0"/>
          <w:szCs w:val="19"/>
        </w:rPr>
        <w:t>sí.</w:t>
      </w:r>
      <w:bookmarkEnd w:id="322"/>
      <w:bookmarkEnd w:id="323"/>
      <w:bookmarkEnd w:id="324"/>
    </w:p>
    <w:p w14:paraId="28C9B8FE" w14:textId="77777777" w:rsidR="00544180" w:rsidRPr="00156B11" w:rsidRDefault="00950B5D" w:rsidP="00544180">
      <w:pPr>
        <w:pStyle w:val="Ttulo4"/>
        <w:rPr>
          <w:rFonts w:asciiTheme="majorHAnsi" w:hAnsiTheme="majorHAnsi" w:cstheme="majorHAnsi"/>
          <w:b w:val="0"/>
        </w:rPr>
      </w:pPr>
      <w:bookmarkStart w:id="325" w:name="_Toc45180496"/>
      <w:bookmarkStart w:id="326" w:name="_Toc46401420"/>
      <w:bookmarkStart w:id="327" w:name="_Toc48130488"/>
      <w:r w:rsidRPr="00156B11">
        <w:rPr>
          <w:szCs w:val="19"/>
        </w:rPr>
        <w:t xml:space="preserve">18.2.- Modo de ejercer la vigilancia y examen por parte del poder adjudicador respecto a la fase de elaboración del bien o los bienes a suministrar: </w:t>
      </w:r>
      <w:r w:rsidR="00544180" w:rsidRPr="00156B11">
        <w:rPr>
          <w:rFonts w:eastAsia="Times New Roman" w:cstheme="majorHAnsi"/>
          <w:b w:val="0"/>
          <w:szCs w:val="19"/>
        </w:rPr>
        <w:t>Según se señala en la cláusula 15.5</w:t>
      </w:r>
      <w:r w:rsidR="00544180" w:rsidRPr="00156B11">
        <w:rPr>
          <w:rFonts w:asciiTheme="majorHAnsi" w:hAnsiTheme="majorHAnsi" w:cstheme="majorHAnsi"/>
          <w:b w:val="0"/>
          <w:szCs w:val="19"/>
        </w:rPr>
        <w:t>.</w:t>
      </w:r>
    </w:p>
    <w:p w14:paraId="39B10E3B" w14:textId="1F4FBB79" w:rsidR="00950B5D" w:rsidRPr="00156B11" w:rsidRDefault="00950B5D" w:rsidP="00850BFC">
      <w:pPr>
        <w:pStyle w:val="Ttulo4"/>
        <w:rPr>
          <w:rFonts w:cs="Arial"/>
          <w:b w:val="0"/>
        </w:rPr>
      </w:pPr>
      <w:bookmarkStart w:id="328" w:name="_Toc45180497"/>
      <w:bookmarkStart w:id="329" w:name="_Toc46401421"/>
      <w:bookmarkStart w:id="330" w:name="_Toc48130489"/>
      <w:bookmarkEnd w:id="325"/>
      <w:bookmarkEnd w:id="326"/>
      <w:bookmarkEnd w:id="327"/>
      <w:r w:rsidRPr="00156B11">
        <w:rPr>
          <w:szCs w:val="19"/>
        </w:rPr>
        <w:t>18.3.- Se exige que los servicios o trabajos de colocación o instalación sean realizados por la propia contratista de conformidad con lo dispuesto en el art. 75.4 LCSP</w:t>
      </w:r>
      <w:r w:rsidRPr="00156B11">
        <w:rPr>
          <w:b w:val="0"/>
          <w:szCs w:val="19"/>
        </w:rPr>
        <w:t>:  sí, los siguientes servicios o trabajos:</w:t>
      </w:r>
      <w:bookmarkEnd w:id="328"/>
      <w:bookmarkEnd w:id="329"/>
      <w:bookmarkEnd w:id="330"/>
    </w:p>
    <w:p w14:paraId="4B7FDCAA" w14:textId="5B3FC4D0" w:rsidR="007A1BF3" w:rsidRPr="00156B11" w:rsidRDefault="00850BFC" w:rsidP="007A1BF3">
      <w:pPr>
        <w:pStyle w:val="Prrafodelista"/>
        <w:shd w:val="clear" w:color="auto" w:fill="FFFFFF" w:themeFill="background1"/>
        <w:spacing w:before="120" w:after="120"/>
        <w:ind w:left="1134" w:right="-427" w:firstLine="1"/>
        <w:jc w:val="both"/>
        <w:rPr>
          <w:rFonts w:ascii="Verdana" w:hAnsi="Verdana"/>
          <w:sz w:val="19"/>
          <w:szCs w:val="19"/>
        </w:rPr>
      </w:pPr>
      <w:r w:rsidRPr="00156B11">
        <w:rPr>
          <w:rFonts w:ascii="Verdana" w:hAnsi="Verdana"/>
          <w:b/>
          <w:sz w:val="19"/>
          <w:szCs w:val="19"/>
        </w:rPr>
        <w:t>Servicios o trabajos:</w:t>
      </w:r>
      <w:r w:rsidR="007A1BF3" w:rsidRPr="00156B11">
        <w:rPr>
          <w:rFonts w:asciiTheme="majorHAnsi" w:hAnsiTheme="majorHAnsi" w:cstheme="majorHAnsi"/>
          <w:sz w:val="22"/>
          <w:szCs w:val="22"/>
        </w:rPr>
        <w:t xml:space="preserve"> </w:t>
      </w:r>
      <w:r w:rsidR="007A1BF3" w:rsidRPr="00156B11">
        <w:rPr>
          <w:rFonts w:ascii="Verdana" w:hAnsi="Verdana"/>
          <w:sz w:val="19"/>
          <w:szCs w:val="19"/>
        </w:rPr>
        <w:t>Los productos se entregarán en las zonas y muelle de carga y descarga, habilitados para esta actividad en el centro y será responsabilidad de la empresa adjudicataria, el trabajo de descarga del vehículo de transporte y su traslado a la balanza o báscula de pesaje o al lugar que se le señale para su depósito.</w:t>
      </w:r>
    </w:p>
    <w:p w14:paraId="1C73BE51" w14:textId="6862EF12" w:rsidR="00950B5D" w:rsidRPr="00156B11" w:rsidRDefault="00950B5D" w:rsidP="00850BFC">
      <w:pPr>
        <w:shd w:val="clear" w:color="auto" w:fill="FFFFFF" w:themeFill="background1"/>
        <w:spacing w:before="120" w:after="120"/>
        <w:ind w:left="1134" w:right="-427"/>
        <w:jc w:val="both"/>
        <w:rPr>
          <w:rFonts w:ascii="Verdana" w:hAnsi="Verdana" w:cs="Arial"/>
          <w:sz w:val="19"/>
          <w:szCs w:val="19"/>
        </w:rPr>
      </w:pPr>
      <w:r w:rsidRPr="00156B11">
        <w:rPr>
          <w:rFonts w:ascii="Verdana" w:hAnsi="Verdana"/>
          <w:b/>
          <w:sz w:val="19"/>
          <w:szCs w:val="19"/>
        </w:rPr>
        <w:t xml:space="preserve">En caso de unión temporal de empresas, se establece la obligación de que dichos servicios o trabajos sean realizados por un miembro concreto: </w:t>
      </w:r>
      <w:r w:rsidRPr="00156B11">
        <w:rPr>
          <w:rFonts w:ascii="Verdana" w:hAnsi="Verdana"/>
          <w:sz w:val="19"/>
          <w:szCs w:val="19"/>
        </w:rPr>
        <w:t xml:space="preserve">no </w:t>
      </w:r>
    </w:p>
    <w:p w14:paraId="7B698AC5" w14:textId="175A96BA" w:rsidR="00FE7855" w:rsidRPr="00156B11" w:rsidRDefault="00950B5D" w:rsidP="00AF4376">
      <w:pPr>
        <w:pStyle w:val="Ttulo4"/>
        <w:rPr>
          <w:b w:val="0"/>
          <w:sz w:val="22"/>
          <w:szCs w:val="22"/>
        </w:rPr>
      </w:pPr>
      <w:bookmarkStart w:id="331" w:name="_Toc45180498"/>
      <w:bookmarkStart w:id="332" w:name="_Toc46401422"/>
      <w:bookmarkStart w:id="333" w:name="_Toc48130490"/>
      <w:r w:rsidRPr="00156B11">
        <w:rPr>
          <w:szCs w:val="19"/>
        </w:rPr>
        <w:t xml:space="preserve">18.4.- Otras: </w:t>
      </w:r>
      <w:r w:rsidRPr="00156B11">
        <w:rPr>
          <w:b w:val="0"/>
          <w:szCs w:val="19"/>
        </w:rPr>
        <w:t>no</w:t>
      </w:r>
      <w:bookmarkEnd w:id="331"/>
      <w:bookmarkEnd w:id="332"/>
      <w:bookmarkEnd w:id="333"/>
      <w:r w:rsidR="00FE7855" w:rsidRPr="00156B11">
        <w:br w:type="page"/>
      </w:r>
    </w:p>
    <w:p w14:paraId="1AFDAAFE" w14:textId="77777777" w:rsidR="00C548B6" w:rsidRPr="00156B11" w:rsidRDefault="00C548B6" w:rsidP="00F32D63">
      <w:pPr>
        <w:pStyle w:val="Ttulo2"/>
      </w:pPr>
      <w:bookmarkStart w:id="334" w:name="_Toc48130494"/>
      <w:r w:rsidRPr="00156B11">
        <w:lastRenderedPageBreak/>
        <w:t>II.- CARACTERÍSTICAS DEL PROCEDIMIENTO DE ADJUDICACIÓN</w:t>
      </w:r>
      <w:bookmarkEnd w:id="29"/>
      <w:bookmarkEnd w:id="30"/>
      <w:bookmarkEnd w:id="31"/>
      <w:bookmarkEnd w:id="32"/>
      <w:bookmarkEnd w:id="334"/>
    </w:p>
    <w:p w14:paraId="3EDB3A4A" w14:textId="13EDFEEE" w:rsidR="00B11639" w:rsidRPr="00156B11" w:rsidRDefault="00723E28" w:rsidP="00B11639">
      <w:pPr>
        <w:pStyle w:val="Ttulo3"/>
        <w:ind w:right="-427"/>
        <w:rPr>
          <w:caps w:val="0"/>
        </w:rPr>
      </w:pPr>
      <w:bookmarkStart w:id="335" w:name="_Toc33530744"/>
      <w:r w:rsidRPr="00156B11">
        <w:rPr>
          <w:caps w:val="0"/>
        </w:rPr>
        <w:t xml:space="preserve">19.- ÓRGANOS ADMINISTRATIVOS Y REGISTROS </w:t>
      </w:r>
    </w:p>
    <w:p w14:paraId="19336477" w14:textId="70ECBADA" w:rsidR="00B11639" w:rsidRPr="00156B11" w:rsidRDefault="00B11639" w:rsidP="00B11639">
      <w:pPr>
        <w:spacing w:before="120" w:after="120"/>
        <w:ind w:left="851" w:right="-427" w:hanging="567"/>
        <w:jc w:val="both"/>
        <w:outlineLvl w:val="3"/>
        <w:rPr>
          <w:rFonts w:ascii="Verdana" w:eastAsia="Arial Unicode MS" w:hAnsi="Verdana" w:cstheme="majorHAnsi"/>
          <w:b/>
          <w:sz w:val="19"/>
          <w:szCs w:val="18"/>
        </w:rPr>
      </w:pPr>
      <w:bookmarkStart w:id="336" w:name="_Toc48125590"/>
      <w:bookmarkStart w:id="337" w:name="_Toc124759539"/>
      <w:bookmarkStart w:id="338" w:name="_Toc124772495"/>
      <w:r w:rsidRPr="00156B11">
        <w:rPr>
          <w:rFonts w:ascii="Verdana" w:eastAsia="Arial Unicode MS" w:hAnsi="Verdana" w:cstheme="majorHAnsi"/>
          <w:b/>
          <w:sz w:val="19"/>
          <w:szCs w:val="18"/>
        </w:rPr>
        <w:t>19.1.- Poder adjudicador:</w:t>
      </w:r>
      <w:bookmarkEnd w:id="336"/>
      <w:r w:rsidRPr="00156B11">
        <w:rPr>
          <w:rFonts w:ascii="Verdana" w:eastAsia="Arial Unicode MS" w:hAnsi="Verdana" w:cstheme="majorHAnsi"/>
          <w:sz w:val="19"/>
          <w:szCs w:val="18"/>
        </w:rPr>
        <w:t xml:space="preserve"> Direccion de Aukerak Agencia Vasca de Reinserción Social</w:t>
      </w:r>
      <w:bookmarkEnd w:id="337"/>
      <w:bookmarkEnd w:id="338"/>
    </w:p>
    <w:p w14:paraId="63A1E70B" w14:textId="77777777" w:rsidR="00B11639" w:rsidRPr="00156B11" w:rsidRDefault="00B11639" w:rsidP="00B11639">
      <w:pPr>
        <w:spacing w:before="120" w:after="120"/>
        <w:ind w:left="851" w:right="-427" w:hanging="567"/>
        <w:jc w:val="both"/>
        <w:outlineLvl w:val="3"/>
        <w:rPr>
          <w:rFonts w:ascii="Verdana" w:eastAsia="Arial Unicode MS" w:hAnsi="Verdana" w:cstheme="majorHAnsi"/>
          <w:b/>
          <w:sz w:val="19"/>
          <w:szCs w:val="18"/>
        </w:rPr>
      </w:pPr>
      <w:bookmarkStart w:id="339" w:name="_Toc48125591"/>
      <w:bookmarkStart w:id="340" w:name="_Toc124759540"/>
      <w:bookmarkStart w:id="341" w:name="_Toc124772496"/>
      <w:r w:rsidRPr="00156B11">
        <w:rPr>
          <w:rFonts w:ascii="Verdana" w:eastAsia="Arial Unicode MS" w:hAnsi="Verdana" w:cstheme="majorHAnsi"/>
          <w:b/>
          <w:sz w:val="19"/>
          <w:szCs w:val="18"/>
        </w:rPr>
        <w:t>19.2.- Identificación de órganos.</w:t>
      </w:r>
      <w:bookmarkEnd w:id="339"/>
      <w:bookmarkEnd w:id="340"/>
      <w:bookmarkEnd w:id="341"/>
    </w:p>
    <w:p w14:paraId="55298B94" w14:textId="77777777" w:rsidR="00B11639" w:rsidRPr="00156B11" w:rsidRDefault="00B11639" w:rsidP="00B11639">
      <w:pPr>
        <w:spacing w:before="120" w:after="120"/>
        <w:ind w:left="1418" w:right="-427" w:hanging="851"/>
        <w:jc w:val="both"/>
        <w:outlineLvl w:val="4"/>
        <w:rPr>
          <w:rFonts w:ascii="Verdana" w:eastAsia="Arial Unicode MS" w:hAnsi="Verdana" w:cstheme="majorHAnsi"/>
          <w:b/>
          <w:sz w:val="19"/>
          <w:szCs w:val="18"/>
        </w:rPr>
      </w:pPr>
      <w:bookmarkStart w:id="342" w:name="_Toc48125592"/>
      <w:bookmarkStart w:id="343" w:name="_Toc124759541"/>
      <w:bookmarkStart w:id="344" w:name="_Toc124772497"/>
      <w:r w:rsidRPr="00156B11">
        <w:rPr>
          <w:rFonts w:ascii="Verdana" w:eastAsia="Arial Unicode MS" w:hAnsi="Verdana" w:cstheme="majorHAnsi"/>
          <w:b/>
          <w:sz w:val="19"/>
          <w:szCs w:val="18"/>
        </w:rPr>
        <w:t>19.2.1.- Órgano de contratación:</w:t>
      </w:r>
      <w:bookmarkEnd w:id="342"/>
      <w:r w:rsidRPr="00156B11">
        <w:rPr>
          <w:rFonts w:ascii="Verdana" w:eastAsia="Arial Unicode MS" w:hAnsi="Verdana" w:cstheme="majorHAnsi"/>
          <w:b/>
          <w:sz w:val="19"/>
          <w:szCs w:val="18"/>
        </w:rPr>
        <w:t xml:space="preserve"> </w:t>
      </w:r>
      <w:r w:rsidRPr="00156B11">
        <w:rPr>
          <w:rFonts w:ascii="Verdana" w:eastAsia="Arial Unicode MS" w:hAnsi="Verdana" w:cstheme="majorHAnsi"/>
          <w:sz w:val="19"/>
          <w:szCs w:val="18"/>
        </w:rPr>
        <w:t>Dirección de Aukerak Agencia Vasca de Reinserción Social</w:t>
      </w:r>
      <w:bookmarkEnd w:id="343"/>
      <w:bookmarkEnd w:id="344"/>
    </w:p>
    <w:p w14:paraId="35DC8CE6" w14:textId="77777777" w:rsidR="00B11639" w:rsidRPr="00156B11" w:rsidRDefault="00B11639" w:rsidP="00B11639">
      <w:pPr>
        <w:spacing w:before="120" w:after="120"/>
        <w:ind w:left="1418" w:right="-427" w:hanging="851"/>
        <w:jc w:val="both"/>
        <w:outlineLvl w:val="4"/>
        <w:rPr>
          <w:rFonts w:ascii="Verdana" w:eastAsia="Arial Unicode MS" w:hAnsi="Verdana" w:cstheme="majorHAnsi"/>
          <w:b/>
          <w:sz w:val="19"/>
          <w:szCs w:val="18"/>
        </w:rPr>
      </w:pPr>
      <w:bookmarkStart w:id="345" w:name="_Toc124759542"/>
      <w:bookmarkStart w:id="346" w:name="_Toc124772498"/>
      <w:bookmarkStart w:id="347" w:name="_Toc48125593"/>
      <w:r w:rsidRPr="00156B11">
        <w:rPr>
          <w:rFonts w:ascii="Verdana" w:eastAsia="Arial Unicode MS" w:hAnsi="Verdana" w:cstheme="majorHAnsi"/>
          <w:b/>
          <w:sz w:val="19"/>
          <w:szCs w:val="18"/>
        </w:rPr>
        <w:t xml:space="preserve">19.2.2.- Órgano destinatario: </w:t>
      </w:r>
      <w:r w:rsidRPr="00156B11">
        <w:rPr>
          <w:rFonts w:ascii="Verdana" w:eastAsia="Arial Unicode MS" w:hAnsi="Verdana" w:cstheme="majorHAnsi"/>
          <w:sz w:val="19"/>
          <w:szCs w:val="18"/>
        </w:rPr>
        <w:t xml:space="preserve">Aukerak. </w:t>
      </w:r>
      <w:r w:rsidRPr="00156B11">
        <w:rPr>
          <w:rFonts w:ascii="Verdana" w:eastAsia="Arial Unicode MS" w:hAnsi="Verdana" w:cstheme="majorHAnsi"/>
          <w:b/>
          <w:sz w:val="19"/>
          <w:szCs w:val="18"/>
        </w:rPr>
        <w:t>Código DIR3: A16038952</w:t>
      </w:r>
      <w:bookmarkEnd w:id="345"/>
      <w:bookmarkEnd w:id="346"/>
      <w:r w:rsidRPr="00156B11">
        <w:rPr>
          <w:rFonts w:ascii="Verdana" w:eastAsia="Arial Unicode MS" w:hAnsi="Verdana" w:cstheme="majorHAnsi"/>
          <w:b/>
          <w:sz w:val="19"/>
          <w:szCs w:val="18"/>
        </w:rPr>
        <w:t xml:space="preserve"> </w:t>
      </w:r>
      <w:bookmarkEnd w:id="347"/>
    </w:p>
    <w:p w14:paraId="69162F1D" w14:textId="77777777" w:rsidR="00B11639" w:rsidRPr="00156B11" w:rsidRDefault="00B11639" w:rsidP="00B11639">
      <w:pPr>
        <w:spacing w:before="120" w:after="120"/>
        <w:ind w:left="1418" w:right="-427" w:hanging="851"/>
        <w:jc w:val="both"/>
        <w:outlineLvl w:val="4"/>
        <w:rPr>
          <w:rFonts w:ascii="Verdana" w:eastAsia="Arial Unicode MS" w:hAnsi="Verdana" w:cstheme="majorHAnsi"/>
          <w:sz w:val="19"/>
          <w:szCs w:val="18"/>
        </w:rPr>
      </w:pPr>
      <w:bookmarkStart w:id="348" w:name="_Toc48125594"/>
      <w:bookmarkStart w:id="349" w:name="_Toc124759543"/>
      <w:bookmarkStart w:id="350" w:name="_Toc124772499"/>
      <w:r w:rsidRPr="00156B11">
        <w:rPr>
          <w:rFonts w:ascii="Verdana" w:eastAsia="Arial Unicode MS" w:hAnsi="Verdana" w:cstheme="majorHAnsi"/>
          <w:b/>
          <w:sz w:val="19"/>
          <w:szCs w:val="18"/>
        </w:rPr>
        <w:t>19.2.3.- Responsable del contrato:</w:t>
      </w:r>
      <w:bookmarkEnd w:id="348"/>
      <w:r w:rsidRPr="00156B11">
        <w:rPr>
          <w:rFonts w:ascii="Verdana" w:eastAsia="Arial Unicode MS" w:hAnsi="Verdana" w:cstheme="majorHAnsi"/>
          <w:b/>
          <w:sz w:val="19"/>
          <w:szCs w:val="18"/>
        </w:rPr>
        <w:t xml:space="preserve"> </w:t>
      </w:r>
      <w:bookmarkEnd w:id="349"/>
      <w:r w:rsidRPr="00156B11">
        <w:rPr>
          <w:rFonts w:ascii="Verdana" w:eastAsia="Arial Unicode MS" w:hAnsi="Verdana" w:cstheme="majorHAnsi"/>
          <w:sz w:val="19"/>
          <w:szCs w:val="18"/>
        </w:rPr>
        <w:t>Técnica Aukerak Ane Egia Larrea</w:t>
      </w:r>
      <w:bookmarkEnd w:id="350"/>
    </w:p>
    <w:p w14:paraId="131A6A64" w14:textId="77777777" w:rsidR="00B11639" w:rsidRPr="00156B11" w:rsidRDefault="00B11639" w:rsidP="00B11639">
      <w:pPr>
        <w:spacing w:before="120" w:after="120"/>
        <w:ind w:left="1418" w:right="-427" w:hanging="851"/>
        <w:jc w:val="both"/>
        <w:outlineLvl w:val="4"/>
        <w:rPr>
          <w:rFonts w:ascii="Verdana" w:eastAsia="Verdana" w:hAnsi="Verdana" w:cstheme="majorHAnsi"/>
          <w:strike/>
          <w:color w:val="0000FF"/>
          <w:sz w:val="20"/>
          <w:szCs w:val="18"/>
          <w:u w:val="single"/>
        </w:rPr>
      </w:pPr>
      <w:bookmarkStart w:id="351" w:name="_Toc48125595"/>
      <w:bookmarkStart w:id="352" w:name="_Toc124759544"/>
      <w:bookmarkStart w:id="353" w:name="_Toc124772500"/>
      <w:r w:rsidRPr="00156B11">
        <w:rPr>
          <w:rFonts w:ascii="Verdana" w:eastAsia="Arial Unicode MS" w:hAnsi="Verdana" w:cstheme="majorHAnsi"/>
          <w:b/>
          <w:sz w:val="19"/>
          <w:szCs w:val="18"/>
        </w:rPr>
        <w:t>19.2.4.- Órgano competente en materia de contabilidad pública:</w:t>
      </w:r>
      <w:bookmarkEnd w:id="351"/>
      <w:r w:rsidRPr="00156B11">
        <w:rPr>
          <w:rFonts w:ascii="Verdana" w:eastAsia="Arial Unicode MS" w:hAnsi="Verdana" w:cstheme="majorHAnsi"/>
          <w:sz w:val="19"/>
          <w:szCs w:val="18"/>
        </w:rPr>
        <w:t xml:space="preserve"> Área de Proyecto de Análisis, Evaluación y Propuesta de Programa de Gestión Económica, Administración y Servicios de Aukerak Agencia Vasca de Reinserción Social</w:t>
      </w:r>
      <w:bookmarkEnd w:id="352"/>
      <w:bookmarkEnd w:id="353"/>
    </w:p>
    <w:p w14:paraId="777045A8" w14:textId="77777777" w:rsidR="00B11639" w:rsidRPr="00156B11" w:rsidRDefault="00B11639" w:rsidP="00B11639">
      <w:pPr>
        <w:spacing w:before="120" w:after="120"/>
        <w:ind w:left="1418" w:right="-427" w:hanging="851"/>
        <w:jc w:val="both"/>
        <w:outlineLvl w:val="4"/>
        <w:rPr>
          <w:rFonts w:ascii="Verdana" w:eastAsia="Arial Unicode MS" w:hAnsi="Verdana" w:cstheme="majorHAnsi"/>
          <w:color w:val="0000FF"/>
          <w:sz w:val="19"/>
          <w:szCs w:val="18"/>
        </w:rPr>
      </w:pPr>
      <w:bookmarkStart w:id="354" w:name="_Toc48125596"/>
      <w:bookmarkStart w:id="355" w:name="_Toc124759545"/>
      <w:bookmarkStart w:id="356" w:name="_Toc124772501"/>
      <w:r w:rsidRPr="00156B11">
        <w:rPr>
          <w:rFonts w:ascii="Verdana" w:eastAsia="Arial Unicode MS" w:hAnsi="Verdana" w:cstheme="majorHAnsi"/>
          <w:b/>
          <w:sz w:val="19"/>
          <w:szCs w:val="18"/>
        </w:rPr>
        <w:t>19.2.5.- Central de Contratación.</w:t>
      </w:r>
      <w:r w:rsidRPr="00156B11">
        <w:rPr>
          <w:rFonts w:ascii="Verdana" w:eastAsia="Arial Unicode MS" w:hAnsi="Verdana" w:cstheme="majorHAnsi"/>
          <w:sz w:val="19"/>
          <w:szCs w:val="18"/>
        </w:rPr>
        <w:t xml:space="preserve"> El órgano que adjudica actúa para otra entidad: </w:t>
      </w:r>
      <w:bookmarkEnd w:id="354"/>
      <w:r w:rsidRPr="00156B11">
        <w:rPr>
          <w:rFonts w:ascii="Verdana" w:eastAsia="Arial Unicode MS" w:hAnsi="Verdana" w:cstheme="majorHAnsi"/>
          <w:sz w:val="19"/>
          <w:szCs w:val="18"/>
        </w:rPr>
        <w:t>no</w:t>
      </w:r>
      <w:bookmarkEnd w:id="355"/>
      <w:bookmarkEnd w:id="356"/>
    </w:p>
    <w:p w14:paraId="292D3B3D" w14:textId="77777777" w:rsidR="00B11639" w:rsidRPr="00156B11" w:rsidRDefault="00B11639" w:rsidP="00B11639">
      <w:pPr>
        <w:spacing w:before="120" w:after="120"/>
        <w:ind w:left="1418" w:right="-427" w:hanging="851"/>
        <w:jc w:val="both"/>
        <w:outlineLvl w:val="4"/>
        <w:rPr>
          <w:rFonts w:ascii="Verdana" w:eastAsia="Arial Unicode MS" w:hAnsi="Verdana" w:cstheme="majorHAnsi"/>
          <w:b/>
          <w:sz w:val="19"/>
          <w:szCs w:val="18"/>
        </w:rPr>
      </w:pPr>
      <w:bookmarkStart w:id="357" w:name="_Toc48125597"/>
      <w:bookmarkStart w:id="358" w:name="_Toc124759546"/>
      <w:bookmarkStart w:id="359" w:name="_Toc124772502"/>
      <w:r w:rsidRPr="00156B11">
        <w:rPr>
          <w:rFonts w:ascii="Verdana" w:eastAsia="Arial Unicode MS" w:hAnsi="Verdana" w:cstheme="majorHAnsi"/>
          <w:b/>
          <w:sz w:val="19"/>
          <w:szCs w:val="18"/>
        </w:rPr>
        <w:t>19.2.6.- Composición de la mesa de contratación:</w:t>
      </w:r>
      <w:bookmarkEnd w:id="357"/>
      <w:bookmarkEnd w:id="358"/>
      <w:bookmarkEnd w:id="359"/>
    </w:p>
    <w:p w14:paraId="47465AB7" w14:textId="77777777" w:rsidR="00B11639" w:rsidRPr="00156B11" w:rsidRDefault="00B11639" w:rsidP="00B11639">
      <w:pPr>
        <w:spacing w:before="120" w:after="120"/>
        <w:ind w:left="1418" w:right="-425" w:hanging="850"/>
        <w:jc w:val="both"/>
        <w:rPr>
          <w:rFonts w:ascii="Verdana" w:eastAsia="Arial Unicode MS" w:hAnsi="Verdana" w:cstheme="majorHAnsi"/>
          <w:sz w:val="19"/>
          <w:szCs w:val="19"/>
        </w:rPr>
      </w:pPr>
      <w:r w:rsidRPr="00156B11">
        <w:rPr>
          <w:rFonts w:ascii="Verdana" w:eastAsia="Arial Unicode MS" w:hAnsi="Verdana" w:cstheme="majorHAnsi"/>
          <w:sz w:val="19"/>
          <w:szCs w:val="19"/>
        </w:rPr>
        <w:t>Presidente</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086"/>
      </w:tblGrid>
      <w:tr w:rsidR="00B11639" w:rsidRPr="00156B11" w14:paraId="71F8EB33" w14:textId="77777777" w:rsidTr="008D6079">
        <w:trPr>
          <w:trHeight w:val="92"/>
        </w:trPr>
        <w:tc>
          <w:tcPr>
            <w:tcW w:w="4395" w:type="dxa"/>
          </w:tcPr>
          <w:p w14:paraId="71130A3A" w14:textId="77777777" w:rsidR="00B11639" w:rsidRPr="00156B11" w:rsidRDefault="00B11639" w:rsidP="00B11639">
            <w:pPr>
              <w:autoSpaceDE w:val="0"/>
              <w:autoSpaceDN w:val="0"/>
              <w:adjustRightInd w:val="0"/>
              <w:jc w:val="center"/>
              <w:rPr>
                <w:rFonts w:ascii="Verdana" w:hAnsi="Verdana" w:cstheme="majorHAnsi"/>
                <w:sz w:val="19"/>
                <w:szCs w:val="19"/>
              </w:rPr>
            </w:pPr>
            <w:r w:rsidRPr="00156B11">
              <w:rPr>
                <w:rFonts w:ascii="Verdana" w:hAnsi="Verdana" w:cstheme="majorHAnsi"/>
                <w:bCs/>
                <w:sz w:val="19"/>
                <w:szCs w:val="19"/>
              </w:rPr>
              <w:t>Titular</w:t>
            </w:r>
          </w:p>
        </w:tc>
        <w:tc>
          <w:tcPr>
            <w:tcW w:w="4086" w:type="dxa"/>
          </w:tcPr>
          <w:p w14:paraId="027C348E" w14:textId="77777777" w:rsidR="00B11639" w:rsidRPr="00156B11" w:rsidRDefault="00B11639" w:rsidP="00B11639">
            <w:pPr>
              <w:autoSpaceDE w:val="0"/>
              <w:autoSpaceDN w:val="0"/>
              <w:adjustRightInd w:val="0"/>
              <w:jc w:val="center"/>
              <w:rPr>
                <w:rFonts w:ascii="Verdana" w:hAnsi="Verdana" w:cstheme="majorHAnsi"/>
                <w:sz w:val="19"/>
                <w:szCs w:val="19"/>
              </w:rPr>
            </w:pPr>
            <w:r w:rsidRPr="00156B11">
              <w:rPr>
                <w:rFonts w:ascii="Verdana" w:hAnsi="Verdana" w:cstheme="majorHAnsi"/>
                <w:bCs/>
                <w:sz w:val="19"/>
                <w:szCs w:val="19"/>
              </w:rPr>
              <w:t>Suplente</w:t>
            </w:r>
          </w:p>
        </w:tc>
      </w:tr>
      <w:tr w:rsidR="00B11639" w:rsidRPr="00156B11" w14:paraId="2245720D" w14:textId="77777777" w:rsidTr="008D6079">
        <w:trPr>
          <w:trHeight w:val="207"/>
        </w:trPr>
        <w:tc>
          <w:tcPr>
            <w:tcW w:w="4395" w:type="dxa"/>
            <w:tcBorders>
              <w:top w:val="nil"/>
              <w:left w:val="single" w:sz="4" w:space="0" w:color="auto"/>
              <w:bottom w:val="single" w:sz="4" w:space="0" w:color="auto"/>
              <w:right w:val="single" w:sz="4" w:space="0" w:color="auto"/>
            </w:tcBorders>
            <w:shd w:val="clear" w:color="auto" w:fill="auto"/>
            <w:vAlign w:val="bottom"/>
          </w:tcPr>
          <w:p w14:paraId="7563E588" w14:textId="77777777" w:rsidR="00B11639" w:rsidRPr="00156B11" w:rsidRDefault="00B11639" w:rsidP="00B11639">
            <w:pPr>
              <w:rPr>
                <w:rFonts w:ascii="Verdana" w:eastAsia="Arial Unicode MS" w:hAnsi="Verdana" w:cstheme="majorHAnsi"/>
                <w:i/>
                <w:sz w:val="19"/>
                <w:szCs w:val="18"/>
              </w:rPr>
            </w:pPr>
            <w:r w:rsidRPr="00156B11">
              <w:rPr>
                <w:rFonts w:ascii="Verdana" w:eastAsia="Arial Unicode MS" w:hAnsi="Verdana" w:cstheme="majorHAnsi"/>
                <w:i/>
                <w:sz w:val="19"/>
                <w:szCs w:val="18"/>
              </w:rPr>
              <w:t>Responsable de Proyecto de Análisis, Evaluación y Propuesta de Programa de Gestión Económica, Administración y Servicios de AUKERAK</w:t>
            </w:r>
          </w:p>
          <w:p w14:paraId="146999CE" w14:textId="77777777" w:rsidR="00B11639" w:rsidRPr="00156B11" w:rsidRDefault="00B11639" w:rsidP="00B11639">
            <w:pPr>
              <w:rPr>
                <w:rFonts w:ascii="Verdana" w:eastAsia="Arial Unicode MS" w:hAnsi="Verdana" w:cstheme="majorHAnsi"/>
                <w:sz w:val="19"/>
                <w:szCs w:val="18"/>
              </w:rPr>
            </w:pPr>
          </w:p>
          <w:p w14:paraId="16C46ABC" w14:textId="6B00F12E" w:rsidR="00B11639" w:rsidRPr="00156B11" w:rsidRDefault="00B11639" w:rsidP="00B11639">
            <w:pPr>
              <w:autoSpaceDE w:val="0"/>
              <w:autoSpaceDN w:val="0"/>
              <w:adjustRightInd w:val="0"/>
              <w:rPr>
                <w:rFonts w:ascii="Verdana" w:eastAsia="Arial Unicode MS" w:hAnsi="Verdana" w:cstheme="majorHAnsi"/>
                <w:sz w:val="19"/>
                <w:szCs w:val="18"/>
              </w:rPr>
            </w:pPr>
            <w:r w:rsidRPr="00156B11">
              <w:rPr>
                <w:rFonts w:ascii="Verdana" w:eastAsia="Arial Unicode MS" w:hAnsi="Verdana" w:cstheme="majorHAnsi"/>
                <w:sz w:val="19"/>
                <w:szCs w:val="18"/>
              </w:rPr>
              <w:t>Juan Carlos Escudero de la Hera</w:t>
            </w:r>
          </w:p>
        </w:tc>
        <w:tc>
          <w:tcPr>
            <w:tcW w:w="4086" w:type="dxa"/>
            <w:tcBorders>
              <w:top w:val="nil"/>
              <w:left w:val="single" w:sz="4" w:space="0" w:color="auto"/>
              <w:bottom w:val="single" w:sz="4" w:space="0" w:color="auto"/>
              <w:right w:val="single" w:sz="4" w:space="0" w:color="auto"/>
            </w:tcBorders>
          </w:tcPr>
          <w:p w14:paraId="083F7602" w14:textId="77777777" w:rsidR="00B11639" w:rsidRPr="00156B11" w:rsidRDefault="00B11639" w:rsidP="00B11639">
            <w:pPr>
              <w:rPr>
                <w:rFonts w:ascii="Verdana" w:eastAsia="Arial Unicode MS" w:hAnsi="Verdana" w:cstheme="majorHAnsi"/>
                <w:i/>
                <w:sz w:val="19"/>
                <w:szCs w:val="18"/>
              </w:rPr>
            </w:pPr>
            <w:r w:rsidRPr="00156B11">
              <w:rPr>
                <w:rFonts w:ascii="Verdana" w:eastAsia="Arial Unicode MS" w:hAnsi="Verdana" w:cstheme="majorHAnsi"/>
                <w:i/>
                <w:sz w:val="19"/>
                <w:szCs w:val="18"/>
              </w:rPr>
              <w:t>Responsable de Reinserción Socio-Laboral</w:t>
            </w:r>
          </w:p>
          <w:p w14:paraId="059ED7B0" w14:textId="77777777" w:rsidR="00B11639" w:rsidRPr="00156B11" w:rsidRDefault="00B11639" w:rsidP="00B11639">
            <w:pPr>
              <w:rPr>
                <w:rFonts w:ascii="Verdana" w:eastAsia="Arial Unicode MS" w:hAnsi="Verdana" w:cstheme="majorHAnsi"/>
                <w:sz w:val="19"/>
                <w:szCs w:val="18"/>
              </w:rPr>
            </w:pPr>
          </w:p>
          <w:p w14:paraId="39C52DD1" w14:textId="77777777" w:rsidR="00B11639" w:rsidRPr="00156B11" w:rsidRDefault="00B11639" w:rsidP="00B11639">
            <w:pPr>
              <w:rPr>
                <w:rFonts w:ascii="Verdana" w:eastAsia="Arial Unicode MS" w:hAnsi="Verdana" w:cstheme="majorHAnsi"/>
                <w:sz w:val="19"/>
                <w:szCs w:val="18"/>
              </w:rPr>
            </w:pPr>
          </w:p>
          <w:p w14:paraId="5C7B6B36" w14:textId="77777777" w:rsidR="00B11639" w:rsidRPr="00156B11" w:rsidRDefault="00B11639" w:rsidP="00B11639">
            <w:pPr>
              <w:rPr>
                <w:rFonts w:ascii="Verdana" w:eastAsia="Arial Unicode MS" w:hAnsi="Verdana" w:cstheme="majorHAnsi"/>
                <w:sz w:val="19"/>
                <w:szCs w:val="18"/>
              </w:rPr>
            </w:pPr>
          </w:p>
          <w:p w14:paraId="05CCF0FB" w14:textId="77777777" w:rsidR="00B11639" w:rsidRPr="00156B11" w:rsidRDefault="00B11639" w:rsidP="00B11639">
            <w:pPr>
              <w:autoSpaceDE w:val="0"/>
              <w:autoSpaceDN w:val="0"/>
              <w:adjustRightInd w:val="0"/>
              <w:rPr>
                <w:rFonts w:ascii="Verdana" w:eastAsia="Arial Unicode MS" w:hAnsi="Verdana" w:cstheme="majorHAnsi"/>
                <w:sz w:val="19"/>
                <w:szCs w:val="18"/>
              </w:rPr>
            </w:pPr>
            <w:r w:rsidRPr="00156B11">
              <w:rPr>
                <w:rFonts w:ascii="Verdana" w:eastAsia="Arial Unicode MS" w:hAnsi="Verdana" w:cstheme="majorHAnsi"/>
                <w:sz w:val="19"/>
                <w:szCs w:val="18"/>
              </w:rPr>
              <w:t>Itziar Etxebarria Lanborena</w:t>
            </w:r>
          </w:p>
        </w:tc>
      </w:tr>
    </w:tbl>
    <w:p w14:paraId="5D351E49" w14:textId="77777777" w:rsidR="00B11639" w:rsidRPr="00156B11" w:rsidRDefault="00B11639" w:rsidP="00B11639">
      <w:pPr>
        <w:spacing w:before="120" w:after="120"/>
        <w:ind w:left="1418" w:right="-425" w:hanging="850"/>
        <w:jc w:val="both"/>
        <w:rPr>
          <w:rFonts w:ascii="Verdana" w:eastAsia="Arial Unicode MS" w:hAnsi="Verdana" w:cstheme="majorHAnsi"/>
          <w:sz w:val="19"/>
          <w:szCs w:val="19"/>
        </w:rPr>
      </w:pPr>
      <w:r w:rsidRPr="00156B11">
        <w:rPr>
          <w:rFonts w:ascii="Verdana" w:eastAsia="Arial Unicode MS" w:hAnsi="Verdana" w:cstheme="majorHAnsi"/>
          <w:sz w:val="19"/>
          <w:szCs w:val="19"/>
        </w:rPr>
        <w:t>Vocales Técnicos</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086"/>
      </w:tblGrid>
      <w:tr w:rsidR="00B11639" w:rsidRPr="00156B11" w14:paraId="46F24AB7" w14:textId="77777777" w:rsidTr="008D6079">
        <w:trPr>
          <w:trHeight w:val="92"/>
        </w:trPr>
        <w:tc>
          <w:tcPr>
            <w:tcW w:w="4395" w:type="dxa"/>
          </w:tcPr>
          <w:p w14:paraId="59D7ADE2" w14:textId="77777777" w:rsidR="00B11639" w:rsidRPr="00156B11" w:rsidRDefault="00B11639" w:rsidP="00B11639">
            <w:pPr>
              <w:autoSpaceDE w:val="0"/>
              <w:autoSpaceDN w:val="0"/>
              <w:adjustRightInd w:val="0"/>
              <w:jc w:val="center"/>
              <w:rPr>
                <w:rFonts w:ascii="Verdana" w:hAnsi="Verdana" w:cstheme="majorHAnsi"/>
                <w:sz w:val="19"/>
                <w:szCs w:val="19"/>
              </w:rPr>
            </w:pPr>
            <w:r w:rsidRPr="00156B11">
              <w:rPr>
                <w:rFonts w:ascii="Verdana" w:hAnsi="Verdana" w:cstheme="majorHAnsi"/>
                <w:bCs/>
                <w:sz w:val="19"/>
                <w:szCs w:val="19"/>
              </w:rPr>
              <w:t>Titular</w:t>
            </w:r>
          </w:p>
        </w:tc>
        <w:tc>
          <w:tcPr>
            <w:tcW w:w="4086" w:type="dxa"/>
          </w:tcPr>
          <w:p w14:paraId="4236AF5D" w14:textId="77777777" w:rsidR="00B11639" w:rsidRPr="00156B11" w:rsidRDefault="00B11639" w:rsidP="00B11639">
            <w:pPr>
              <w:autoSpaceDE w:val="0"/>
              <w:autoSpaceDN w:val="0"/>
              <w:adjustRightInd w:val="0"/>
              <w:jc w:val="center"/>
              <w:rPr>
                <w:rFonts w:ascii="Verdana" w:hAnsi="Verdana" w:cstheme="majorHAnsi"/>
                <w:sz w:val="19"/>
                <w:szCs w:val="19"/>
              </w:rPr>
            </w:pPr>
            <w:r w:rsidRPr="00156B11">
              <w:rPr>
                <w:rFonts w:ascii="Verdana" w:hAnsi="Verdana" w:cstheme="majorHAnsi"/>
                <w:bCs/>
                <w:sz w:val="19"/>
                <w:szCs w:val="19"/>
              </w:rPr>
              <w:t>Suplente</w:t>
            </w:r>
          </w:p>
        </w:tc>
      </w:tr>
      <w:tr w:rsidR="00B11639" w:rsidRPr="00156B11" w14:paraId="14179A1F" w14:textId="77777777" w:rsidTr="008D6079">
        <w:trPr>
          <w:trHeight w:val="207"/>
        </w:trPr>
        <w:tc>
          <w:tcPr>
            <w:tcW w:w="4395" w:type="dxa"/>
            <w:tcBorders>
              <w:top w:val="single" w:sz="4" w:space="0" w:color="auto"/>
              <w:left w:val="single" w:sz="4" w:space="0" w:color="auto"/>
              <w:bottom w:val="single" w:sz="4" w:space="0" w:color="auto"/>
              <w:right w:val="single" w:sz="4" w:space="0" w:color="auto"/>
            </w:tcBorders>
            <w:shd w:val="clear" w:color="auto" w:fill="auto"/>
            <w:vAlign w:val="bottom"/>
          </w:tcPr>
          <w:p w14:paraId="582936B4" w14:textId="77777777" w:rsidR="00B11639" w:rsidRPr="00156B11" w:rsidRDefault="00B11639" w:rsidP="00B11639">
            <w:pPr>
              <w:rPr>
                <w:rFonts w:ascii="Verdana" w:eastAsia="Arial Unicode MS" w:hAnsi="Verdana" w:cstheme="majorHAnsi"/>
                <w:i/>
                <w:sz w:val="19"/>
                <w:szCs w:val="19"/>
              </w:rPr>
            </w:pPr>
            <w:r w:rsidRPr="00156B11">
              <w:rPr>
                <w:rFonts w:ascii="Verdana" w:eastAsia="Arial Unicode MS" w:hAnsi="Verdana" w:cstheme="majorHAnsi"/>
                <w:i/>
                <w:sz w:val="19"/>
                <w:szCs w:val="19"/>
              </w:rPr>
              <w:t>Técnica Aukerak</w:t>
            </w:r>
          </w:p>
          <w:p w14:paraId="15232AF8" w14:textId="165270E7" w:rsidR="00B11639" w:rsidRPr="00156B11" w:rsidRDefault="00B11639" w:rsidP="00B11639">
            <w:pPr>
              <w:autoSpaceDE w:val="0"/>
              <w:autoSpaceDN w:val="0"/>
              <w:adjustRightInd w:val="0"/>
              <w:jc w:val="both"/>
              <w:rPr>
                <w:rFonts w:ascii="Verdana" w:eastAsia="Arial Unicode MS" w:hAnsi="Verdana" w:cstheme="majorHAnsi"/>
                <w:sz w:val="19"/>
                <w:szCs w:val="19"/>
              </w:rPr>
            </w:pPr>
            <w:r w:rsidRPr="00156B11">
              <w:rPr>
                <w:rFonts w:ascii="Verdana" w:eastAsia="Arial Unicode MS" w:hAnsi="Verdana" w:cstheme="majorHAnsi"/>
                <w:sz w:val="19"/>
                <w:szCs w:val="19"/>
              </w:rPr>
              <w:t>Susana Gonzalez Garretas</w:t>
            </w:r>
          </w:p>
          <w:p w14:paraId="54E72A43" w14:textId="77777777" w:rsidR="00B11639" w:rsidRPr="00156B11" w:rsidRDefault="00B11639" w:rsidP="00B11639">
            <w:pPr>
              <w:autoSpaceDE w:val="0"/>
              <w:autoSpaceDN w:val="0"/>
              <w:adjustRightInd w:val="0"/>
              <w:jc w:val="both"/>
              <w:rPr>
                <w:rFonts w:ascii="Verdana" w:eastAsia="Arial Unicode MS" w:hAnsi="Verdana" w:cstheme="majorHAnsi"/>
                <w:sz w:val="19"/>
                <w:szCs w:val="19"/>
              </w:rPr>
            </w:pPr>
          </w:p>
          <w:p w14:paraId="434D3C22" w14:textId="77777777" w:rsidR="00B11639" w:rsidRPr="00156B11" w:rsidRDefault="00B11639" w:rsidP="00B11639">
            <w:pPr>
              <w:autoSpaceDE w:val="0"/>
              <w:autoSpaceDN w:val="0"/>
              <w:adjustRightInd w:val="0"/>
              <w:jc w:val="both"/>
              <w:rPr>
                <w:rFonts w:ascii="Verdana" w:eastAsia="Arial Unicode MS" w:hAnsi="Verdana" w:cstheme="majorHAnsi"/>
                <w:i/>
                <w:sz w:val="19"/>
                <w:szCs w:val="19"/>
              </w:rPr>
            </w:pPr>
            <w:r w:rsidRPr="00156B11">
              <w:rPr>
                <w:rFonts w:ascii="Verdana" w:eastAsia="Arial Unicode MS" w:hAnsi="Verdana" w:cstheme="majorHAnsi"/>
                <w:i/>
                <w:sz w:val="19"/>
                <w:szCs w:val="19"/>
              </w:rPr>
              <w:t>Técnica Aukerak</w:t>
            </w:r>
          </w:p>
          <w:p w14:paraId="3B80AEF5" w14:textId="48494B26" w:rsidR="00B11639" w:rsidRPr="00156B11" w:rsidRDefault="00B11639" w:rsidP="00B11639">
            <w:pPr>
              <w:autoSpaceDE w:val="0"/>
              <w:autoSpaceDN w:val="0"/>
              <w:adjustRightInd w:val="0"/>
              <w:jc w:val="both"/>
              <w:rPr>
                <w:rFonts w:ascii="Verdana" w:eastAsia="Arial Unicode MS" w:hAnsi="Verdana" w:cstheme="majorHAnsi"/>
                <w:sz w:val="19"/>
                <w:szCs w:val="19"/>
              </w:rPr>
            </w:pPr>
            <w:r w:rsidRPr="00156B11">
              <w:rPr>
                <w:rFonts w:ascii="Verdana" w:eastAsia="Arial Unicode MS" w:hAnsi="Verdana" w:cstheme="majorHAnsi"/>
                <w:sz w:val="19"/>
                <w:szCs w:val="19"/>
              </w:rPr>
              <w:t>Ane Egia Larrea</w:t>
            </w:r>
          </w:p>
        </w:tc>
        <w:tc>
          <w:tcPr>
            <w:tcW w:w="4086" w:type="dxa"/>
            <w:tcBorders>
              <w:top w:val="single" w:sz="4" w:space="0" w:color="auto"/>
              <w:left w:val="single" w:sz="4" w:space="0" w:color="auto"/>
              <w:bottom w:val="single" w:sz="4" w:space="0" w:color="auto"/>
              <w:right w:val="single" w:sz="4" w:space="0" w:color="auto"/>
            </w:tcBorders>
          </w:tcPr>
          <w:p w14:paraId="52C4B5E9" w14:textId="77777777" w:rsidR="00B11639" w:rsidRPr="00156B11" w:rsidRDefault="00B11639" w:rsidP="00B11639">
            <w:pPr>
              <w:autoSpaceDE w:val="0"/>
              <w:autoSpaceDN w:val="0"/>
              <w:adjustRightInd w:val="0"/>
              <w:jc w:val="both"/>
              <w:rPr>
                <w:rFonts w:ascii="Verdana" w:eastAsia="Arial Unicode MS" w:hAnsi="Verdana" w:cstheme="majorHAnsi"/>
                <w:i/>
                <w:sz w:val="19"/>
                <w:szCs w:val="19"/>
              </w:rPr>
            </w:pPr>
            <w:r w:rsidRPr="00156B11">
              <w:rPr>
                <w:rFonts w:ascii="Verdana" w:eastAsia="Arial Unicode MS" w:hAnsi="Verdana" w:cstheme="majorHAnsi"/>
                <w:i/>
                <w:sz w:val="19"/>
                <w:szCs w:val="19"/>
              </w:rPr>
              <w:t>Técnica Aukerak</w:t>
            </w:r>
          </w:p>
          <w:p w14:paraId="5F837B5E" w14:textId="77777777" w:rsidR="00B11639" w:rsidRPr="00156B11" w:rsidRDefault="00B11639" w:rsidP="00B11639">
            <w:pPr>
              <w:autoSpaceDE w:val="0"/>
              <w:autoSpaceDN w:val="0"/>
              <w:adjustRightInd w:val="0"/>
              <w:jc w:val="both"/>
              <w:rPr>
                <w:rFonts w:ascii="Verdana" w:eastAsia="Arial Unicode MS" w:hAnsi="Verdana" w:cstheme="majorHAnsi"/>
                <w:sz w:val="19"/>
                <w:szCs w:val="19"/>
              </w:rPr>
            </w:pPr>
            <w:r w:rsidRPr="00156B11">
              <w:rPr>
                <w:rFonts w:ascii="Verdana" w:eastAsia="Arial Unicode MS" w:hAnsi="Verdana" w:cstheme="majorHAnsi"/>
                <w:sz w:val="19"/>
                <w:szCs w:val="19"/>
              </w:rPr>
              <w:t>Maria de los Angeles Fernandez Campo</w:t>
            </w:r>
          </w:p>
          <w:p w14:paraId="5220A92D" w14:textId="77777777" w:rsidR="00B11639" w:rsidRPr="00156B11" w:rsidRDefault="00B11639" w:rsidP="00B11639">
            <w:pPr>
              <w:autoSpaceDE w:val="0"/>
              <w:autoSpaceDN w:val="0"/>
              <w:adjustRightInd w:val="0"/>
              <w:jc w:val="both"/>
              <w:rPr>
                <w:rFonts w:ascii="Verdana" w:eastAsia="Arial Unicode MS" w:hAnsi="Verdana" w:cstheme="majorHAnsi"/>
                <w:i/>
                <w:sz w:val="19"/>
                <w:szCs w:val="19"/>
              </w:rPr>
            </w:pPr>
          </w:p>
          <w:p w14:paraId="4A070FFE" w14:textId="77777777" w:rsidR="00B11639" w:rsidRPr="00156B11" w:rsidRDefault="00B11639" w:rsidP="00B11639">
            <w:pPr>
              <w:autoSpaceDE w:val="0"/>
              <w:autoSpaceDN w:val="0"/>
              <w:adjustRightInd w:val="0"/>
              <w:jc w:val="both"/>
              <w:rPr>
                <w:rFonts w:ascii="Verdana" w:eastAsia="Arial Unicode MS" w:hAnsi="Verdana" w:cstheme="majorHAnsi"/>
                <w:i/>
                <w:sz w:val="19"/>
                <w:szCs w:val="19"/>
              </w:rPr>
            </w:pPr>
            <w:r w:rsidRPr="00156B11">
              <w:rPr>
                <w:rFonts w:ascii="Verdana" w:eastAsia="Arial Unicode MS" w:hAnsi="Verdana" w:cstheme="majorHAnsi"/>
                <w:i/>
                <w:sz w:val="19"/>
                <w:szCs w:val="19"/>
              </w:rPr>
              <w:t>Técnica Aukerak</w:t>
            </w:r>
          </w:p>
          <w:p w14:paraId="0BFD6BA7" w14:textId="4B312E5E" w:rsidR="00B11639" w:rsidRPr="00156B11" w:rsidRDefault="00B11639" w:rsidP="00B11639">
            <w:pPr>
              <w:autoSpaceDE w:val="0"/>
              <w:autoSpaceDN w:val="0"/>
              <w:adjustRightInd w:val="0"/>
              <w:jc w:val="both"/>
              <w:rPr>
                <w:rFonts w:ascii="Verdana" w:eastAsia="Arial Unicode MS" w:hAnsi="Verdana" w:cstheme="majorHAnsi"/>
                <w:sz w:val="19"/>
                <w:szCs w:val="19"/>
              </w:rPr>
            </w:pPr>
            <w:r w:rsidRPr="00156B11">
              <w:rPr>
                <w:rFonts w:ascii="Verdana" w:eastAsia="Arial Unicode MS" w:hAnsi="Verdana" w:cstheme="majorHAnsi"/>
                <w:sz w:val="19"/>
                <w:szCs w:val="19"/>
              </w:rPr>
              <w:t>Cristina Uriarte Ibarrarauna</w:t>
            </w:r>
          </w:p>
        </w:tc>
      </w:tr>
    </w:tbl>
    <w:p w14:paraId="6880506E" w14:textId="77777777" w:rsidR="00B11639" w:rsidRPr="00156B11" w:rsidRDefault="00B11639" w:rsidP="00B11639">
      <w:pPr>
        <w:spacing w:before="120" w:after="120"/>
        <w:ind w:left="1418" w:right="-425" w:hanging="850"/>
        <w:jc w:val="both"/>
        <w:rPr>
          <w:rFonts w:ascii="Verdana" w:eastAsia="Arial Unicode MS" w:hAnsi="Verdana" w:cstheme="majorHAnsi"/>
          <w:sz w:val="19"/>
          <w:szCs w:val="19"/>
        </w:rPr>
      </w:pPr>
      <w:r w:rsidRPr="00156B11">
        <w:rPr>
          <w:rFonts w:ascii="Verdana" w:eastAsia="Arial Unicode MS" w:hAnsi="Verdana" w:cstheme="majorHAnsi"/>
          <w:sz w:val="19"/>
          <w:szCs w:val="19"/>
        </w:rPr>
        <w:t>Secretaria</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tblGrid>
      <w:tr w:rsidR="00B11639" w:rsidRPr="00156B11" w14:paraId="4AA733F5" w14:textId="77777777" w:rsidTr="008D6079">
        <w:trPr>
          <w:trHeight w:val="92"/>
        </w:trPr>
        <w:tc>
          <w:tcPr>
            <w:tcW w:w="4395" w:type="dxa"/>
          </w:tcPr>
          <w:p w14:paraId="1D9A7C81" w14:textId="77777777" w:rsidR="00B11639" w:rsidRPr="00156B11" w:rsidRDefault="00B11639" w:rsidP="00B11639">
            <w:pPr>
              <w:autoSpaceDE w:val="0"/>
              <w:autoSpaceDN w:val="0"/>
              <w:adjustRightInd w:val="0"/>
              <w:jc w:val="center"/>
              <w:rPr>
                <w:rFonts w:ascii="Verdana" w:hAnsi="Verdana" w:cstheme="majorHAnsi"/>
                <w:sz w:val="19"/>
                <w:szCs w:val="19"/>
              </w:rPr>
            </w:pPr>
            <w:r w:rsidRPr="00156B11">
              <w:rPr>
                <w:rFonts w:ascii="Verdana" w:hAnsi="Verdana" w:cstheme="majorHAnsi"/>
                <w:bCs/>
                <w:sz w:val="19"/>
                <w:szCs w:val="19"/>
              </w:rPr>
              <w:t>Titular</w:t>
            </w:r>
          </w:p>
        </w:tc>
      </w:tr>
      <w:tr w:rsidR="00B11639" w:rsidRPr="00156B11" w14:paraId="176DF098" w14:textId="77777777" w:rsidTr="008D6079">
        <w:trPr>
          <w:trHeight w:val="207"/>
        </w:trPr>
        <w:tc>
          <w:tcPr>
            <w:tcW w:w="4395" w:type="dxa"/>
          </w:tcPr>
          <w:p w14:paraId="0B8128B5" w14:textId="77777777" w:rsidR="00B11639" w:rsidRPr="00156B11" w:rsidRDefault="00B11639" w:rsidP="00B11639">
            <w:pPr>
              <w:autoSpaceDE w:val="0"/>
              <w:autoSpaceDN w:val="0"/>
              <w:adjustRightInd w:val="0"/>
              <w:rPr>
                <w:rFonts w:ascii="Verdana" w:hAnsi="Verdana" w:cstheme="majorHAnsi"/>
                <w:bCs/>
                <w:i/>
                <w:sz w:val="19"/>
                <w:szCs w:val="19"/>
              </w:rPr>
            </w:pPr>
            <w:r w:rsidRPr="00156B11">
              <w:rPr>
                <w:rFonts w:ascii="Verdana" w:hAnsi="Verdana" w:cstheme="majorHAnsi"/>
                <w:bCs/>
                <w:i/>
                <w:sz w:val="19"/>
                <w:szCs w:val="19"/>
              </w:rPr>
              <w:t>Técnico Jurídico de Aukerak</w:t>
            </w:r>
          </w:p>
          <w:p w14:paraId="1AD5CEDF" w14:textId="19564A18" w:rsidR="00B11639" w:rsidRPr="00156B11" w:rsidRDefault="00B11639" w:rsidP="00B11639">
            <w:pPr>
              <w:autoSpaceDE w:val="0"/>
              <w:autoSpaceDN w:val="0"/>
              <w:adjustRightInd w:val="0"/>
              <w:rPr>
                <w:rFonts w:ascii="Verdana" w:hAnsi="Verdana" w:cstheme="majorHAnsi"/>
                <w:bCs/>
                <w:sz w:val="19"/>
                <w:szCs w:val="19"/>
              </w:rPr>
            </w:pPr>
            <w:r w:rsidRPr="00156B11">
              <w:rPr>
                <w:rFonts w:ascii="Verdana" w:hAnsi="Verdana" w:cstheme="majorHAnsi"/>
                <w:bCs/>
                <w:sz w:val="19"/>
                <w:szCs w:val="19"/>
              </w:rPr>
              <w:t>Ainara Gorrotxategi Oruna</w:t>
            </w:r>
          </w:p>
        </w:tc>
      </w:tr>
    </w:tbl>
    <w:p w14:paraId="6BB37C7A" w14:textId="77777777" w:rsidR="009760F6" w:rsidRPr="00156B11" w:rsidRDefault="009760F6" w:rsidP="009A1326">
      <w:pPr>
        <w:pStyle w:val="Ttulo5"/>
        <w:ind w:right="-427"/>
        <w:rPr>
          <w:b/>
          <w:i/>
        </w:rPr>
      </w:pPr>
      <w:bookmarkStart w:id="360" w:name="_Toc41549172"/>
      <w:bookmarkStart w:id="361" w:name="_Toc45180512"/>
      <w:bookmarkStart w:id="362" w:name="_Toc46401436"/>
      <w:bookmarkStart w:id="363" w:name="_Toc48130505"/>
      <w:r w:rsidRPr="00156B11">
        <w:rPr>
          <w:b/>
        </w:rPr>
        <w:t>19.2.7.- Comité de expertos/organismo técnico especializado:</w:t>
      </w:r>
      <w:r w:rsidRPr="00156B11">
        <w:t xml:space="preserve"> </w:t>
      </w:r>
      <w:bookmarkEnd w:id="360"/>
      <w:bookmarkEnd w:id="361"/>
      <w:r w:rsidR="000844E9" w:rsidRPr="00156B11">
        <w:rPr>
          <w:color w:val="000000" w:themeColor="text1"/>
        </w:rPr>
        <w:t>No.</w:t>
      </w:r>
      <w:bookmarkEnd w:id="362"/>
      <w:bookmarkEnd w:id="363"/>
    </w:p>
    <w:p w14:paraId="45A4DD0D" w14:textId="77777777" w:rsidR="00B11639" w:rsidRPr="00156B11" w:rsidRDefault="00B11639" w:rsidP="00B11639">
      <w:pPr>
        <w:pStyle w:val="Ttulo4"/>
        <w:ind w:right="-427"/>
        <w:rPr>
          <w:rFonts w:cstheme="majorHAnsi"/>
        </w:rPr>
      </w:pPr>
      <w:bookmarkStart w:id="364" w:name="_Toc41549174"/>
      <w:bookmarkStart w:id="365" w:name="_Toc45180514"/>
      <w:bookmarkStart w:id="366" w:name="_Toc48125600"/>
      <w:bookmarkStart w:id="367" w:name="_Toc124759548"/>
      <w:bookmarkStart w:id="368" w:name="_Toc124772504"/>
      <w:r w:rsidRPr="00156B11">
        <w:rPr>
          <w:rFonts w:cstheme="majorHAnsi"/>
        </w:rPr>
        <w:t>19.3.- Contacto para atender consultas sobre aspectos técnicos:</w:t>
      </w:r>
      <w:bookmarkEnd w:id="364"/>
      <w:bookmarkEnd w:id="365"/>
      <w:bookmarkEnd w:id="366"/>
      <w:bookmarkEnd w:id="367"/>
      <w:bookmarkEnd w:id="368"/>
    </w:p>
    <w:p w14:paraId="60C11F60" w14:textId="77777777" w:rsidR="00B11639" w:rsidRPr="00156B11" w:rsidRDefault="00B11639" w:rsidP="00B11639">
      <w:pPr>
        <w:numPr>
          <w:ilvl w:val="1"/>
          <w:numId w:val="56"/>
        </w:numPr>
        <w:tabs>
          <w:tab w:val="left" w:pos="0"/>
          <w:tab w:val="left" w:pos="1418"/>
        </w:tabs>
        <w:spacing w:before="120" w:after="120"/>
        <w:ind w:left="1418" w:right="-427" w:hanging="283"/>
        <w:jc w:val="both"/>
        <w:rPr>
          <w:rFonts w:ascii="Verdana" w:hAnsi="Verdana" w:cstheme="majorHAnsi"/>
          <w:sz w:val="19"/>
          <w:szCs w:val="19"/>
        </w:rPr>
      </w:pPr>
      <w:r w:rsidRPr="00156B11">
        <w:rPr>
          <w:rFonts w:ascii="Verdana" w:hAnsi="Verdana" w:cstheme="majorHAnsi"/>
          <w:sz w:val="19"/>
          <w:szCs w:val="19"/>
        </w:rPr>
        <w:t>dirección de correo electrónico:</w:t>
      </w:r>
      <w:r w:rsidRPr="00156B11">
        <w:rPr>
          <w:rFonts w:ascii="Verdana" w:eastAsia="Arial Unicode MS" w:hAnsi="Verdana" w:cstheme="majorHAnsi"/>
          <w:color w:val="0000FF"/>
          <w:sz w:val="19"/>
          <w:szCs w:val="19"/>
        </w:rPr>
        <w:t xml:space="preserve"> </w:t>
      </w:r>
      <w:r w:rsidRPr="00156B11">
        <w:rPr>
          <w:rFonts w:ascii="Verdana" w:eastAsia="Arial Unicode MS" w:hAnsi="Verdana" w:cstheme="majorHAnsi"/>
          <w:sz w:val="19"/>
          <w:szCs w:val="19"/>
        </w:rPr>
        <w:t>a-egialarrea@aukerak-gea.eus</w:t>
      </w:r>
    </w:p>
    <w:p w14:paraId="6BDD960A" w14:textId="77777777" w:rsidR="00B11639" w:rsidRPr="00156B11" w:rsidRDefault="00B11639" w:rsidP="00B11639">
      <w:pPr>
        <w:numPr>
          <w:ilvl w:val="1"/>
          <w:numId w:val="56"/>
        </w:numPr>
        <w:tabs>
          <w:tab w:val="left" w:pos="0"/>
          <w:tab w:val="left" w:pos="1418"/>
        </w:tabs>
        <w:spacing w:before="120" w:after="120"/>
        <w:ind w:left="1418" w:right="-427" w:hanging="283"/>
        <w:jc w:val="both"/>
        <w:rPr>
          <w:rFonts w:ascii="Verdana" w:hAnsi="Verdana" w:cstheme="majorHAnsi"/>
          <w:sz w:val="19"/>
          <w:szCs w:val="19"/>
        </w:rPr>
      </w:pPr>
      <w:r w:rsidRPr="00156B11">
        <w:rPr>
          <w:rFonts w:ascii="Verdana" w:hAnsi="Verdana" w:cstheme="majorHAnsi"/>
          <w:sz w:val="19"/>
          <w:szCs w:val="19"/>
        </w:rPr>
        <w:t>nº de teléfono: 945 011 399</w:t>
      </w:r>
    </w:p>
    <w:p w14:paraId="2ED1FA9D" w14:textId="77777777" w:rsidR="00B11639" w:rsidRPr="00156B11" w:rsidRDefault="00B11639" w:rsidP="00B11639">
      <w:pPr>
        <w:spacing w:before="120" w:after="120"/>
        <w:ind w:left="851" w:right="-427" w:hanging="567"/>
        <w:jc w:val="both"/>
        <w:outlineLvl w:val="3"/>
        <w:rPr>
          <w:rFonts w:ascii="Verdana" w:eastAsia="Arial Unicode MS" w:hAnsi="Verdana" w:cstheme="majorHAnsi"/>
          <w:b/>
          <w:sz w:val="19"/>
          <w:szCs w:val="18"/>
        </w:rPr>
      </w:pPr>
      <w:bookmarkStart w:id="369" w:name="_Toc48125601"/>
      <w:bookmarkStart w:id="370" w:name="_Toc124759549"/>
      <w:bookmarkStart w:id="371" w:name="_Toc124772505"/>
      <w:bookmarkStart w:id="372" w:name="_Toc41549175"/>
      <w:bookmarkStart w:id="373" w:name="_Toc45180515"/>
      <w:r w:rsidRPr="00156B11">
        <w:rPr>
          <w:rFonts w:ascii="Verdana" w:eastAsia="Arial Unicode MS" w:hAnsi="Verdana" w:cstheme="majorHAnsi"/>
          <w:b/>
          <w:sz w:val="19"/>
          <w:szCs w:val="18"/>
        </w:rPr>
        <w:t>19.4.- Contacto para atender consultas sobre licitación electrónica:</w:t>
      </w:r>
      <w:bookmarkEnd w:id="369"/>
      <w:bookmarkEnd w:id="370"/>
      <w:bookmarkEnd w:id="371"/>
    </w:p>
    <w:p w14:paraId="488831FA" w14:textId="77777777" w:rsidR="00B11639" w:rsidRPr="00156B11" w:rsidRDefault="00B11639" w:rsidP="00B11639">
      <w:pPr>
        <w:numPr>
          <w:ilvl w:val="1"/>
          <w:numId w:val="56"/>
        </w:numPr>
        <w:tabs>
          <w:tab w:val="left" w:pos="0"/>
          <w:tab w:val="left" w:pos="900"/>
        </w:tabs>
        <w:spacing w:before="120" w:after="120"/>
        <w:ind w:left="1418" w:right="-427" w:hanging="283"/>
        <w:jc w:val="both"/>
        <w:rPr>
          <w:rFonts w:ascii="Verdana" w:hAnsi="Verdana" w:cstheme="majorHAnsi"/>
          <w:sz w:val="19"/>
          <w:szCs w:val="19"/>
        </w:rPr>
      </w:pPr>
      <w:r w:rsidRPr="00156B11">
        <w:rPr>
          <w:rFonts w:ascii="Verdana" w:hAnsi="Verdana" w:cstheme="majorHAnsi"/>
          <w:sz w:val="19"/>
          <w:szCs w:val="19"/>
        </w:rPr>
        <w:t>nº de teléfono: 945 016 211.</w:t>
      </w:r>
    </w:p>
    <w:p w14:paraId="2BF20E9A" w14:textId="77777777" w:rsidR="00B11639" w:rsidRPr="00156B11" w:rsidRDefault="00B11639" w:rsidP="00B11639">
      <w:pPr>
        <w:spacing w:before="120" w:after="120"/>
        <w:ind w:left="851" w:right="-427" w:hanging="567"/>
        <w:jc w:val="both"/>
        <w:outlineLvl w:val="3"/>
        <w:rPr>
          <w:rFonts w:ascii="Verdana" w:eastAsia="Arial Unicode MS" w:hAnsi="Verdana" w:cstheme="majorHAnsi"/>
          <w:b/>
          <w:sz w:val="19"/>
          <w:szCs w:val="18"/>
        </w:rPr>
      </w:pPr>
      <w:bookmarkStart w:id="374" w:name="_Toc48125602"/>
      <w:bookmarkStart w:id="375" w:name="_Toc124759550"/>
      <w:bookmarkStart w:id="376" w:name="_Toc124772506"/>
      <w:r w:rsidRPr="00156B11">
        <w:rPr>
          <w:rFonts w:ascii="Verdana" w:eastAsia="Arial Unicode MS" w:hAnsi="Verdana" w:cstheme="majorHAnsi"/>
          <w:b/>
          <w:sz w:val="19"/>
          <w:szCs w:val="18"/>
        </w:rPr>
        <w:t>19.5.- Contacto para atender consultas sobre aspectos jurídicos:</w:t>
      </w:r>
      <w:bookmarkEnd w:id="372"/>
      <w:bookmarkEnd w:id="373"/>
      <w:bookmarkEnd w:id="374"/>
      <w:bookmarkEnd w:id="375"/>
      <w:bookmarkEnd w:id="376"/>
    </w:p>
    <w:p w14:paraId="0026E811" w14:textId="77777777" w:rsidR="00B11639" w:rsidRPr="00156B11" w:rsidRDefault="00B11639" w:rsidP="00B11639">
      <w:pPr>
        <w:numPr>
          <w:ilvl w:val="1"/>
          <w:numId w:val="57"/>
        </w:numPr>
        <w:tabs>
          <w:tab w:val="left" w:pos="0"/>
          <w:tab w:val="left" w:pos="1418"/>
        </w:tabs>
        <w:spacing w:before="120" w:after="120"/>
        <w:ind w:left="1418" w:right="-427" w:hanging="284"/>
        <w:jc w:val="both"/>
        <w:rPr>
          <w:rFonts w:ascii="Verdana" w:hAnsi="Verdana" w:cstheme="majorHAnsi"/>
          <w:sz w:val="19"/>
          <w:szCs w:val="19"/>
        </w:rPr>
      </w:pPr>
      <w:r w:rsidRPr="00156B11">
        <w:rPr>
          <w:rFonts w:ascii="Verdana" w:hAnsi="Verdana" w:cstheme="majorHAnsi"/>
          <w:sz w:val="19"/>
          <w:szCs w:val="19"/>
        </w:rPr>
        <w:t xml:space="preserve">dirección de correo electrónico: </w:t>
      </w:r>
      <w:r w:rsidRPr="00156B11">
        <w:rPr>
          <w:rFonts w:ascii="Verdana" w:eastAsia="Arial Unicode MS" w:hAnsi="Verdana" w:cstheme="majorHAnsi"/>
          <w:sz w:val="19"/>
          <w:szCs w:val="19"/>
        </w:rPr>
        <w:t>a-gorrotxategioruna@aukerak-gea.eus</w:t>
      </w:r>
    </w:p>
    <w:p w14:paraId="6FA1778A" w14:textId="77777777" w:rsidR="00B11639" w:rsidRPr="00156B11" w:rsidRDefault="00B11639" w:rsidP="00B11639">
      <w:pPr>
        <w:numPr>
          <w:ilvl w:val="1"/>
          <w:numId w:val="57"/>
        </w:numPr>
        <w:tabs>
          <w:tab w:val="left" w:pos="0"/>
          <w:tab w:val="left" w:pos="1418"/>
        </w:tabs>
        <w:spacing w:before="120" w:after="120"/>
        <w:ind w:left="1418" w:right="-427" w:hanging="284"/>
        <w:jc w:val="both"/>
        <w:rPr>
          <w:rFonts w:ascii="Verdana" w:hAnsi="Verdana" w:cstheme="majorHAnsi"/>
          <w:sz w:val="19"/>
          <w:szCs w:val="19"/>
        </w:rPr>
      </w:pPr>
      <w:r w:rsidRPr="00156B11">
        <w:rPr>
          <w:rFonts w:ascii="Verdana" w:hAnsi="Verdana" w:cstheme="majorHAnsi"/>
          <w:sz w:val="19"/>
          <w:szCs w:val="19"/>
        </w:rPr>
        <w:t>nº de teléfono: 945 016 764.</w:t>
      </w:r>
    </w:p>
    <w:p w14:paraId="486599D1" w14:textId="77777777" w:rsidR="00B11639" w:rsidRPr="00156B11" w:rsidRDefault="00B11639" w:rsidP="00B11639">
      <w:pPr>
        <w:pStyle w:val="Ttulo5"/>
        <w:ind w:right="-427"/>
        <w:rPr>
          <w:rFonts w:cstheme="majorHAnsi"/>
          <w:color w:val="0000FF"/>
        </w:rPr>
      </w:pPr>
      <w:bookmarkStart w:id="377" w:name="_Toc41549177"/>
      <w:bookmarkStart w:id="378" w:name="_Toc45180517"/>
      <w:bookmarkStart w:id="379" w:name="_Toc48125604"/>
      <w:bookmarkStart w:id="380" w:name="_Toc124759552"/>
      <w:bookmarkStart w:id="381" w:name="_Toc124772508"/>
      <w:bookmarkStart w:id="382" w:name="_Toc48130513"/>
      <w:r w:rsidRPr="00156B11">
        <w:rPr>
          <w:rFonts w:cstheme="majorHAnsi"/>
          <w:b/>
        </w:rPr>
        <w:t xml:space="preserve">19.6.1.- Registro de presentación de ofertas: </w:t>
      </w:r>
      <w:r w:rsidRPr="00156B11">
        <w:rPr>
          <w:rFonts w:cstheme="majorHAnsi"/>
        </w:rPr>
        <w:t>Registro Telemático de Contratación Electrónica (ver cláusula 12.2.1 de condiciones generales).</w:t>
      </w:r>
      <w:bookmarkEnd w:id="377"/>
      <w:bookmarkEnd w:id="378"/>
      <w:bookmarkEnd w:id="379"/>
      <w:bookmarkEnd w:id="380"/>
      <w:bookmarkEnd w:id="381"/>
    </w:p>
    <w:p w14:paraId="7CCAD54B" w14:textId="77777777" w:rsidR="00B11639" w:rsidRPr="00156B11" w:rsidRDefault="00B11639" w:rsidP="00B11639">
      <w:pPr>
        <w:ind w:left="1418"/>
        <w:jc w:val="both"/>
        <w:rPr>
          <w:rFonts w:ascii="Verdana" w:eastAsia="Arial Unicode MS" w:hAnsi="Verdana" w:cstheme="majorHAnsi"/>
          <w:sz w:val="18"/>
          <w:szCs w:val="18"/>
        </w:rPr>
      </w:pPr>
      <w:r w:rsidRPr="00156B11">
        <w:rPr>
          <w:rFonts w:ascii="Verdana" w:eastAsia="Arial Unicode MS" w:hAnsi="Verdana" w:cstheme="majorHAnsi"/>
          <w:sz w:val="18"/>
          <w:szCs w:val="18"/>
        </w:rPr>
        <w:t>Se deberá estar dado de alta y disponer certificación vigente en el Registro de Licitadores y Empresas Clasificadas de Euskadi (se recomienda que se solicite el alta) o, de forma transitoria, estar dado de alta en el sistema de habilitación temporal.</w:t>
      </w:r>
    </w:p>
    <w:p w14:paraId="0C658D71" w14:textId="77777777" w:rsidR="00B11639" w:rsidRPr="00156B11" w:rsidRDefault="00B11639" w:rsidP="00B11639">
      <w:pPr>
        <w:ind w:left="1418"/>
        <w:jc w:val="both"/>
        <w:rPr>
          <w:rFonts w:ascii="Verdana" w:eastAsia="Arial Unicode MS" w:hAnsi="Verdana" w:cstheme="majorHAnsi"/>
          <w:sz w:val="18"/>
          <w:szCs w:val="18"/>
        </w:rPr>
      </w:pPr>
    </w:p>
    <w:p w14:paraId="2EEFF0CF" w14:textId="77777777" w:rsidR="00B11639" w:rsidRPr="00156B11" w:rsidRDefault="00B11639" w:rsidP="00B11639">
      <w:pPr>
        <w:ind w:left="1418"/>
        <w:jc w:val="both"/>
        <w:rPr>
          <w:rFonts w:ascii="Verdana" w:eastAsia="Arial Unicode MS" w:hAnsi="Verdana" w:cstheme="majorHAnsi"/>
          <w:sz w:val="18"/>
          <w:szCs w:val="18"/>
        </w:rPr>
      </w:pPr>
      <w:r w:rsidRPr="00156B11">
        <w:rPr>
          <w:rFonts w:ascii="Verdana" w:eastAsia="Arial Unicode MS" w:hAnsi="Verdana" w:cstheme="majorHAnsi"/>
          <w:sz w:val="18"/>
          <w:szCs w:val="18"/>
        </w:rPr>
        <w:lastRenderedPageBreak/>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156B11">
        <w:rPr>
          <w:rFonts w:ascii="Verdana" w:eastAsia="Arial Unicode MS" w:hAnsi="Verdana" w:cstheme="majorHAnsi"/>
          <w:b/>
          <w:sz w:val="18"/>
          <w:szCs w:val="18"/>
        </w:rPr>
        <w:t>945016298.</w:t>
      </w:r>
    </w:p>
    <w:p w14:paraId="45F5F6FC" w14:textId="77777777" w:rsidR="00B11639" w:rsidRPr="00156B11" w:rsidRDefault="00B11639" w:rsidP="00B11639">
      <w:pPr>
        <w:ind w:left="1418"/>
        <w:jc w:val="both"/>
        <w:rPr>
          <w:rFonts w:ascii="Verdana" w:eastAsia="Arial Unicode MS" w:hAnsi="Verdana" w:cstheme="majorHAnsi"/>
          <w:sz w:val="18"/>
          <w:szCs w:val="18"/>
        </w:rPr>
      </w:pPr>
    </w:p>
    <w:p w14:paraId="08110DD2" w14:textId="77777777" w:rsidR="00B11639" w:rsidRPr="00156B11" w:rsidRDefault="00B11639" w:rsidP="00B11639">
      <w:pPr>
        <w:ind w:left="1418"/>
        <w:jc w:val="both"/>
        <w:rPr>
          <w:rFonts w:ascii="Verdana" w:eastAsia="Arial Unicode MS" w:hAnsi="Verdana" w:cstheme="majorHAnsi"/>
          <w:sz w:val="18"/>
          <w:szCs w:val="18"/>
        </w:rPr>
      </w:pPr>
      <w:r w:rsidRPr="00156B11">
        <w:rPr>
          <w:rFonts w:ascii="Verdana" w:eastAsia="Arial Unicode MS" w:hAnsi="Verdana" w:cstheme="majorHAnsi"/>
          <w:sz w:val="18"/>
          <w:szCs w:val="18"/>
        </w:rPr>
        <w:t>Se recomienda que, al acceder al perfil de contratante, los interesados se identifiquen a través del mecanismo de alerta que ofrece la aplicación informática, de manera que, cada vez que se suba una modificación, aclaración, etc., cualquier persona interesada que se haya identificado recibirá un aviso en la dirección de correo electrónico que haya proporcionado dando conocimiento del mismo.</w:t>
      </w:r>
    </w:p>
    <w:p w14:paraId="114BF6D3" w14:textId="77777777" w:rsidR="00B11639" w:rsidRPr="00156B11" w:rsidRDefault="00B11639" w:rsidP="00B11639">
      <w:pPr>
        <w:ind w:left="1418"/>
        <w:jc w:val="both"/>
        <w:rPr>
          <w:rFonts w:ascii="Verdana" w:eastAsia="Arial Unicode MS" w:hAnsi="Verdana" w:cstheme="majorHAnsi"/>
          <w:sz w:val="18"/>
          <w:szCs w:val="18"/>
        </w:rPr>
      </w:pPr>
    </w:p>
    <w:p w14:paraId="2A48C5B6" w14:textId="77777777" w:rsidR="00B11639" w:rsidRPr="00156B11" w:rsidRDefault="00B11639" w:rsidP="00B11639">
      <w:pPr>
        <w:pStyle w:val="Ttulo5"/>
        <w:ind w:right="-427"/>
        <w:rPr>
          <w:rFonts w:cstheme="majorHAnsi"/>
          <w:b/>
        </w:rPr>
      </w:pPr>
      <w:bookmarkStart w:id="383" w:name="_Toc41549178"/>
      <w:bookmarkStart w:id="384" w:name="_Toc45180518"/>
      <w:bookmarkStart w:id="385" w:name="_Toc48125605"/>
      <w:bookmarkStart w:id="386" w:name="_Toc124759553"/>
      <w:bookmarkStart w:id="387" w:name="_Toc124772509"/>
      <w:r w:rsidRPr="00156B11">
        <w:rPr>
          <w:rFonts w:cstheme="majorHAnsi"/>
          <w:b/>
        </w:rPr>
        <w:t>19.6.2.- Registro de presentación de certificaciones y facturas:</w:t>
      </w:r>
      <w:bookmarkEnd w:id="383"/>
      <w:bookmarkEnd w:id="384"/>
      <w:bookmarkEnd w:id="385"/>
      <w:bookmarkEnd w:id="386"/>
      <w:bookmarkEnd w:id="387"/>
    </w:p>
    <w:p w14:paraId="44D58E6A" w14:textId="77777777" w:rsidR="00B11639" w:rsidRPr="00156B11" w:rsidRDefault="00B11639" w:rsidP="00B11639">
      <w:pPr>
        <w:spacing w:before="120" w:after="120"/>
        <w:ind w:left="1418" w:right="-425" w:hanging="850"/>
        <w:jc w:val="both"/>
        <w:rPr>
          <w:rFonts w:ascii="Verdana" w:hAnsi="Verdana" w:cstheme="majorHAnsi"/>
          <w:sz w:val="19"/>
          <w:szCs w:val="19"/>
        </w:rPr>
      </w:pPr>
      <w:r w:rsidRPr="00156B11">
        <w:rPr>
          <w:rFonts w:ascii="Verdana" w:hAnsi="Verdana" w:cstheme="majorHAnsi"/>
          <w:sz w:val="19"/>
          <w:szCs w:val="19"/>
        </w:rPr>
        <w:t>Servicio de facturación electrónica del Gobierno Vasco:</w:t>
      </w:r>
    </w:p>
    <w:p w14:paraId="4FC5544B" w14:textId="77777777" w:rsidR="00B11639" w:rsidRPr="00156B11" w:rsidRDefault="00156B11" w:rsidP="00B11639">
      <w:pPr>
        <w:rPr>
          <w:rFonts w:ascii="Verdana" w:hAnsi="Verdana" w:cstheme="majorHAnsi"/>
        </w:rPr>
      </w:pPr>
      <w:hyperlink r:id="rId15" w:history="1">
        <w:r w:rsidR="00B11639" w:rsidRPr="00156B11">
          <w:rPr>
            <w:rStyle w:val="Hipervnculo"/>
            <w:rFonts w:ascii="Verdana" w:hAnsi="Verdana" w:cstheme="majorHAnsi"/>
            <w:sz w:val="18"/>
            <w:szCs w:val="19"/>
          </w:rPr>
          <w:t>https://www.euskadi.eus/web01-s2oga/es/contenidos/informacion/efactura_portal/es_def/index.shtml</w:t>
        </w:r>
      </w:hyperlink>
    </w:p>
    <w:p w14:paraId="727E653A" w14:textId="77777777" w:rsidR="009760F6" w:rsidRPr="00156B11" w:rsidRDefault="00723E28" w:rsidP="009A1326">
      <w:pPr>
        <w:pStyle w:val="Ttulo3"/>
        <w:ind w:right="-427"/>
      </w:pPr>
      <w:r w:rsidRPr="00156B11">
        <w:rPr>
          <w:caps w:val="0"/>
        </w:rPr>
        <w:t>20.- TRAMITACIÓN Y PROCEDIMIENTO DE ADJUDICACIÓN</w:t>
      </w:r>
      <w:bookmarkEnd w:id="382"/>
    </w:p>
    <w:p w14:paraId="75FE54EF" w14:textId="77777777" w:rsidR="009760F6" w:rsidRPr="00156B11" w:rsidRDefault="009760F6" w:rsidP="009A1326">
      <w:pPr>
        <w:pStyle w:val="Ttulo4"/>
        <w:ind w:right="-427"/>
        <w:rPr>
          <w:i/>
        </w:rPr>
      </w:pPr>
      <w:bookmarkStart w:id="388" w:name="_Toc41549180"/>
      <w:bookmarkStart w:id="389" w:name="_Toc45180520"/>
      <w:bookmarkStart w:id="390" w:name="_Toc46401444"/>
      <w:bookmarkStart w:id="391" w:name="_Toc48130514"/>
      <w:r w:rsidRPr="00156B11">
        <w:rPr>
          <w:rFonts w:cs="Tahoma"/>
        </w:rPr>
        <w:t xml:space="preserve">20.1.- </w:t>
      </w:r>
      <w:r w:rsidRPr="00156B11">
        <w:t xml:space="preserve">Contrato sujeto a regulación armonizada: </w:t>
      </w:r>
      <w:bookmarkEnd w:id="388"/>
      <w:bookmarkEnd w:id="389"/>
      <w:r w:rsidR="000844E9" w:rsidRPr="00156B11">
        <w:rPr>
          <w:b w:val="0"/>
        </w:rPr>
        <w:t>No.</w:t>
      </w:r>
      <w:bookmarkEnd w:id="390"/>
      <w:bookmarkEnd w:id="391"/>
    </w:p>
    <w:p w14:paraId="390D4032" w14:textId="6EF883DC" w:rsidR="009760F6" w:rsidRPr="00156B11" w:rsidRDefault="009760F6" w:rsidP="009A1326">
      <w:pPr>
        <w:pStyle w:val="Ttulo4"/>
        <w:ind w:right="-427"/>
      </w:pPr>
      <w:bookmarkStart w:id="392" w:name="_Toc41549181"/>
      <w:bookmarkStart w:id="393" w:name="_Toc45180521"/>
      <w:bookmarkStart w:id="394" w:name="_Toc46401445"/>
      <w:bookmarkStart w:id="395" w:name="_Toc48130515"/>
      <w:r w:rsidRPr="00156B11">
        <w:t xml:space="preserve">20.2.- Tramitación: </w:t>
      </w:r>
      <w:r w:rsidRPr="00156B11">
        <w:rPr>
          <w:b w:val="0"/>
        </w:rPr>
        <w:t>ordinaria</w:t>
      </w:r>
      <w:bookmarkEnd w:id="392"/>
      <w:bookmarkEnd w:id="393"/>
      <w:bookmarkEnd w:id="394"/>
      <w:bookmarkEnd w:id="395"/>
    </w:p>
    <w:p w14:paraId="4C64A33E" w14:textId="77777777" w:rsidR="009760F6" w:rsidRPr="00156B11" w:rsidRDefault="001936B7" w:rsidP="009A1326">
      <w:pPr>
        <w:pStyle w:val="Ttulo4"/>
        <w:ind w:right="-427"/>
      </w:pPr>
      <w:bookmarkStart w:id="396" w:name="_Toc41549182"/>
      <w:bookmarkStart w:id="397" w:name="_Toc45180522"/>
      <w:bookmarkStart w:id="398" w:name="_Toc46401446"/>
      <w:bookmarkStart w:id="399" w:name="_Toc48130516"/>
      <w:r w:rsidRPr="00156B11">
        <w:t xml:space="preserve">20.3.- </w:t>
      </w:r>
      <w:r w:rsidR="009760F6" w:rsidRPr="00156B11">
        <w:t xml:space="preserve">Procedimiento: </w:t>
      </w:r>
      <w:r w:rsidR="009A3B0E" w:rsidRPr="00156B11">
        <w:rPr>
          <w:b w:val="0"/>
        </w:rPr>
        <w:t>abierto</w:t>
      </w:r>
      <w:r w:rsidR="009A3B0E" w:rsidRPr="00156B11">
        <w:t xml:space="preserve"> </w:t>
      </w:r>
      <w:r w:rsidR="00825A44" w:rsidRPr="00156B11">
        <w:rPr>
          <w:b w:val="0"/>
        </w:rPr>
        <w:t>simplificado</w:t>
      </w:r>
      <w:r w:rsidR="009760F6" w:rsidRPr="00156B11">
        <w:rPr>
          <w:b w:val="0"/>
        </w:rPr>
        <w:t>.</w:t>
      </w:r>
      <w:bookmarkEnd w:id="396"/>
      <w:bookmarkEnd w:id="397"/>
      <w:bookmarkEnd w:id="398"/>
      <w:bookmarkEnd w:id="399"/>
    </w:p>
    <w:p w14:paraId="3FD44783" w14:textId="020BFDD5" w:rsidR="00566ED6" w:rsidRPr="00156B11" w:rsidRDefault="001936B7" w:rsidP="007A1BF3">
      <w:pPr>
        <w:pStyle w:val="Ttulo4"/>
        <w:ind w:right="-427"/>
        <w:rPr>
          <w:rFonts w:cs="Tahoma"/>
          <w:szCs w:val="19"/>
          <w:shd w:val="clear" w:color="auto" w:fill="F3F3F3"/>
        </w:rPr>
      </w:pPr>
      <w:bookmarkStart w:id="400" w:name="_Toc41549183"/>
      <w:bookmarkStart w:id="401" w:name="_Toc45180523"/>
      <w:bookmarkStart w:id="402" w:name="_Toc46401447"/>
      <w:bookmarkStart w:id="403" w:name="_Toc48130517"/>
      <w:r w:rsidRPr="00156B11">
        <w:t xml:space="preserve">20.4.- </w:t>
      </w:r>
      <w:r w:rsidR="009760F6" w:rsidRPr="00156B11">
        <w:t>Información sobre la división en lotes</w:t>
      </w:r>
      <w:r w:rsidR="009760F6" w:rsidRPr="00156B11">
        <w:rPr>
          <w:b w:val="0"/>
        </w:rPr>
        <w:t xml:space="preserve">: </w:t>
      </w:r>
      <w:bookmarkEnd w:id="400"/>
      <w:bookmarkEnd w:id="401"/>
      <w:bookmarkEnd w:id="402"/>
      <w:bookmarkEnd w:id="403"/>
      <w:r w:rsidR="007A1BF3" w:rsidRPr="00156B11">
        <w:rPr>
          <w:b w:val="0"/>
        </w:rPr>
        <w:t>no procede</w:t>
      </w:r>
    </w:p>
    <w:p w14:paraId="4DC84707" w14:textId="77777777" w:rsidR="009760F6" w:rsidRPr="00156B11" w:rsidRDefault="009760F6" w:rsidP="009A1326">
      <w:pPr>
        <w:pStyle w:val="Ttulo4"/>
        <w:ind w:right="-427"/>
        <w:rPr>
          <w:b w:val="0"/>
        </w:rPr>
      </w:pPr>
      <w:bookmarkStart w:id="404" w:name="_Toc41549184"/>
      <w:bookmarkStart w:id="405" w:name="_Toc45180524"/>
      <w:bookmarkStart w:id="406" w:name="_Toc46401448"/>
      <w:bookmarkStart w:id="407" w:name="_Toc48130518"/>
      <w:r w:rsidRPr="00156B11">
        <w:t xml:space="preserve">20.5.- Medios de tramitación: </w:t>
      </w:r>
      <w:r w:rsidRPr="00156B11">
        <w:rPr>
          <w:b w:val="0"/>
        </w:rPr>
        <w:t>electrónicos.</w:t>
      </w:r>
      <w:bookmarkEnd w:id="404"/>
      <w:bookmarkEnd w:id="405"/>
      <w:bookmarkEnd w:id="406"/>
      <w:bookmarkEnd w:id="407"/>
    </w:p>
    <w:p w14:paraId="21290D5F" w14:textId="3DBA64FF" w:rsidR="00E461A7" w:rsidRPr="00156B11" w:rsidRDefault="00E461A7" w:rsidP="00E461A7">
      <w:pPr>
        <w:pStyle w:val="Ttulo4"/>
        <w:ind w:right="-427"/>
        <w:rPr>
          <w:i/>
        </w:rPr>
      </w:pPr>
      <w:bookmarkStart w:id="408" w:name="_Toc41549185"/>
      <w:bookmarkStart w:id="409" w:name="_Toc45180525"/>
      <w:bookmarkStart w:id="410" w:name="_Toc46401449"/>
      <w:bookmarkStart w:id="411" w:name="_Toc48130519"/>
      <w:bookmarkStart w:id="412" w:name="_Toc41549186"/>
      <w:bookmarkStart w:id="413" w:name="_Toc45180526"/>
      <w:r w:rsidRPr="00156B11">
        <w:t xml:space="preserve">20.6.- Subasta electrónica: </w:t>
      </w:r>
      <w:r w:rsidR="00883CD0" w:rsidRPr="00156B11">
        <w:rPr>
          <w:b w:val="0"/>
        </w:rPr>
        <w:t>no</w:t>
      </w:r>
      <w:r w:rsidRPr="00156B11">
        <w:rPr>
          <w:b w:val="0"/>
        </w:rPr>
        <w:t>.</w:t>
      </w:r>
      <w:bookmarkEnd w:id="408"/>
      <w:bookmarkEnd w:id="409"/>
      <w:bookmarkEnd w:id="410"/>
      <w:bookmarkEnd w:id="411"/>
    </w:p>
    <w:p w14:paraId="3EF2CB74" w14:textId="480F3E66" w:rsidR="009760F6" w:rsidRPr="00156B11" w:rsidRDefault="009760F6" w:rsidP="009A1326">
      <w:pPr>
        <w:pStyle w:val="Ttulo4"/>
        <w:ind w:right="-427"/>
        <w:rPr>
          <w:b w:val="0"/>
        </w:rPr>
      </w:pPr>
      <w:bookmarkStart w:id="414" w:name="_Toc46401450"/>
      <w:bookmarkStart w:id="415" w:name="_Toc48130520"/>
      <w:r w:rsidRPr="00156B11">
        <w:t>20.7.- Contrato reservado a Centros Especiales de Empleo de iniciativa social y empresas de inserción o incluido en el marco de programas de</w:t>
      </w:r>
      <w:r w:rsidRPr="00156B11">
        <w:rPr>
          <w:rFonts w:cs="Tahoma"/>
        </w:rPr>
        <w:t xml:space="preserve"> </w:t>
      </w:r>
      <w:r w:rsidRPr="00156B11">
        <w:t>empleo protegido:</w:t>
      </w:r>
      <w:r w:rsidRPr="00156B11">
        <w:rPr>
          <w:rFonts w:cs="Tahoma"/>
        </w:rPr>
        <w:t xml:space="preserve"> </w:t>
      </w:r>
      <w:r w:rsidRPr="00156B11">
        <w:rPr>
          <w:b w:val="0"/>
        </w:rPr>
        <w:t>no</w:t>
      </w:r>
      <w:bookmarkEnd w:id="412"/>
      <w:bookmarkEnd w:id="413"/>
      <w:bookmarkEnd w:id="414"/>
      <w:bookmarkEnd w:id="415"/>
      <w:r w:rsidRPr="00156B11">
        <w:rPr>
          <w:b w:val="0"/>
        </w:rPr>
        <w:t xml:space="preserve"> </w:t>
      </w:r>
    </w:p>
    <w:p w14:paraId="03740819" w14:textId="77777777" w:rsidR="009760F6" w:rsidRPr="00156B11" w:rsidRDefault="00723E28" w:rsidP="009A1326">
      <w:pPr>
        <w:pStyle w:val="Ttulo3"/>
        <w:ind w:right="-427"/>
      </w:pPr>
      <w:bookmarkStart w:id="416" w:name="_Toc48130521"/>
      <w:r w:rsidRPr="00156B11">
        <w:rPr>
          <w:caps w:val="0"/>
        </w:rPr>
        <w:t>21.- SOLVENCIA, CLASIFICACIÓN, HABILITACIÓN Y ADSCRIPCIÓN DE MEDIOS</w:t>
      </w:r>
      <w:bookmarkEnd w:id="416"/>
    </w:p>
    <w:p w14:paraId="15674A3A" w14:textId="6AF44843" w:rsidR="009760F6" w:rsidRPr="00156B11" w:rsidRDefault="009760F6" w:rsidP="009A1326">
      <w:pPr>
        <w:pStyle w:val="Ttulo4"/>
        <w:ind w:right="-427"/>
        <w:rPr>
          <w:b w:val="0"/>
        </w:rPr>
      </w:pPr>
      <w:bookmarkStart w:id="417" w:name="_Toc41549188"/>
      <w:bookmarkStart w:id="418" w:name="_Toc45180528"/>
      <w:bookmarkStart w:id="419" w:name="_Toc46401452"/>
      <w:bookmarkStart w:id="420" w:name="_Toc48130522"/>
      <w:r w:rsidRPr="00156B11">
        <w:t xml:space="preserve">21.1.- Obligación de disponer de unos requisitos mínimos de solvencia: </w:t>
      </w:r>
      <w:r w:rsidRPr="00156B11">
        <w:rPr>
          <w:b w:val="0"/>
        </w:rPr>
        <w:t>no</w:t>
      </w:r>
      <w:bookmarkEnd w:id="417"/>
      <w:bookmarkEnd w:id="418"/>
      <w:bookmarkEnd w:id="419"/>
      <w:bookmarkEnd w:id="420"/>
    </w:p>
    <w:p w14:paraId="1C99149B" w14:textId="52BDC717" w:rsidR="000844E9" w:rsidRPr="00156B11" w:rsidRDefault="009760F6" w:rsidP="00883CD0">
      <w:pPr>
        <w:pStyle w:val="Ttulo4"/>
        <w:ind w:right="-427"/>
        <w:rPr>
          <w:szCs w:val="19"/>
        </w:rPr>
      </w:pPr>
      <w:bookmarkStart w:id="421" w:name="_Toc41549189"/>
      <w:bookmarkStart w:id="422" w:name="_Toc45180529"/>
      <w:bookmarkStart w:id="423" w:name="_Toc46401453"/>
      <w:bookmarkStart w:id="424" w:name="_Toc48130523"/>
      <w:r w:rsidRPr="00156B11">
        <w:t xml:space="preserve">21.2.- Solvencia: </w:t>
      </w:r>
      <w:r w:rsidRPr="00156B11">
        <w:rPr>
          <w:b w:val="0"/>
        </w:rPr>
        <w:t>no se exige</w:t>
      </w:r>
      <w:bookmarkEnd w:id="421"/>
      <w:bookmarkEnd w:id="422"/>
      <w:bookmarkEnd w:id="423"/>
      <w:bookmarkEnd w:id="424"/>
      <w:r w:rsidR="000844E9" w:rsidRPr="00156B11">
        <w:rPr>
          <w:szCs w:val="19"/>
        </w:rPr>
        <w:t xml:space="preserve"> </w:t>
      </w:r>
    </w:p>
    <w:p w14:paraId="37B834EF" w14:textId="4AECF993" w:rsidR="009760F6" w:rsidRPr="00156B11" w:rsidRDefault="009760F6" w:rsidP="009A1326">
      <w:pPr>
        <w:pStyle w:val="Ttulo4"/>
        <w:ind w:right="-427"/>
        <w:rPr>
          <w:rFonts w:eastAsia="Times New Roman"/>
          <w:b w:val="0"/>
          <w:szCs w:val="19"/>
        </w:rPr>
      </w:pPr>
      <w:bookmarkStart w:id="425" w:name="_Toc41549191"/>
      <w:bookmarkStart w:id="426" w:name="_Toc45180530"/>
      <w:bookmarkStart w:id="427" w:name="_Toc46401454"/>
      <w:bookmarkStart w:id="428" w:name="_Toc48130524"/>
      <w:r w:rsidRPr="00156B11">
        <w:t>21.</w:t>
      </w:r>
      <w:r w:rsidR="0018161F" w:rsidRPr="00156B11">
        <w:t>3</w:t>
      </w:r>
      <w:r w:rsidRPr="00156B11">
        <w:t>.- Habilitación empresarial o profesional:</w:t>
      </w:r>
      <w:r w:rsidR="00883CD0" w:rsidRPr="00156B11">
        <w:t xml:space="preserve"> </w:t>
      </w:r>
      <w:r w:rsidRPr="00156B11">
        <w:rPr>
          <w:rFonts w:eastAsia="Times New Roman"/>
          <w:b w:val="0"/>
          <w:szCs w:val="19"/>
        </w:rPr>
        <w:t>no</w:t>
      </w:r>
      <w:bookmarkEnd w:id="425"/>
      <w:bookmarkEnd w:id="426"/>
      <w:bookmarkEnd w:id="427"/>
      <w:bookmarkEnd w:id="428"/>
    </w:p>
    <w:p w14:paraId="52DB650B" w14:textId="4693CF25" w:rsidR="009760F6" w:rsidRPr="00156B11" w:rsidRDefault="009760F6" w:rsidP="009A1326">
      <w:pPr>
        <w:pStyle w:val="Ttulo4"/>
        <w:ind w:right="-427"/>
      </w:pPr>
      <w:bookmarkStart w:id="429" w:name="_Toc41549194"/>
      <w:bookmarkStart w:id="430" w:name="_Toc45180533"/>
      <w:bookmarkStart w:id="431" w:name="_Toc46401457"/>
      <w:bookmarkStart w:id="432" w:name="_Toc48130527"/>
      <w:r w:rsidRPr="00156B11">
        <w:t>21.</w:t>
      </w:r>
      <w:r w:rsidR="0018161F" w:rsidRPr="00156B11">
        <w:t>4</w:t>
      </w:r>
      <w:r w:rsidR="001936B7" w:rsidRPr="00156B11">
        <w:t>.-</w:t>
      </w:r>
      <w:r w:rsidRPr="00156B11">
        <w:t xml:space="preserve"> Las personas jurídicas deben aportar los nombres y la cualificación profesional del personal respons</w:t>
      </w:r>
      <w:r w:rsidR="00883CD0" w:rsidRPr="00156B11">
        <w:t xml:space="preserve">able de ejecutar la prestación: </w:t>
      </w:r>
      <w:r w:rsidRPr="00156B11">
        <w:rPr>
          <w:rFonts w:eastAsia="Times New Roman"/>
          <w:b w:val="0"/>
          <w:szCs w:val="19"/>
        </w:rPr>
        <w:t>no</w:t>
      </w:r>
      <w:bookmarkEnd w:id="429"/>
      <w:bookmarkEnd w:id="430"/>
      <w:bookmarkEnd w:id="431"/>
      <w:bookmarkEnd w:id="432"/>
    </w:p>
    <w:p w14:paraId="45C0284B" w14:textId="2E671FE9" w:rsidR="009760F6" w:rsidRPr="00156B11" w:rsidRDefault="00211189" w:rsidP="009A1326">
      <w:pPr>
        <w:pStyle w:val="Ttulo4"/>
        <w:ind w:right="-427"/>
      </w:pPr>
      <w:bookmarkStart w:id="433" w:name="_Toc41549195"/>
      <w:bookmarkStart w:id="434" w:name="_Toc45180534"/>
      <w:bookmarkStart w:id="435" w:name="_Toc46401458"/>
      <w:bookmarkStart w:id="436" w:name="_Toc48130528"/>
      <w:r w:rsidRPr="00156B11">
        <w:t>21.</w:t>
      </w:r>
      <w:r w:rsidR="0018161F" w:rsidRPr="00156B11">
        <w:t>5</w:t>
      </w:r>
      <w:r w:rsidRPr="00156B11">
        <w:t xml:space="preserve">.- </w:t>
      </w:r>
      <w:r w:rsidR="009760F6" w:rsidRPr="00156B11">
        <w:t xml:space="preserve">Adscripción obligatoria de medios: </w:t>
      </w:r>
      <w:r w:rsidR="009760F6" w:rsidRPr="00156B11">
        <w:rPr>
          <w:rFonts w:eastAsia="Times New Roman"/>
          <w:b w:val="0"/>
          <w:szCs w:val="19"/>
        </w:rPr>
        <w:t>no</w:t>
      </w:r>
      <w:bookmarkEnd w:id="433"/>
      <w:bookmarkEnd w:id="434"/>
      <w:bookmarkEnd w:id="435"/>
      <w:bookmarkEnd w:id="436"/>
      <w:r w:rsidR="009760F6" w:rsidRPr="00156B11">
        <w:t xml:space="preserve"> </w:t>
      </w:r>
    </w:p>
    <w:p w14:paraId="77D6A227" w14:textId="77777777" w:rsidR="009760F6" w:rsidRPr="00156B11" w:rsidRDefault="009760F6" w:rsidP="009A1326">
      <w:pPr>
        <w:tabs>
          <w:tab w:val="left" w:pos="0"/>
        </w:tabs>
        <w:spacing w:before="120" w:after="120"/>
        <w:ind w:left="851" w:right="-427"/>
        <w:jc w:val="both"/>
        <w:rPr>
          <w:rFonts w:ascii="Verdana" w:hAnsi="Verdana"/>
          <w:sz w:val="19"/>
          <w:szCs w:val="19"/>
        </w:rPr>
      </w:pPr>
      <w:r w:rsidRPr="00156B11">
        <w:rPr>
          <w:rFonts w:ascii="Verdana" w:hAnsi="Verdana"/>
          <w:sz w:val="19"/>
          <w:szCs w:val="19"/>
        </w:rPr>
        <w:t>La efectiva disponibilidad de estos medios debe ser</w:t>
      </w:r>
      <w:r w:rsidRPr="00156B11">
        <w:rPr>
          <w:rFonts w:ascii="Verdana" w:hAnsi="Verdana"/>
          <w:b/>
          <w:sz w:val="19"/>
          <w:szCs w:val="19"/>
        </w:rPr>
        <w:t xml:space="preserve"> </w:t>
      </w:r>
      <w:r w:rsidRPr="00156B11">
        <w:rPr>
          <w:rFonts w:ascii="Verdana" w:hAnsi="Verdana"/>
          <w:sz w:val="19"/>
          <w:szCs w:val="19"/>
        </w:rPr>
        <w:t>acreditada</w:t>
      </w:r>
      <w:r w:rsidRPr="00156B11">
        <w:rPr>
          <w:rFonts w:ascii="Verdana" w:hAnsi="Verdana"/>
          <w:b/>
          <w:sz w:val="19"/>
          <w:szCs w:val="19"/>
        </w:rPr>
        <w:t xml:space="preserve"> </w:t>
      </w:r>
      <w:r w:rsidRPr="00156B11">
        <w:rPr>
          <w:rFonts w:ascii="Verdana" w:hAnsi="Verdana"/>
          <w:sz w:val="19"/>
          <w:szCs w:val="19"/>
          <w:u w:val="single"/>
        </w:rPr>
        <w:t>solamente por la licitadora que haya presentado la mejor oferta</w:t>
      </w:r>
      <w:r w:rsidRPr="00156B11">
        <w:rPr>
          <w:rFonts w:ascii="Verdana" w:hAnsi="Verdana"/>
          <w:sz w:val="19"/>
          <w:szCs w:val="19"/>
        </w:rPr>
        <w:t xml:space="preserve"> mediante los </w:t>
      </w:r>
      <w:r w:rsidRPr="00156B11">
        <w:rPr>
          <w:rFonts w:ascii="Verdana" w:hAnsi="Verdana"/>
          <w:sz w:val="19"/>
          <w:szCs w:val="19"/>
          <w:u w:val="single"/>
        </w:rPr>
        <w:t>documentos indicados en la cláusula 25.2</w:t>
      </w:r>
      <w:r w:rsidRPr="00156B11">
        <w:rPr>
          <w:rFonts w:ascii="Verdana" w:hAnsi="Verdana"/>
          <w:sz w:val="19"/>
          <w:szCs w:val="19"/>
        </w:rPr>
        <w:t xml:space="preserve"> de cláusulas específicas del contrato.</w:t>
      </w:r>
    </w:p>
    <w:p w14:paraId="0017BB5E" w14:textId="77777777" w:rsidR="00364278" w:rsidRPr="00156B11" w:rsidRDefault="009760F6" w:rsidP="009A1326">
      <w:pPr>
        <w:pStyle w:val="Ttulo3"/>
        <w:ind w:right="-427"/>
      </w:pPr>
      <w:bookmarkStart w:id="437" w:name="_Toc48130529"/>
      <w:r w:rsidRPr="00156B11">
        <w:t>22</w:t>
      </w:r>
      <w:r w:rsidR="00364278" w:rsidRPr="00156B11">
        <w:t xml:space="preserve">.- </w:t>
      </w:r>
      <w:r w:rsidRPr="00156B11">
        <w:t>CRITERIOS DE ADJUDICACIÓN</w:t>
      </w:r>
      <w:bookmarkEnd w:id="437"/>
    </w:p>
    <w:p w14:paraId="297BA8BE" w14:textId="7C235526" w:rsidR="009760F6" w:rsidRPr="00156B11" w:rsidRDefault="009760F6" w:rsidP="009A1326">
      <w:pPr>
        <w:pStyle w:val="Ttulo4"/>
        <w:ind w:right="-427"/>
        <w:rPr>
          <w:color w:val="0000FF"/>
        </w:rPr>
      </w:pPr>
      <w:bookmarkStart w:id="438" w:name="_Toc41549197"/>
      <w:bookmarkStart w:id="439" w:name="_Toc45180536"/>
      <w:bookmarkStart w:id="440" w:name="_Toc46401460"/>
      <w:bookmarkStart w:id="441" w:name="_Toc48130530"/>
      <w:r w:rsidRPr="00156B11">
        <w:t>22.1.- Existe un único criterio de adjudicación</w:t>
      </w:r>
      <w:r w:rsidRPr="00156B11">
        <w:rPr>
          <w:b w:val="0"/>
        </w:rPr>
        <w:t xml:space="preserve">: </w:t>
      </w:r>
      <w:r w:rsidRPr="00156B11">
        <w:rPr>
          <w:b w:val="0"/>
          <w:color w:val="0000FF"/>
        </w:rPr>
        <w:t>no</w:t>
      </w:r>
      <w:bookmarkEnd w:id="438"/>
      <w:bookmarkEnd w:id="439"/>
      <w:bookmarkEnd w:id="440"/>
      <w:bookmarkEnd w:id="441"/>
    </w:p>
    <w:p w14:paraId="408D9434" w14:textId="262E46FD" w:rsidR="009760F6" w:rsidRPr="00156B11" w:rsidRDefault="009760F6" w:rsidP="009A1326">
      <w:pPr>
        <w:pStyle w:val="Ttulo4"/>
        <w:ind w:right="-427"/>
        <w:rPr>
          <w:color w:val="4F81BD"/>
        </w:rPr>
      </w:pPr>
      <w:bookmarkStart w:id="442" w:name="_Toc41549198"/>
      <w:bookmarkStart w:id="443" w:name="_Toc45180537"/>
      <w:bookmarkStart w:id="444" w:name="_Toc46401461"/>
      <w:bookmarkStart w:id="445" w:name="_Toc48130531"/>
      <w:r w:rsidRPr="00156B11">
        <w:t xml:space="preserve">22.2.- Existe una pluralidad de criterios de adjudicación: </w:t>
      </w:r>
      <w:r w:rsidRPr="00156B11">
        <w:rPr>
          <w:b w:val="0"/>
          <w:color w:val="0000FF"/>
        </w:rPr>
        <w:t>sí</w:t>
      </w:r>
      <w:bookmarkEnd w:id="442"/>
      <w:bookmarkEnd w:id="443"/>
      <w:bookmarkEnd w:id="444"/>
      <w:bookmarkEnd w:id="445"/>
      <w:r w:rsidR="00883CD0" w:rsidRPr="00156B11">
        <w:rPr>
          <w:b w:val="0"/>
          <w:color w:val="0000FF"/>
        </w:rPr>
        <w:t xml:space="preserve"> </w:t>
      </w:r>
    </w:p>
    <w:p w14:paraId="127B5733" w14:textId="6A8B8841" w:rsidR="009760F6" w:rsidRPr="00156B11" w:rsidRDefault="009760F6" w:rsidP="007934CF">
      <w:pPr>
        <w:pStyle w:val="Ttulo5"/>
        <w:ind w:right="-427"/>
        <w:rPr>
          <w:rFonts w:cs="Tahoma"/>
          <w:color w:val="4F81BD"/>
          <w:szCs w:val="19"/>
        </w:rPr>
      </w:pPr>
      <w:bookmarkStart w:id="446" w:name="_Toc45180538"/>
      <w:bookmarkStart w:id="447" w:name="_Toc46401462"/>
      <w:bookmarkStart w:id="448" w:name="_Toc48130532"/>
      <w:r w:rsidRPr="00156B11">
        <w:rPr>
          <w:rFonts w:cs="Tahoma"/>
          <w:b/>
          <w:szCs w:val="19"/>
        </w:rPr>
        <w:t>22.2.1.- Criterios cuya cuantificación depende de un juicio de valor:</w:t>
      </w:r>
      <w:r w:rsidRPr="00156B11">
        <w:rPr>
          <w:rFonts w:cs="Tahoma"/>
          <w:color w:val="4F81BD"/>
          <w:szCs w:val="19"/>
        </w:rPr>
        <w:t xml:space="preserve"> </w:t>
      </w:r>
      <w:r w:rsidRPr="00156B11">
        <w:rPr>
          <w:rFonts w:cs="Tahoma"/>
          <w:color w:val="0000FF"/>
          <w:szCs w:val="19"/>
        </w:rPr>
        <w:t>no</w:t>
      </w:r>
      <w:bookmarkEnd w:id="446"/>
      <w:bookmarkEnd w:id="447"/>
      <w:bookmarkEnd w:id="448"/>
    </w:p>
    <w:p w14:paraId="4C13302C" w14:textId="6250E7EA" w:rsidR="009760F6" w:rsidRPr="00156B11" w:rsidRDefault="009760F6" w:rsidP="009A1326">
      <w:pPr>
        <w:pStyle w:val="Ttulo5"/>
        <w:ind w:right="-427"/>
        <w:rPr>
          <w:b/>
        </w:rPr>
      </w:pPr>
      <w:bookmarkStart w:id="449" w:name="_Toc41549199"/>
      <w:bookmarkStart w:id="450" w:name="_Toc45180539"/>
      <w:bookmarkStart w:id="451" w:name="_Toc46401463"/>
      <w:bookmarkStart w:id="452" w:name="_Toc48130533"/>
      <w:r w:rsidRPr="00156B11">
        <w:rPr>
          <w:b/>
        </w:rPr>
        <w:t>22.2.2.- Criterios evaluables de forma automática mediante aplicación de fórmulas:</w:t>
      </w:r>
      <w:bookmarkEnd w:id="449"/>
      <w:bookmarkEnd w:id="450"/>
      <w:bookmarkEnd w:id="451"/>
      <w:bookmarkEnd w:id="452"/>
    </w:p>
    <w:p w14:paraId="58BEC2A7" w14:textId="77777777" w:rsidR="00883CD0" w:rsidRPr="00156B11" w:rsidRDefault="00883CD0" w:rsidP="00883CD0">
      <w:pPr>
        <w:pStyle w:val="Prrafodelista"/>
        <w:tabs>
          <w:tab w:val="left" w:pos="0"/>
        </w:tabs>
        <w:spacing w:before="120" w:after="120"/>
        <w:ind w:left="284" w:right="-427"/>
        <w:jc w:val="both"/>
        <w:rPr>
          <w:rFonts w:ascii="Verdana" w:hAnsi="Verdana" w:cstheme="majorHAnsi"/>
          <w:b/>
          <w:color w:val="0070C0"/>
          <w:sz w:val="19"/>
          <w:szCs w:val="19"/>
          <w:u w:val="single"/>
        </w:rPr>
      </w:pPr>
      <w:r w:rsidRPr="00156B11">
        <w:rPr>
          <w:rFonts w:ascii="Verdana" w:hAnsi="Verdana" w:cstheme="majorHAnsi"/>
          <w:b/>
          <w:sz w:val="19"/>
          <w:szCs w:val="19"/>
          <w:u w:val="single"/>
        </w:rPr>
        <w:t>1.- Precio</w:t>
      </w:r>
      <w:r w:rsidRPr="00156B11">
        <w:rPr>
          <w:rFonts w:ascii="Verdana" w:hAnsi="Verdana" w:cstheme="majorHAnsi"/>
          <w:sz w:val="19"/>
          <w:szCs w:val="19"/>
        </w:rPr>
        <w:t>: precio ofertado sobre cada uno de los precios unitarios.</w:t>
      </w:r>
    </w:p>
    <w:p w14:paraId="293E6C31" w14:textId="77777777" w:rsidR="00883CD0" w:rsidRPr="00156B11" w:rsidRDefault="00883CD0" w:rsidP="00883CD0">
      <w:pPr>
        <w:tabs>
          <w:tab w:val="left" w:pos="0"/>
          <w:tab w:val="left" w:pos="1400"/>
        </w:tabs>
        <w:spacing w:before="120" w:after="120"/>
        <w:ind w:left="284" w:right="-427"/>
        <w:jc w:val="both"/>
        <w:rPr>
          <w:rFonts w:ascii="Verdana" w:hAnsi="Verdana" w:cstheme="majorHAnsi"/>
          <w:sz w:val="19"/>
          <w:szCs w:val="19"/>
        </w:rPr>
      </w:pPr>
      <w:r w:rsidRPr="00156B11">
        <w:rPr>
          <w:rFonts w:ascii="Verdana" w:hAnsi="Verdana" w:cstheme="majorHAnsi"/>
          <w:sz w:val="19"/>
          <w:szCs w:val="19"/>
        </w:rPr>
        <w:t>Ponderación:80%</w:t>
      </w:r>
    </w:p>
    <w:p w14:paraId="5AC96060" w14:textId="77777777" w:rsidR="00883CD0" w:rsidRPr="00156B11" w:rsidRDefault="00883CD0" w:rsidP="00883CD0">
      <w:pPr>
        <w:tabs>
          <w:tab w:val="left" w:pos="0"/>
          <w:tab w:val="left" w:pos="1400"/>
        </w:tabs>
        <w:spacing w:before="120" w:after="120"/>
        <w:ind w:left="284" w:right="-427"/>
        <w:jc w:val="both"/>
        <w:rPr>
          <w:rFonts w:ascii="Verdana" w:hAnsi="Verdana" w:cstheme="majorHAnsi"/>
          <w:sz w:val="19"/>
          <w:szCs w:val="19"/>
        </w:rPr>
      </w:pPr>
      <w:r w:rsidRPr="00156B11">
        <w:rPr>
          <w:rFonts w:ascii="Verdana" w:hAnsi="Verdana" w:cstheme="majorHAnsi"/>
          <w:sz w:val="19"/>
          <w:szCs w:val="19"/>
        </w:rPr>
        <w:t xml:space="preserve">Peso sobre puntuación total: </w:t>
      </w:r>
      <w:r w:rsidRPr="00156B11">
        <w:rPr>
          <w:rFonts w:ascii="Verdana" w:hAnsi="Verdana" w:cstheme="majorHAnsi"/>
          <w:b/>
          <w:sz w:val="19"/>
          <w:szCs w:val="19"/>
        </w:rPr>
        <w:t>máximo 80 puntos</w:t>
      </w:r>
      <w:r w:rsidRPr="00156B11">
        <w:rPr>
          <w:rFonts w:ascii="Verdana" w:hAnsi="Verdana" w:cstheme="majorHAnsi"/>
          <w:sz w:val="19"/>
          <w:szCs w:val="19"/>
        </w:rPr>
        <w:t>.</w:t>
      </w:r>
    </w:p>
    <w:p w14:paraId="7A833523" w14:textId="77777777" w:rsidR="00883CD0" w:rsidRPr="00156B11" w:rsidRDefault="00883CD0" w:rsidP="00883CD0">
      <w:pPr>
        <w:tabs>
          <w:tab w:val="left" w:pos="0"/>
          <w:tab w:val="left" w:pos="1400"/>
        </w:tabs>
        <w:spacing w:before="120" w:after="120"/>
        <w:ind w:left="284" w:right="-427"/>
        <w:jc w:val="both"/>
        <w:rPr>
          <w:rFonts w:ascii="Verdana" w:hAnsi="Verdana" w:cstheme="majorHAnsi"/>
          <w:sz w:val="19"/>
          <w:szCs w:val="19"/>
        </w:rPr>
      </w:pPr>
      <w:r w:rsidRPr="00156B11">
        <w:rPr>
          <w:rFonts w:ascii="Verdana" w:hAnsi="Verdana" w:cstheme="majorHAnsi"/>
          <w:sz w:val="19"/>
          <w:szCs w:val="19"/>
        </w:rPr>
        <w:t>Se puntuará mediante la aplicación de la siguiente fórmula, ya que permite adecuarse eficazmente al cumplimiento de los principios de transparencia, no discriminación e igualdad de trato:</w:t>
      </w:r>
    </w:p>
    <w:tbl>
      <w:tblPr>
        <w:tblStyle w:val="Tablaconcuadrcula"/>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36"/>
        <w:gridCol w:w="6168"/>
      </w:tblGrid>
      <w:tr w:rsidR="00883CD0" w:rsidRPr="00156B11" w14:paraId="167E3316" w14:textId="77777777" w:rsidTr="00883CD0">
        <w:tc>
          <w:tcPr>
            <w:tcW w:w="3036" w:type="dxa"/>
          </w:tcPr>
          <w:p w14:paraId="471A8F32" w14:textId="224EC6C6" w:rsidR="00883CD0" w:rsidRPr="00156B11" w:rsidRDefault="00883CD0" w:rsidP="00883CD0">
            <w:pPr>
              <w:tabs>
                <w:tab w:val="left" w:pos="0"/>
                <w:tab w:val="left" w:pos="1400"/>
              </w:tabs>
              <w:spacing w:before="120" w:after="120"/>
              <w:ind w:right="-427"/>
              <w:jc w:val="both"/>
              <w:rPr>
                <w:rFonts w:ascii="Verdana" w:hAnsi="Verdana" w:cstheme="majorHAnsi"/>
                <w:sz w:val="19"/>
                <w:szCs w:val="19"/>
              </w:rPr>
            </w:pPr>
            <w:r w:rsidRPr="00156B11">
              <w:rPr>
                <w:rFonts w:ascii="Verdana" w:hAnsi="Verdana" w:cstheme="majorHAnsi"/>
                <w:noProof/>
                <w:sz w:val="19"/>
                <w:szCs w:val="19"/>
                <w:lang w:val="eu-ES" w:eastAsia="eu-ES"/>
              </w:rPr>
              <w:lastRenderedPageBreak/>
              <w:drawing>
                <wp:inline distT="0" distB="0" distL="0" distR="0" wp14:anchorId="490C912F" wp14:editId="1D0C1674">
                  <wp:extent cx="1790090" cy="724619"/>
                  <wp:effectExtent l="0" t="0" r="63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12111" cy="733533"/>
                          </a:xfrm>
                          <a:prstGeom prst="rect">
                            <a:avLst/>
                          </a:prstGeom>
                          <a:noFill/>
                        </pic:spPr>
                      </pic:pic>
                    </a:graphicData>
                  </a:graphic>
                </wp:inline>
              </w:drawing>
            </w:r>
          </w:p>
        </w:tc>
        <w:tc>
          <w:tcPr>
            <w:tcW w:w="6168" w:type="dxa"/>
          </w:tcPr>
          <w:p w14:paraId="0A028D97" w14:textId="77777777" w:rsidR="00883CD0" w:rsidRPr="00156B11" w:rsidRDefault="00883CD0" w:rsidP="00883CD0">
            <w:pPr>
              <w:tabs>
                <w:tab w:val="left" w:pos="0"/>
                <w:tab w:val="left" w:pos="1400"/>
              </w:tabs>
              <w:spacing w:before="120"/>
              <w:ind w:right="-427"/>
              <w:jc w:val="both"/>
              <w:rPr>
                <w:rFonts w:ascii="Verdana" w:hAnsi="Verdana" w:cstheme="majorHAnsi"/>
                <w:i/>
                <w:sz w:val="19"/>
                <w:szCs w:val="19"/>
              </w:rPr>
            </w:pPr>
            <w:r w:rsidRPr="00156B11">
              <w:rPr>
                <w:rFonts w:ascii="Verdana" w:hAnsi="Verdana" w:cstheme="majorHAnsi"/>
                <w:i/>
                <w:sz w:val="19"/>
                <w:szCs w:val="19"/>
              </w:rPr>
              <w:t>Donde:</w:t>
            </w:r>
          </w:p>
          <w:p w14:paraId="1EFE8D1C" w14:textId="77777777" w:rsidR="00883CD0" w:rsidRPr="00156B11" w:rsidRDefault="00883CD0" w:rsidP="00883CD0">
            <w:pPr>
              <w:tabs>
                <w:tab w:val="left" w:pos="0"/>
                <w:tab w:val="left" w:pos="1400"/>
              </w:tabs>
              <w:spacing w:before="120"/>
              <w:ind w:right="-427"/>
              <w:jc w:val="both"/>
              <w:rPr>
                <w:rFonts w:ascii="Verdana" w:hAnsi="Verdana" w:cstheme="majorHAnsi"/>
                <w:i/>
                <w:sz w:val="19"/>
                <w:szCs w:val="19"/>
              </w:rPr>
            </w:pPr>
            <w:r w:rsidRPr="00156B11">
              <w:rPr>
                <w:rFonts w:ascii="Verdana" w:hAnsi="Verdana" w:cstheme="majorHAnsi"/>
                <w:i/>
                <w:sz w:val="19"/>
                <w:szCs w:val="19"/>
              </w:rPr>
              <w:t>Po= Puntuación Obtenida</w:t>
            </w:r>
          </w:p>
          <w:p w14:paraId="267827F1" w14:textId="77777777" w:rsidR="00883CD0" w:rsidRPr="00156B11" w:rsidRDefault="00883CD0" w:rsidP="00883CD0">
            <w:pPr>
              <w:tabs>
                <w:tab w:val="left" w:pos="0"/>
                <w:tab w:val="left" w:pos="1400"/>
              </w:tabs>
              <w:spacing w:before="120"/>
              <w:ind w:right="-427"/>
              <w:jc w:val="both"/>
              <w:rPr>
                <w:rFonts w:ascii="Verdana" w:hAnsi="Verdana" w:cstheme="majorHAnsi"/>
                <w:i/>
                <w:sz w:val="19"/>
                <w:szCs w:val="19"/>
              </w:rPr>
            </w:pPr>
            <w:r w:rsidRPr="00156B11">
              <w:rPr>
                <w:rFonts w:ascii="Verdana" w:hAnsi="Verdana" w:cstheme="majorHAnsi"/>
                <w:i/>
                <w:sz w:val="19"/>
                <w:szCs w:val="19"/>
              </w:rPr>
              <w:t xml:space="preserve">Pl = Precio base de licitación conforme a la cláusula 3.1 de este documento </w:t>
            </w:r>
          </w:p>
          <w:p w14:paraId="6AA107F0" w14:textId="77777777" w:rsidR="00883CD0" w:rsidRPr="00156B11" w:rsidRDefault="00883CD0" w:rsidP="00883CD0">
            <w:pPr>
              <w:tabs>
                <w:tab w:val="left" w:pos="0"/>
                <w:tab w:val="left" w:pos="1400"/>
              </w:tabs>
              <w:spacing w:before="120"/>
              <w:ind w:right="-427"/>
              <w:jc w:val="both"/>
              <w:rPr>
                <w:rFonts w:ascii="Verdana" w:hAnsi="Verdana" w:cstheme="majorHAnsi"/>
                <w:i/>
                <w:sz w:val="19"/>
                <w:szCs w:val="19"/>
              </w:rPr>
            </w:pPr>
            <w:r w:rsidRPr="00156B11">
              <w:rPr>
                <w:rFonts w:ascii="Verdana" w:hAnsi="Verdana" w:cstheme="majorHAnsi"/>
                <w:i/>
                <w:sz w:val="19"/>
                <w:szCs w:val="19"/>
              </w:rPr>
              <w:t>Of = Oferta total realizada (suma de todos los precios unitarios ofertados por cada licitadora, una vez multiplicado cada uno de ellos por las cantidades estimadas de consumo indicadas en el Anexo III.1 respecto de cada producto)</w:t>
            </w:r>
          </w:p>
          <w:p w14:paraId="3EBA75A7" w14:textId="77777777" w:rsidR="00883CD0" w:rsidRPr="00156B11" w:rsidRDefault="00883CD0" w:rsidP="00883CD0">
            <w:pPr>
              <w:tabs>
                <w:tab w:val="left" w:pos="0"/>
                <w:tab w:val="left" w:pos="1400"/>
              </w:tabs>
              <w:spacing w:before="120"/>
              <w:ind w:right="-427"/>
              <w:jc w:val="both"/>
              <w:rPr>
                <w:rFonts w:ascii="Verdana" w:hAnsi="Verdana" w:cstheme="majorHAnsi"/>
                <w:i/>
                <w:sz w:val="19"/>
                <w:szCs w:val="19"/>
              </w:rPr>
            </w:pPr>
            <w:r w:rsidRPr="00156B11">
              <w:rPr>
                <w:rFonts w:ascii="Verdana" w:hAnsi="Verdana" w:cstheme="majorHAnsi"/>
                <w:i/>
                <w:sz w:val="19"/>
                <w:szCs w:val="19"/>
              </w:rPr>
              <w:t xml:space="preserve">Pm = Puntuación máxima posible (80 puntos) </w:t>
            </w:r>
          </w:p>
          <w:p w14:paraId="60F44815" w14:textId="455CC38F" w:rsidR="00883CD0" w:rsidRPr="00156B11" w:rsidRDefault="00883CD0" w:rsidP="00883CD0">
            <w:pPr>
              <w:tabs>
                <w:tab w:val="left" w:pos="0"/>
                <w:tab w:val="left" w:pos="1400"/>
              </w:tabs>
              <w:spacing w:before="120"/>
              <w:ind w:right="-427"/>
              <w:jc w:val="both"/>
              <w:rPr>
                <w:rFonts w:ascii="Verdana" w:hAnsi="Verdana" w:cstheme="majorHAnsi"/>
                <w:i/>
                <w:sz w:val="19"/>
                <w:szCs w:val="19"/>
              </w:rPr>
            </w:pPr>
            <w:r w:rsidRPr="00156B11">
              <w:rPr>
                <w:rFonts w:ascii="Verdana" w:hAnsi="Verdana" w:cstheme="majorHAnsi"/>
                <w:i/>
                <w:sz w:val="19"/>
                <w:szCs w:val="19"/>
              </w:rPr>
              <w:t>Oe = Oferta más económica (suma de todos los precios unitarios ofertados por la licitadora que ha presentado la oferta más económica, una vez multiplicado cada uno de ellos por las cantidades estimadas indicadas en el Anexo III.1 respecto de cada producto)</w:t>
            </w:r>
          </w:p>
        </w:tc>
      </w:tr>
    </w:tbl>
    <w:p w14:paraId="07336505" w14:textId="77777777" w:rsidR="00883CD0" w:rsidRPr="00156B11" w:rsidRDefault="00883CD0" w:rsidP="00883CD0">
      <w:pPr>
        <w:numPr>
          <w:ilvl w:val="0"/>
          <w:numId w:val="136"/>
        </w:numPr>
        <w:tabs>
          <w:tab w:val="left" w:pos="0"/>
        </w:tabs>
        <w:spacing w:before="120" w:after="120"/>
        <w:ind w:left="851" w:right="-427" w:firstLine="0"/>
        <w:jc w:val="both"/>
        <w:rPr>
          <w:rFonts w:ascii="Verdana" w:hAnsi="Verdana" w:cstheme="majorHAnsi"/>
          <w:b/>
          <w:sz w:val="19"/>
          <w:szCs w:val="19"/>
          <w:u w:val="single"/>
        </w:rPr>
      </w:pPr>
      <w:r w:rsidRPr="00156B11">
        <w:rPr>
          <w:rFonts w:ascii="Verdana" w:hAnsi="Verdana" w:cstheme="majorHAnsi"/>
          <w:b/>
          <w:iCs/>
          <w:sz w:val="19"/>
          <w:szCs w:val="19"/>
          <w:u w:val="single"/>
        </w:rPr>
        <w:t xml:space="preserve">Las ofertas podrán superar los precios unitarios señalados en el Anexo III.I de este Pliego, al alza o a la baja, siempre que el importe ofertado para la totalidad de productos y cantidades de consumo estimadas en dichos Anexos no supere el Presupuesto base de licitación una vez excluidos el IVA </w:t>
      </w:r>
      <w:r w:rsidRPr="00156B11">
        <w:rPr>
          <w:rFonts w:ascii="Verdana" w:hAnsi="Verdana" w:cstheme="majorHAnsi"/>
          <w:b/>
          <w:sz w:val="19"/>
          <w:szCs w:val="19"/>
          <w:u w:val="single"/>
        </w:rPr>
        <w:t>del lote licitado.</w:t>
      </w:r>
    </w:p>
    <w:p w14:paraId="59B71EE5" w14:textId="77777777" w:rsidR="00883CD0" w:rsidRPr="00156B11" w:rsidRDefault="00883CD0" w:rsidP="00883CD0">
      <w:pPr>
        <w:numPr>
          <w:ilvl w:val="0"/>
          <w:numId w:val="136"/>
        </w:numPr>
        <w:tabs>
          <w:tab w:val="left" w:pos="0"/>
        </w:tabs>
        <w:spacing w:before="120" w:after="120"/>
        <w:ind w:left="851" w:right="-427" w:firstLine="0"/>
        <w:jc w:val="both"/>
        <w:rPr>
          <w:rFonts w:ascii="Verdana" w:hAnsi="Verdana" w:cstheme="majorHAnsi"/>
          <w:b/>
          <w:sz w:val="19"/>
          <w:szCs w:val="19"/>
          <w:u w:val="single"/>
        </w:rPr>
      </w:pPr>
      <w:r w:rsidRPr="00156B11">
        <w:rPr>
          <w:rFonts w:ascii="Verdana" w:hAnsi="Verdana" w:cstheme="majorHAnsi"/>
          <w:b/>
          <w:iCs/>
          <w:sz w:val="19"/>
          <w:szCs w:val="19"/>
          <w:u w:val="single"/>
        </w:rPr>
        <w:t>Asimismo, las ofertas económicas presentadas podrán estar referidas a envases cuyo contenido varie +/- 15% del contenido de referencia en función del formato comercial vigente en el mercado, sin que dicha variación pueda conllevar de ninguna manera un incremento de la oferta económica global del lote</w:t>
      </w:r>
    </w:p>
    <w:p w14:paraId="61292C3A" w14:textId="77777777" w:rsidR="00883CD0" w:rsidRPr="00156B11" w:rsidRDefault="00883CD0" w:rsidP="00883CD0">
      <w:pPr>
        <w:numPr>
          <w:ilvl w:val="0"/>
          <w:numId w:val="136"/>
        </w:numPr>
        <w:tabs>
          <w:tab w:val="left" w:pos="0"/>
        </w:tabs>
        <w:spacing w:before="120" w:after="120"/>
        <w:ind w:left="851" w:right="-427" w:firstLine="0"/>
        <w:jc w:val="both"/>
        <w:rPr>
          <w:rFonts w:ascii="Verdana" w:hAnsi="Verdana" w:cstheme="majorHAnsi"/>
          <w:sz w:val="19"/>
          <w:szCs w:val="19"/>
        </w:rPr>
      </w:pPr>
      <w:r w:rsidRPr="00156B11">
        <w:rPr>
          <w:rFonts w:ascii="Verdana" w:hAnsi="Verdana" w:cstheme="majorHAnsi"/>
          <w:b/>
          <w:sz w:val="19"/>
          <w:szCs w:val="19"/>
          <w:u w:val="single"/>
        </w:rPr>
        <w:t>Las ofertas que superen el Presupuesto base de licitación una vez excluidos el IVA, para la totalidad de productos y cantidades a contratar, serán excluidas del procedimiento de licitación</w:t>
      </w:r>
      <w:r w:rsidRPr="00156B11">
        <w:rPr>
          <w:rFonts w:ascii="Verdana" w:hAnsi="Verdana" w:cstheme="majorHAnsi"/>
          <w:sz w:val="19"/>
          <w:szCs w:val="19"/>
        </w:rPr>
        <w:t>.</w:t>
      </w:r>
    </w:p>
    <w:p w14:paraId="0392A2A3" w14:textId="77777777" w:rsidR="00883CD0" w:rsidRPr="00156B11" w:rsidRDefault="00883CD0" w:rsidP="00883CD0">
      <w:pPr>
        <w:numPr>
          <w:ilvl w:val="0"/>
          <w:numId w:val="136"/>
        </w:numPr>
        <w:tabs>
          <w:tab w:val="left" w:pos="0"/>
        </w:tabs>
        <w:spacing w:before="120" w:after="120"/>
        <w:ind w:left="851" w:right="-427" w:firstLine="0"/>
        <w:jc w:val="both"/>
        <w:rPr>
          <w:rFonts w:ascii="Verdana" w:hAnsi="Verdana" w:cstheme="majorHAnsi"/>
          <w:sz w:val="19"/>
          <w:szCs w:val="19"/>
        </w:rPr>
      </w:pPr>
      <w:r w:rsidRPr="00156B11">
        <w:rPr>
          <w:rFonts w:ascii="Verdana" w:hAnsi="Verdana" w:cstheme="majorHAnsi"/>
          <w:sz w:val="19"/>
          <w:szCs w:val="19"/>
        </w:rPr>
        <w:t xml:space="preserve">Debe realizarse oferta para todos los productos. En caso de que una oferta no incluya algún o algunos precios unitarios, quedará excluida del procedimiento de licitación. </w:t>
      </w:r>
    </w:p>
    <w:p w14:paraId="2B75FA78" w14:textId="77777777" w:rsidR="00883CD0" w:rsidRPr="00156B11" w:rsidRDefault="00883CD0" w:rsidP="00883CD0">
      <w:pPr>
        <w:numPr>
          <w:ilvl w:val="0"/>
          <w:numId w:val="136"/>
        </w:numPr>
        <w:tabs>
          <w:tab w:val="left" w:pos="0"/>
        </w:tabs>
        <w:spacing w:before="120" w:after="120"/>
        <w:ind w:left="851" w:right="-427" w:firstLine="0"/>
        <w:jc w:val="both"/>
        <w:rPr>
          <w:rFonts w:ascii="Verdana" w:hAnsi="Verdana" w:cstheme="majorHAnsi"/>
          <w:sz w:val="19"/>
          <w:szCs w:val="19"/>
        </w:rPr>
      </w:pPr>
      <w:r w:rsidRPr="00156B11">
        <w:rPr>
          <w:rFonts w:ascii="Verdana" w:hAnsi="Verdana" w:cstheme="majorHAnsi"/>
          <w:sz w:val="19"/>
          <w:szCs w:val="19"/>
        </w:rPr>
        <w:t>Los precios unitarios ofertados se indicarán con 2 decimales.</w:t>
      </w:r>
    </w:p>
    <w:p w14:paraId="68168A5C" w14:textId="77777777" w:rsidR="00883CD0" w:rsidRPr="00156B11" w:rsidRDefault="00883CD0" w:rsidP="00883CD0">
      <w:pPr>
        <w:numPr>
          <w:ilvl w:val="0"/>
          <w:numId w:val="136"/>
        </w:numPr>
        <w:tabs>
          <w:tab w:val="left" w:pos="0"/>
        </w:tabs>
        <w:spacing w:before="120" w:after="120"/>
        <w:ind w:left="851" w:right="-427" w:firstLine="0"/>
        <w:jc w:val="both"/>
        <w:rPr>
          <w:rFonts w:ascii="Verdana" w:hAnsi="Verdana" w:cstheme="majorHAnsi"/>
          <w:sz w:val="19"/>
          <w:szCs w:val="19"/>
        </w:rPr>
      </w:pPr>
      <w:r w:rsidRPr="00156B11">
        <w:rPr>
          <w:rFonts w:ascii="Verdana" w:hAnsi="Verdana" w:cstheme="majorHAnsi"/>
          <w:sz w:val="19"/>
          <w:szCs w:val="19"/>
        </w:rPr>
        <w:t>En el caso de que la oferta no venga indicada utilizando 2 decimales, se considerará que los decimales no indicados se corresponden con la cifra cero.</w:t>
      </w:r>
    </w:p>
    <w:p w14:paraId="43C6D12D" w14:textId="77777777" w:rsidR="00883CD0" w:rsidRPr="00156B11" w:rsidRDefault="00883CD0" w:rsidP="00883CD0">
      <w:pPr>
        <w:numPr>
          <w:ilvl w:val="0"/>
          <w:numId w:val="136"/>
        </w:numPr>
        <w:tabs>
          <w:tab w:val="left" w:pos="0"/>
        </w:tabs>
        <w:spacing w:before="120" w:after="120"/>
        <w:ind w:left="851" w:right="-427" w:firstLine="0"/>
        <w:jc w:val="both"/>
        <w:rPr>
          <w:rFonts w:ascii="Verdana" w:hAnsi="Verdana" w:cstheme="majorHAnsi"/>
          <w:sz w:val="19"/>
          <w:szCs w:val="19"/>
        </w:rPr>
      </w:pPr>
      <w:r w:rsidRPr="00156B11">
        <w:rPr>
          <w:rFonts w:ascii="Verdana" w:hAnsi="Verdana" w:cstheme="majorHAnsi"/>
          <w:sz w:val="19"/>
          <w:szCs w:val="19"/>
        </w:rPr>
        <w:t>En el caso de error aritmético de la suma total de los precios unitarios ofertados, una vez multiplicados por la cantidad de consumo estimada para cada producto, o en el caso de error aritmético al realizar la multiplicación con dos decimales por las cantidades de consumo estimadas, prevalecerá el importe resultante de aplicar correctamente los precios unitarios ofertados a las cantidades estimadas de consumo por cada producto.</w:t>
      </w:r>
    </w:p>
    <w:p w14:paraId="3D537873" w14:textId="77777777" w:rsidR="00883CD0" w:rsidRPr="00156B11" w:rsidRDefault="00883CD0" w:rsidP="00883CD0">
      <w:pPr>
        <w:numPr>
          <w:ilvl w:val="0"/>
          <w:numId w:val="136"/>
        </w:numPr>
        <w:tabs>
          <w:tab w:val="left" w:pos="0"/>
        </w:tabs>
        <w:spacing w:before="120" w:after="120"/>
        <w:ind w:left="851" w:right="-427" w:firstLine="0"/>
        <w:jc w:val="both"/>
        <w:rPr>
          <w:rFonts w:ascii="Verdana" w:hAnsi="Verdana" w:cstheme="majorHAnsi"/>
          <w:sz w:val="19"/>
          <w:szCs w:val="19"/>
        </w:rPr>
      </w:pPr>
      <w:r w:rsidRPr="00156B11">
        <w:rPr>
          <w:rFonts w:ascii="Verdana" w:hAnsi="Verdana" w:cstheme="majorHAnsi"/>
          <w:sz w:val="19"/>
          <w:szCs w:val="19"/>
        </w:rPr>
        <w:t>Para la aplicación de la formulas se utilizarán todas las ofertas presentadas a cada lote.</w:t>
      </w:r>
    </w:p>
    <w:p w14:paraId="4640AA18" w14:textId="77777777" w:rsidR="00883CD0" w:rsidRPr="00156B11" w:rsidRDefault="00883CD0" w:rsidP="00883CD0">
      <w:pPr>
        <w:tabs>
          <w:tab w:val="left" w:pos="0"/>
        </w:tabs>
        <w:spacing w:before="120" w:after="120"/>
        <w:ind w:left="284" w:right="-427"/>
        <w:jc w:val="both"/>
        <w:rPr>
          <w:rFonts w:ascii="Verdana" w:hAnsi="Verdana" w:cstheme="majorHAnsi"/>
          <w:b/>
          <w:sz w:val="19"/>
          <w:szCs w:val="19"/>
          <w:u w:val="single"/>
        </w:rPr>
      </w:pPr>
      <w:r w:rsidRPr="00156B11">
        <w:rPr>
          <w:rFonts w:ascii="Verdana" w:hAnsi="Verdana" w:cstheme="majorHAnsi"/>
          <w:b/>
          <w:sz w:val="19"/>
          <w:szCs w:val="19"/>
          <w:u w:val="single"/>
        </w:rPr>
        <w:t>2.-Reducción plazos entrega.</w:t>
      </w:r>
    </w:p>
    <w:p w14:paraId="39CA3E26" w14:textId="77777777" w:rsidR="00883CD0" w:rsidRPr="00156B11" w:rsidRDefault="00883CD0" w:rsidP="00883CD0">
      <w:pPr>
        <w:tabs>
          <w:tab w:val="left" w:pos="0"/>
        </w:tabs>
        <w:spacing w:before="120" w:after="120"/>
        <w:ind w:left="284" w:right="-427"/>
        <w:jc w:val="both"/>
        <w:rPr>
          <w:rFonts w:ascii="Verdana" w:hAnsi="Verdana" w:cstheme="majorHAnsi"/>
          <w:sz w:val="19"/>
          <w:szCs w:val="19"/>
        </w:rPr>
      </w:pPr>
      <w:r w:rsidRPr="00156B11">
        <w:rPr>
          <w:rFonts w:ascii="Verdana" w:hAnsi="Verdana" w:cstheme="majorHAnsi"/>
          <w:sz w:val="19"/>
          <w:szCs w:val="19"/>
        </w:rPr>
        <w:t xml:space="preserve">Se puntuará con </w:t>
      </w:r>
      <w:r w:rsidRPr="00156B11">
        <w:rPr>
          <w:rFonts w:ascii="Verdana" w:hAnsi="Verdana" w:cstheme="majorHAnsi"/>
          <w:b/>
          <w:sz w:val="19"/>
          <w:szCs w:val="19"/>
        </w:rPr>
        <w:t>10 puntos</w:t>
      </w:r>
      <w:r w:rsidRPr="00156B11">
        <w:rPr>
          <w:rFonts w:ascii="Verdana" w:hAnsi="Verdana" w:cstheme="majorHAnsi"/>
          <w:sz w:val="19"/>
          <w:szCs w:val="19"/>
        </w:rPr>
        <w:t xml:space="preserve"> a las licitadoras que se comprometan a suministrar los productos solicitados en un plazo igual o inferior a 48 horas. </w:t>
      </w:r>
    </w:p>
    <w:p w14:paraId="1EBF1312" w14:textId="77777777" w:rsidR="00883CD0" w:rsidRPr="00156B11" w:rsidRDefault="00883CD0" w:rsidP="00883CD0">
      <w:pPr>
        <w:tabs>
          <w:tab w:val="left" w:pos="0"/>
          <w:tab w:val="left" w:pos="1400"/>
        </w:tabs>
        <w:spacing w:before="120" w:after="120"/>
        <w:ind w:left="284" w:right="-427"/>
        <w:jc w:val="both"/>
        <w:rPr>
          <w:rFonts w:ascii="Verdana" w:hAnsi="Verdana" w:cstheme="majorHAnsi"/>
          <w:sz w:val="19"/>
          <w:szCs w:val="19"/>
        </w:rPr>
      </w:pPr>
      <w:r w:rsidRPr="00156B11">
        <w:rPr>
          <w:rFonts w:ascii="Verdana" w:hAnsi="Verdana" w:cstheme="majorHAnsi"/>
          <w:sz w:val="19"/>
          <w:szCs w:val="19"/>
        </w:rPr>
        <w:t>Acreditación: mediante su indicación en la proposición económica técnica: Anexo III.1</w:t>
      </w:r>
    </w:p>
    <w:p w14:paraId="234B5628" w14:textId="77777777" w:rsidR="00883CD0" w:rsidRPr="00156B11" w:rsidRDefault="00883CD0" w:rsidP="00883CD0">
      <w:pPr>
        <w:tabs>
          <w:tab w:val="left" w:pos="0"/>
        </w:tabs>
        <w:spacing w:before="120" w:after="120"/>
        <w:ind w:right="-427"/>
        <w:jc w:val="both"/>
        <w:rPr>
          <w:rFonts w:ascii="Verdana" w:hAnsi="Verdana" w:cstheme="majorHAnsi"/>
          <w:sz w:val="19"/>
          <w:szCs w:val="19"/>
        </w:rPr>
      </w:pPr>
      <w:r w:rsidRPr="00156B11">
        <w:rPr>
          <w:rFonts w:ascii="Verdana" w:hAnsi="Verdana" w:cstheme="majorHAnsi"/>
          <w:sz w:val="19"/>
          <w:szCs w:val="19"/>
        </w:rPr>
        <w:t xml:space="preserve"> </w:t>
      </w:r>
    </w:p>
    <w:p w14:paraId="1C35145A" w14:textId="77777777" w:rsidR="00883CD0" w:rsidRPr="00156B11" w:rsidRDefault="00883CD0" w:rsidP="00883CD0">
      <w:pPr>
        <w:tabs>
          <w:tab w:val="left" w:pos="0"/>
        </w:tabs>
        <w:spacing w:before="120" w:after="120"/>
        <w:ind w:left="284" w:right="-427"/>
        <w:jc w:val="both"/>
        <w:rPr>
          <w:rFonts w:ascii="Verdana" w:hAnsi="Verdana" w:cstheme="majorHAnsi"/>
          <w:b/>
          <w:sz w:val="19"/>
          <w:szCs w:val="19"/>
        </w:rPr>
      </w:pPr>
      <w:r w:rsidRPr="00156B11">
        <w:rPr>
          <w:rFonts w:ascii="Verdana" w:hAnsi="Verdana" w:cstheme="majorHAnsi"/>
          <w:b/>
          <w:sz w:val="19"/>
          <w:szCs w:val="19"/>
        </w:rPr>
        <w:t xml:space="preserve">3.- </w:t>
      </w:r>
      <w:r w:rsidRPr="00156B11">
        <w:rPr>
          <w:rFonts w:ascii="Verdana" w:hAnsi="Verdana" w:cstheme="majorHAnsi"/>
          <w:b/>
          <w:sz w:val="19"/>
          <w:szCs w:val="19"/>
          <w:u w:val="single"/>
        </w:rPr>
        <w:t>Compromiso de no utilizar pallets de madera</w:t>
      </w:r>
      <w:r w:rsidRPr="00156B11">
        <w:rPr>
          <w:rFonts w:ascii="Verdana" w:hAnsi="Verdana" w:cstheme="majorHAnsi"/>
          <w:b/>
          <w:sz w:val="19"/>
          <w:szCs w:val="19"/>
        </w:rPr>
        <w:t>.</w:t>
      </w:r>
    </w:p>
    <w:p w14:paraId="3B5A6FAD" w14:textId="77777777" w:rsidR="00883CD0" w:rsidRPr="00156B11" w:rsidRDefault="00883CD0" w:rsidP="00883CD0">
      <w:pPr>
        <w:tabs>
          <w:tab w:val="left" w:pos="0"/>
        </w:tabs>
        <w:spacing w:before="120" w:after="120"/>
        <w:ind w:left="284" w:right="-427"/>
        <w:jc w:val="both"/>
        <w:rPr>
          <w:rFonts w:ascii="Verdana" w:hAnsi="Verdana" w:cstheme="majorHAnsi"/>
          <w:sz w:val="19"/>
          <w:szCs w:val="19"/>
        </w:rPr>
      </w:pPr>
      <w:r w:rsidRPr="00156B11">
        <w:rPr>
          <w:rFonts w:ascii="Verdana" w:hAnsi="Verdana" w:cstheme="majorHAnsi"/>
          <w:sz w:val="19"/>
          <w:szCs w:val="19"/>
        </w:rPr>
        <w:t>Se otorgarán</w:t>
      </w:r>
      <w:r w:rsidRPr="00156B11">
        <w:rPr>
          <w:rFonts w:ascii="Verdana" w:hAnsi="Verdana" w:cstheme="majorHAnsi"/>
          <w:b/>
          <w:sz w:val="19"/>
          <w:szCs w:val="19"/>
        </w:rPr>
        <w:t xml:space="preserve"> 10 puntos </w:t>
      </w:r>
      <w:r w:rsidRPr="00156B11">
        <w:rPr>
          <w:rFonts w:ascii="Verdana" w:hAnsi="Verdana" w:cstheme="majorHAnsi"/>
          <w:sz w:val="19"/>
          <w:szCs w:val="19"/>
        </w:rPr>
        <w:t>a las licitadoras que se comprometan a no utilizar pallets de madera, sustituyéndolos por otros de PVC, plástico u otro material similar que sea no absorbente, de fácil limpieza, de fácil desinfección y apto para la industria alimentaria, de manera que puedan ser reutilizados.</w:t>
      </w:r>
    </w:p>
    <w:p w14:paraId="177B156B" w14:textId="77777777" w:rsidR="00883CD0" w:rsidRPr="00156B11" w:rsidRDefault="00883CD0" w:rsidP="00883CD0">
      <w:pPr>
        <w:tabs>
          <w:tab w:val="left" w:pos="0"/>
          <w:tab w:val="left" w:pos="1400"/>
        </w:tabs>
        <w:spacing w:before="120" w:after="120"/>
        <w:ind w:left="284" w:right="-427"/>
        <w:jc w:val="both"/>
        <w:rPr>
          <w:rFonts w:ascii="Verdana" w:hAnsi="Verdana" w:cstheme="majorHAnsi"/>
          <w:sz w:val="19"/>
          <w:szCs w:val="19"/>
        </w:rPr>
      </w:pPr>
      <w:r w:rsidRPr="00156B11">
        <w:rPr>
          <w:rFonts w:ascii="Verdana" w:hAnsi="Verdana" w:cstheme="majorHAnsi"/>
          <w:sz w:val="19"/>
          <w:szCs w:val="19"/>
        </w:rPr>
        <w:t>Acreditación: mediante su indicación en la proposición económica técnica: Anexo III.1</w:t>
      </w:r>
    </w:p>
    <w:p w14:paraId="18DD746B" w14:textId="60A5F80D" w:rsidR="00883CD0" w:rsidRPr="00156B11" w:rsidRDefault="00883CD0" w:rsidP="00883CD0"/>
    <w:p w14:paraId="04600C14" w14:textId="23600D56" w:rsidR="009760F6" w:rsidRPr="00156B11" w:rsidRDefault="009760F6" w:rsidP="009A1326">
      <w:pPr>
        <w:pStyle w:val="Ttulo4"/>
        <w:ind w:right="-427"/>
        <w:rPr>
          <w:b w:val="0"/>
        </w:rPr>
      </w:pPr>
      <w:bookmarkStart w:id="453" w:name="_Toc41549200"/>
      <w:bookmarkStart w:id="454" w:name="_Toc45180540"/>
      <w:bookmarkStart w:id="455" w:name="_Toc46401464"/>
      <w:bookmarkStart w:id="456" w:name="_Toc48130534"/>
      <w:r w:rsidRPr="00156B11">
        <w:lastRenderedPageBreak/>
        <w:t>22.3.- Ofertas anormalmente bajas</w:t>
      </w:r>
      <w:r w:rsidRPr="00156B11">
        <w:rPr>
          <w:b w:val="0"/>
        </w:rPr>
        <w:t>: se establecen los siguientes parámetros o límites para su apreciación</w:t>
      </w:r>
      <w:bookmarkEnd w:id="453"/>
      <w:bookmarkEnd w:id="454"/>
      <w:bookmarkEnd w:id="455"/>
      <w:bookmarkEnd w:id="456"/>
    </w:p>
    <w:p w14:paraId="73BC1E8C" w14:textId="0DD28379" w:rsidR="00A24AC8" w:rsidRPr="00156B11" w:rsidRDefault="009A1326" w:rsidP="007934CF">
      <w:pPr>
        <w:pStyle w:val="Ttulo5"/>
        <w:ind w:right="-427"/>
        <w:rPr>
          <w:i/>
          <w:szCs w:val="19"/>
        </w:rPr>
      </w:pPr>
      <w:bookmarkStart w:id="457" w:name="_Toc45180541"/>
      <w:bookmarkStart w:id="458" w:name="_Toc46401465"/>
      <w:bookmarkStart w:id="459" w:name="_Toc48130535"/>
      <w:r w:rsidRPr="00156B11">
        <w:rPr>
          <w:b/>
          <w:szCs w:val="19"/>
        </w:rPr>
        <w:t xml:space="preserve">22.3.1.- </w:t>
      </w:r>
      <w:r w:rsidR="00A24AC8" w:rsidRPr="00156B11">
        <w:rPr>
          <w:b/>
          <w:szCs w:val="19"/>
        </w:rPr>
        <w:t>En cuanto al precio:</w:t>
      </w:r>
      <w:r w:rsidR="00A24AC8" w:rsidRPr="00156B11">
        <w:rPr>
          <w:i/>
          <w:szCs w:val="19"/>
        </w:rPr>
        <w:t xml:space="preserve"> </w:t>
      </w:r>
      <w:r w:rsidR="00A24AC8" w:rsidRPr="00156B11">
        <w:rPr>
          <w:szCs w:val="19"/>
        </w:rPr>
        <w:t>sí</w:t>
      </w:r>
      <w:bookmarkEnd w:id="457"/>
      <w:bookmarkEnd w:id="458"/>
      <w:bookmarkEnd w:id="459"/>
    </w:p>
    <w:p w14:paraId="62AFD683" w14:textId="77777777" w:rsidR="003E76B1" w:rsidRPr="00156B11" w:rsidRDefault="003E76B1" w:rsidP="003E76B1">
      <w:pPr>
        <w:spacing w:before="120" w:after="120"/>
        <w:ind w:left="510" w:right="-316"/>
        <w:jc w:val="both"/>
        <w:rPr>
          <w:rFonts w:ascii="Verdana" w:hAnsi="Verdana" w:cstheme="majorHAnsi"/>
          <w:iCs/>
          <w:sz w:val="19"/>
          <w:szCs w:val="19"/>
        </w:rPr>
      </w:pPr>
      <w:r w:rsidRPr="00156B11">
        <w:rPr>
          <w:rFonts w:ascii="Verdana" w:hAnsi="Verdana" w:cstheme="majorHAnsi"/>
          <w:iCs/>
          <w:sz w:val="19"/>
          <w:szCs w:val="19"/>
        </w:rPr>
        <w:t>El precio máximo de licitación ofertado (suma de precios unitarios multiplicado por las cantidades estimadas) se considerará que es anormalmente bajo si rebasa un determinado porcentaje de baja respecto de la media aritmética y en relación con la puntuación obtenida en los criterios automáticos relativos a la calidad, conforme a la siguiente tabla:</w:t>
      </w:r>
    </w:p>
    <w:tbl>
      <w:tblPr>
        <w:tblpPr w:leftFromText="180" w:rightFromText="180" w:vertAnchor="text" w:horzAnchor="margin" w:tblpXSpec="center" w:tblpY="218"/>
        <w:tblW w:w="36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7"/>
        <w:gridCol w:w="3371"/>
      </w:tblGrid>
      <w:tr w:rsidR="003E76B1" w:rsidRPr="00156B11" w14:paraId="343596B7" w14:textId="77777777" w:rsidTr="008D6079">
        <w:tc>
          <w:tcPr>
            <w:tcW w:w="2553" w:type="pct"/>
            <w:shd w:val="clear" w:color="auto" w:fill="F2F2F2"/>
            <w:vAlign w:val="center"/>
          </w:tcPr>
          <w:p w14:paraId="0EC54412" w14:textId="77777777" w:rsidR="003E76B1" w:rsidRPr="00156B11" w:rsidRDefault="003E76B1" w:rsidP="003E76B1">
            <w:pPr>
              <w:jc w:val="center"/>
              <w:rPr>
                <w:rFonts w:ascii="Verdana" w:hAnsi="Verdana" w:cstheme="majorHAnsi"/>
                <w:iCs/>
                <w:sz w:val="19"/>
                <w:szCs w:val="19"/>
              </w:rPr>
            </w:pPr>
            <w:r w:rsidRPr="00156B11">
              <w:rPr>
                <w:rFonts w:ascii="Verdana" w:hAnsi="Verdana" w:cstheme="majorHAnsi"/>
                <w:iCs/>
                <w:sz w:val="19"/>
                <w:szCs w:val="19"/>
              </w:rPr>
              <w:t>Puntuación obtenida en los criterios automáticos de calidad</w:t>
            </w:r>
          </w:p>
        </w:tc>
        <w:tc>
          <w:tcPr>
            <w:tcW w:w="2447" w:type="pct"/>
            <w:shd w:val="clear" w:color="auto" w:fill="F2F2F2"/>
            <w:vAlign w:val="center"/>
          </w:tcPr>
          <w:p w14:paraId="40D13045" w14:textId="77777777" w:rsidR="003E76B1" w:rsidRPr="00156B11" w:rsidRDefault="003E76B1" w:rsidP="003E76B1">
            <w:pPr>
              <w:jc w:val="center"/>
              <w:rPr>
                <w:rFonts w:ascii="Verdana" w:hAnsi="Verdana" w:cstheme="majorHAnsi"/>
                <w:iCs/>
                <w:sz w:val="19"/>
                <w:szCs w:val="19"/>
              </w:rPr>
            </w:pPr>
            <w:r w:rsidRPr="00156B11">
              <w:rPr>
                <w:rFonts w:ascii="Verdana" w:hAnsi="Verdana" w:cstheme="majorHAnsi"/>
                <w:iCs/>
                <w:sz w:val="19"/>
                <w:szCs w:val="19"/>
              </w:rPr>
              <w:t xml:space="preserve">Porcentaje de baja con respecto a la media aritmética de la suma de las ofertas. Si solo hay una oferta, respecto del precio base. </w:t>
            </w:r>
          </w:p>
        </w:tc>
      </w:tr>
      <w:tr w:rsidR="003E76B1" w:rsidRPr="00156B11" w14:paraId="7F9C048D" w14:textId="77777777" w:rsidTr="008D6079">
        <w:tc>
          <w:tcPr>
            <w:tcW w:w="2553" w:type="pct"/>
            <w:shd w:val="clear" w:color="auto" w:fill="auto"/>
          </w:tcPr>
          <w:p w14:paraId="06E3C78C" w14:textId="77777777" w:rsidR="003E76B1" w:rsidRPr="00156B11" w:rsidRDefault="003E76B1" w:rsidP="003E76B1">
            <w:pPr>
              <w:spacing w:before="120" w:after="120"/>
              <w:ind w:right="-316"/>
              <w:jc w:val="both"/>
              <w:rPr>
                <w:rFonts w:ascii="Verdana" w:hAnsi="Verdana" w:cstheme="majorHAnsi"/>
                <w:iCs/>
                <w:sz w:val="19"/>
                <w:szCs w:val="19"/>
              </w:rPr>
            </w:pPr>
            <w:r w:rsidRPr="00156B11">
              <w:rPr>
                <w:rFonts w:ascii="Verdana" w:hAnsi="Verdana" w:cstheme="majorHAnsi"/>
                <w:iCs/>
                <w:sz w:val="19"/>
                <w:szCs w:val="19"/>
              </w:rPr>
              <w:t>0 puntos</w:t>
            </w:r>
          </w:p>
        </w:tc>
        <w:tc>
          <w:tcPr>
            <w:tcW w:w="2447" w:type="pct"/>
            <w:shd w:val="clear" w:color="auto" w:fill="auto"/>
          </w:tcPr>
          <w:p w14:paraId="6B6AE9E6" w14:textId="77777777" w:rsidR="003E76B1" w:rsidRPr="00156B11" w:rsidRDefault="003E76B1" w:rsidP="003E76B1">
            <w:pPr>
              <w:spacing w:before="120" w:after="120"/>
              <w:ind w:right="-316"/>
              <w:jc w:val="center"/>
              <w:rPr>
                <w:rFonts w:ascii="Verdana" w:hAnsi="Verdana" w:cstheme="majorHAnsi"/>
                <w:iCs/>
                <w:sz w:val="19"/>
                <w:szCs w:val="19"/>
              </w:rPr>
            </w:pPr>
            <w:r w:rsidRPr="00156B11">
              <w:rPr>
                <w:rFonts w:ascii="Verdana" w:hAnsi="Verdana" w:cstheme="majorHAnsi"/>
                <w:iCs/>
                <w:sz w:val="19"/>
                <w:szCs w:val="19"/>
              </w:rPr>
              <w:t>35,00</w:t>
            </w:r>
          </w:p>
        </w:tc>
      </w:tr>
      <w:tr w:rsidR="003E76B1" w:rsidRPr="00156B11" w14:paraId="6D5109C4" w14:textId="77777777" w:rsidTr="008D6079">
        <w:tc>
          <w:tcPr>
            <w:tcW w:w="2553" w:type="pct"/>
            <w:shd w:val="clear" w:color="auto" w:fill="auto"/>
          </w:tcPr>
          <w:p w14:paraId="1F6799EC" w14:textId="77777777" w:rsidR="003E76B1" w:rsidRPr="00156B11" w:rsidRDefault="003E76B1" w:rsidP="003E76B1">
            <w:pPr>
              <w:spacing w:before="120" w:after="120"/>
              <w:ind w:right="-316"/>
              <w:jc w:val="both"/>
              <w:rPr>
                <w:rFonts w:ascii="Verdana" w:hAnsi="Verdana" w:cstheme="majorHAnsi"/>
                <w:iCs/>
                <w:sz w:val="19"/>
                <w:szCs w:val="19"/>
              </w:rPr>
            </w:pPr>
            <w:r w:rsidRPr="00156B11">
              <w:rPr>
                <w:rFonts w:ascii="Verdana" w:hAnsi="Verdana" w:cstheme="majorHAnsi"/>
                <w:iCs/>
                <w:sz w:val="19"/>
                <w:szCs w:val="19"/>
              </w:rPr>
              <w:t>Más de 0 y hasta 10 puntos</w:t>
            </w:r>
          </w:p>
        </w:tc>
        <w:tc>
          <w:tcPr>
            <w:tcW w:w="2447" w:type="pct"/>
            <w:shd w:val="clear" w:color="auto" w:fill="auto"/>
          </w:tcPr>
          <w:p w14:paraId="6488C095" w14:textId="77777777" w:rsidR="003E76B1" w:rsidRPr="00156B11" w:rsidRDefault="003E76B1" w:rsidP="003E76B1">
            <w:pPr>
              <w:spacing w:before="120" w:after="120"/>
              <w:ind w:right="-316"/>
              <w:jc w:val="center"/>
              <w:rPr>
                <w:rFonts w:ascii="Verdana" w:hAnsi="Verdana" w:cstheme="majorHAnsi"/>
                <w:iCs/>
                <w:sz w:val="19"/>
                <w:szCs w:val="19"/>
              </w:rPr>
            </w:pPr>
            <w:r w:rsidRPr="00156B11">
              <w:rPr>
                <w:rFonts w:ascii="Verdana" w:hAnsi="Verdana" w:cstheme="majorHAnsi"/>
                <w:iCs/>
                <w:sz w:val="19"/>
                <w:szCs w:val="19"/>
              </w:rPr>
              <w:t>33,00</w:t>
            </w:r>
          </w:p>
        </w:tc>
      </w:tr>
      <w:tr w:rsidR="003E76B1" w:rsidRPr="00156B11" w14:paraId="3DAEBC8B" w14:textId="77777777" w:rsidTr="008D6079">
        <w:tc>
          <w:tcPr>
            <w:tcW w:w="2553" w:type="pct"/>
            <w:shd w:val="clear" w:color="auto" w:fill="auto"/>
          </w:tcPr>
          <w:p w14:paraId="58F084C9" w14:textId="77777777" w:rsidR="003E76B1" w:rsidRPr="00156B11" w:rsidRDefault="003E76B1" w:rsidP="003E76B1">
            <w:pPr>
              <w:spacing w:before="120" w:after="120"/>
              <w:ind w:right="-316"/>
              <w:jc w:val="both"/>
              <w:rPr>
                <w:rFonts w:ascii="Verdana" w:hAnsi="Verdana" w:cstheme="majorHAnsi"/>
                <w:iCs/>
                <w:sz w:val="19"/>
                <w:szCs w:val="19"/>
              </w:rPr>
            </w:pPr>
            <w:r w:rsidRPr="00156B11">
              <w:rPr>
                <w:rFonts w:ascii="Verdana" w:hAnsi="Verdana" w:cstheme="majorHAnsi"/>
                <w:iCs/>
                <w:sz w:val="19"/>
                <w:szCs w:val="19"/>
              </w:rPr>
              <w:t>Más de 10 y hasta 20 puntos</w:t>
            </w:r>
          </w:p>
        </w:tc>
        <w:tc>
          <w:tcPr>
            <w:tcW w:w="2447" w:type="pct"/>
            <w:shd w:val="clear" w:color="auto" w:fill="auto"/>
          </w:tcPr>
          <w:p w14:paraId="1E22F21B" w14:textId="77777777" w:rsidR="003E76B1" w:rsidRPr="00156B11" w:rsidRDefault="003E76B1" w:rsidP="003E76B1">
            <w:pPr>
              <w:spacing w:before="120" w:after="120"/>
              <w:ind w:right="-316"/>
              <w:jc w:val="center"/>
              <w:rPr>
                <w:rFonts w:ascii="Verdana" w:hAnsi="Verdana" w:cstheme="majorHAnsi"/>
                <w:iCs/>
                <w:sz w:val="19"/>
                <w:szCs w:val="19"/>
              </w:rPr>
            </w:pPr>
            <w:r w:rsidRPr="00156B11">
              <w:rPr>
                <w:rFonts w:ascii="Verdana" w:hAnsi="Verdana" w:cstheme="majorHAnsi"/>
                <w:iCs/>
                <w:sz w:val="19"/>
                <w:szCs w:val="19"/>
              </w:rPr>
              <w:t>30,00</w:t>
            </w:r>
          </w:p>
        </w:tc>
      </w:tr>
    </w:tbl>
    <w:p w14:paraId="7383E5F4" w14:textId="77777777" w:rsidR="003E76B1" w:rsidRPr="00156B11" w:rsidRDefault="003E76B1" w:rsidP="003E76B1">
      <w:pPr>
        <w:spacing w:after="120"/>
        <w:ind w:left="510"/>
        <w:jc w:val="both"/>
        <w:rPr>
          <w:rFonts w:ascii="Verdana" w:eastAsiaTheme="minorHAnsi" w:hAnsi="Verdana" w:cstheme="majorHAnsi"/>
          <w:color w:val="0000FF"/>
          <w:sz w:val="19"/>
          <w:szCs w:val="19"/>
        </w:rPr>
      </w:pPr>
    </w:p>
    <w:p w14:paraId="2619AA18" w14:textId="77777777" w:rsidR="003E76B1" w:rsidRPr="00156B11" w:rsidRDefault="003E76B1" w:rsidP="003E76B1">
      <w:pPr>
        <w:spacing w:before="120" w:after="120"/>
        <w:ind w:left="510" w:right="-316"/>
        <w:jc w:val="both"/>
        <w:rPr>
          <w:rFonts w:ascii="Verdana" w:hAnsi="Verdana" w:cstheme="majorHAnsi"/>
          <w:iCs/>
          <w:sz w:val="19"/>
          <w:szCs w:val="19"/>
        </w:rPr>
      </w:pPr>
    </w:p>
    <w:p w14:paraId="419F1649" w14:textId="77777777" w:rsidR="003E76B1" w:rsidRPr="00156B11" w:rsidRDefault="003E76B1" w:rsidP="003E76B1">
      <w:pPr>
        <w:spacing w:before="120" w:after="120"/>
        <w:ind w:left="510" w:right="-316"/>
        <w:jc w:val="both"/>
        <w:rPr>
          <w:rFonts w:ascii="Verdana" w:hAnsi="Verdana" w:cstheme="majorHAnsi"/>
          <w:iCs/>
          <w:sz w:val="19"/>
          <w:szCs w:val="19"/>
        </w:rPr>
      </w:pPr>
    </w:p>
    <w:p w14:paraId="0F26D7DF" w14:textId="77777777" w:rsidR="003E76B1" w:rsidRPr="00156B11" w:rsidRDefault="003E76B1" w:rsidP="003E76B1">
      <w:pPr>
        <w:spacing w:before="120" w:after="120"/>
        <w:ind w:left="510" w:right="-316"/>
        <w:jc w:val="both"/>
        <w:rPr>
          <w:rFonts w:ascii="Verdana" w:hAnsi="Verdana" w:cstheme="majorHAnsi"/>
          <w:iCs/>
          <w:sz w:val="19"/>
          <w:szCs w:val="19"/>
        </w:rPr>
      </w:pPr>
    </w:p>
    <w:p w14:paraId="60344852" w14:textId="77777777" w:rsidR="003E76B1" w:rsidRPr="00156B11" w:rsidRDefault="003E76B1" w:rsidP="003E76B1">
      <w:pPr>
        <w:spacing w:before="120" w:after="120"/>
        <w:ind w:left="510" w:right="-316"/>
        <w:jc w:val="both"/>
        <w:rPr>
          <w:rFonts w:ascii="Verdana" w:hAnsi="Verdana" w:cstheme="majorHAnsi"/>
          <w:iCs/>
          <w:sz w:val="19"/>
          <w:szCs w:val="19"/>
        </w:rPr>
      </w:pPr>
    </w:p>
    <w:p w14:paraId="50C7687A" w14:textId="77777777" w:rsidR="003E76B1" w:rsidRPr="00156B11" w:rsidRDefault="003E76B1" w:rsidP="003E76B1">
      <w:pPr>
        <w:spacing w:before="120" w:after="120"/>
        <w:ind w:left="510" w:right="-316"/>
        <w:jc w:val="both"/>
        <w:rPr>
          <w:rFonts w:ascii="Verdana" w:hAnsi="Verdana" w:cstheme="majorHAnsi"/>
          <w:iCs/>
          <w:sz w:val="19"/>
          <w:szCs w:val="19"/>
        </w:rPr>
      </w:pPr>
    </w:p>
    <w:p w14:paraId="0CFFDF60" w14:textId="77777777" w:rsidR="003E76B1" w:rsidRPr="00156B11" w:rsidRDefault="003E76B1" w:rsidP="003E76B1">
      <w:pPr>
        <w:spacing w:before="120" w:after="120"/>
        <w:ind w:left="510" w:right="-316"/>
        <w:jc w:val="both"/>
        <w:rPr>
          <w:rFonts w:ascii="Verdana" w:hAnsi="Verdana" w:cstheme="majorHAnsi"/>
          <w:iCs/>
          <w:sz w:val="19"/>
          <w:szCs w:val="19"/>
        </w:rPr>
      </w:pPr>
    </w:p>
    <w:p w14:paraId="4F290B30" w14:textId="77777777" w:rsidR="003E76B1" w:rsidRPr="00156B11" w:rsidRDefault="003E76B1" w:rsidP="003E76B1">
      <w:pPr>
        <w:spacing w:before="120" w:after="120"/>
        <w:ind w:left="510" w:right="-316"/>
        <w:jc w:val="both"/>
        <w:rPr>
          <w:rFonts w:ascii="Verdana" w:hAnsi="Verdana" w:cstheme="majorHAnsi"/>
          <w:iCs/>
          <w:sz w:val="19"/>
          <w:szCs w:val="19"/>
        </w:rPr>
      </w:pPr>
    </w:p>
    <w:p w14:paraId="749F1BCF" w14:textId="77777777" w:rsidR="003E76B1" w:rsidRPr="00156B11" w:rsidRDefault="003E76B1" w:rsidP="003E76B1">
      <w:pPr>
        <w:spacing w:before="120" w:after="120"/>
        <w:ind w:left="510" w:right="-316"/>
        <w:jc w:val="both"/>
        <w:rPr>
          <w:rFonts w:ascii="Verdana" w:hAnsi="Verdana" w:cstheme="majorHAnsi"/>
          <w:iCs/>
          <w:sz w:val="19"/>
          <w:szCs w:val="19"/>
        </w:rPr>
      </w:pPr>
      <w:r w:rsidRPr="00156B11">
        <w:rPr>
          <w:rFonts w:ascii="Verdana" w:hAnsi="Verdana" w:cstheme="majorHAnsi"/>
          <w:iCs/>
          <w:sz w:val="19"/>
          <w:szCs w:val="19"/>
        </w:rPr>
        <w:t xml:space="preserve">En el caso de existir una oferta anormalmente baja, por parte de la mesa de contratación, se requerirá a las licitadoras que se encuentren en este supuesto de presunción de oferta anormalmente baja, para que remitan las justificaciones, información y/o documentación que estimen oportunas al objeto de poder acreditar que su/s oferta/s son viables; y, en consecuencia, pueden ejecutar todas las prestaciones objeto del contrato. Para ello, se concederá un plazo de 7 días hábiles desde el día siguiente al envío de la correspondiente notificación. Tras la recepción de la información o justificaciones de la licitadora o las licitadoras que hubieran sido requeridas a ello, se procederá por parte del Servicio correspondiente al análisis de la misma, al objeto de acreditar la viabilidad de las ofertas que se encuentren en dicha presunción de oferta anormalmente baja. En el supuesto de que se estime que alguna oferta no puede ser cumplida o es inviable, se procederá a la exclusión de la misma. </w:t>
      </w:r>
    </w:p>
    <w:p w14:paraId="16FAB935" w14:textId="77777777" w:rsidR="003E76B1" w:rsidRPr="00156B11" w:rsidRDefault="003E76B1" w:rsidP="003E76B1">
      <w:pPr>
        <w:spacing w:before="120" w:after="120"/>
        <w:ind w:left="510" w:right="-316"/>
        <w:jc w:val="both"/>
        <w:rPr>
          <w:rFonts w:ascii="Verdana" w:hAnsi="Verdana" w:cstheme="majorHAnsi"/>
          <w:iCs/>
          <w:sz w:val="19"/>
          <w:szCs w:val="19"/>
        </w:rPr>
      </w:pPr>
      <w:r w:rsidRPr="00156B11">
        <w:rPr>
          <w:rFonts w:ascii="Verdana" w:hAnsi="Verdana" w:cstheme="majorHAnsi"/>
          <w:iCs/>
          <w:sz w:val="19"/>
          <w:szCs w:val="19"/>
        </w:rPr>
        <w:t>Posteriormente, y con las empresas que continúen en el procedimiento de contratación, se procederá a realizar el cálculo y el reparto de la puntuación correspondiente al precio. Posteriormente, a dicha puntuación se sumarán los puntos que las licitadoras hubieran obtenido en la calificación del resto de los criterios automáticos de calidad. Después de la suma de la puntuación correspondiente a todos los criterios de adjudicación, se realizará la clasificación de todas las licitadoras por orden decreciente de puntuación, de acuerdo con la puntuación que hubieran alcanzado tras la suma de los puntos obtenidos.</w:t>
      </w:r>
    </w:p>
    <w:p w14:paraId="4BCCAE96" w14:textId="77777777" w:rsidR="003E76B1" w:rsidRPr="00156B11" w:rsidRDefault="003E76B1" w:rsidP="009A1326">
      <w:pPr>
        <w:spacing w:before="120" w:after="120"/>
        <w:ind w:left="1418" w:right="-427"/>
        <w:jc w:val="both"/>
        <w:rPr>
          <w:rFonts w:ascii="Verdana" w:hAnsi="Verdana" w:cs="Tahoma"/>
          <w:sz w:val="19"/>
          <w:szCs w:val="19"/>
        </w:rPr>
      </w:pPr>
    </w:p>
    <w:p w14:paraId="3262B691" w14:textId="77777777" w:rsidR="009760F6" w:rsidRPr="00156B11" w:rsidRDefault="00723E28" w:rsidP="009A1326">
      <w:pPr>
        <w:pStyle w:val="Ttulo3"/>
        <w:ind w:right="-427"/>
        <w:rPr>
          <w:caps w:val="0"/>
        </w:rPr>
      </w:pPr>
      <w:bookmarkStart w:id="460" w:name="_Toc48130537"/>
      <w:r w:rsidRPr="00156B11">
        <w:rPr>
          <w:caps w:val="0"/>
        </w:rPr>
        <w:t>23.- CRITERIOS ESPECÍFICOS DE DESEMPATE</w:t>
      </w:r>
      <w:bookmarkEnd w:id="460"/>
    </w:p>
    <w:p w14:paraId="4520E77A" w14:textId="77777777" w:rsidR="003E76B1" w:rsidRPr="00156B11" w:rsidRDefault="003E76B1" w:rsidP="003E76B1">
      <w:pPr>
        <w:spacing w:before="120" w:after="120"/>
        <w:ind w:left="510" w:right="-316"/>
        <w:jc w:val="both"/>
        <w:rPr>
          <w:rFonts w:ascii="Verdana" w:hAnsi="Verdana" w:cstheme="majorHAnsi"/>
          <w:iCs/>
          <w:sz w:val="19"/>
          <w:szCs w:val="19"/>
        </w:rPr>
      </w:pPr>
      <w:bookmarkStart w:id="461" w:name="_Toc48130538"/>
      <w:r w:rsidRPr="00156B11">
        <w:rPr>
          <w:rFonts w:ascii="Verdana" w:hAnsi="Verdana" w:cstheme="majorHAnsi"/>
          <w:iCs/>
          <w:sz w:val="19"/>
          <w:szCs w:val="19"/>
        </w:rPr>
        <w:t>No, ver cláusula 19 de las condiciones generales de este Pliego.</w:t>
      </w:r>
    </w:p>
    <w:p w14:paraId="543BCEAC" w14:textId="77777777" w:rsidR="009760F6" w:rsidRPr="00156B11" w:rsidRDefault="00723E28" w:rsidP="009A1326">
      <w:pPr>
        <w:pStyle w:val="Ttulo3"/>
        <w:ind w:right="-427"/>
      </w:pPr>
      <w:r w:rsidRPr="00156B11">
        <w:rPr>
          <w:caps w:val="0"/>
        </w:rPr>
        <w:t>24.- DOCUMENTACIÓN A PRESENTAR EN CADA SOBRE</w:t>
      </w:r>
      <w:bookmarkEnd w:id="461"/>
    </w:p>
    <w:p w14:paraId="1574816A" w14:textId="77777777" w:rsidR="009760F6" w:rsidRPr="00156B11" w:rsidRDefault="009760F6" w:rsidP="009A1326">
      <w:pPr>
        <w:pStyle w:val="Prrafodelista"/>
        <w:spacing w:before="120" w:after="120"/>
        <w:ind w:left="284" w:right="-427"/>
        <w:jc w:val="both"/>
        <w:rPr>
          <w:rFonts w:ascii="Verdana" w:hAnsi="Verdana" w:cs="Tahoma"/>
          <w:sz w:val="19"/>
          <w:szCs w:val="19"/>
        </w:rPr>
      </w:pPr>
      <w:r w:rsidRPr="00156B11">
        <w:rPr>
          <w:rFonts w:ascii="Verdana" w:hAnsi="Verdana" w:cs="Tahoma"/>
          <w:sz w:val="19"/>
          <w:szCs w:val="19"/>
        </w:rPr>
        <w:t xml:space="preserve">Los documentos exigidos para tomar parte en el procedimiento se presentarán dentro de los </w:t>
      </w:r>
      <w:r w:rsidRPr="00156B11">
        <w:rPr>
          <w:rFonts w:ascii="Verdana" w:hAnsi="Verdana" w:cs="Tahoma"/>
          <w:sz w:val="19"/>
          <w:szCs w:val="19"/>
          <w:u w:val="single"/>
        </w:rPr>
        <w:t>archivos electrónicos o sobres</w:t>
      </w:r>
      <w:r w:rsidRPr="00156B11">
        <w:rPr>
          <w:rFonts w:ascii="Verdana" w:hAnsi="Verdana" w:cs="Tahoma"/>
          <w:sz w:val="19"/>
          <w:szCs w:val="19"/>
        </w:rPr>
        <w:t xml:space="preserve"> que se indican a continuación.</w:t>
      </w:r>
    </w:p>
    <w:p w14:paraId="5142F2DC" w14:textId="3CAE529B" w:rsidR="000844E9" w:rsidRPr="00156B11" w:rsidRDefault="000844E9" w:rsidP="00FC2219">
      <w:pPr>
        <w:pStyle w:val="Ttulo4"/>
        <w:ind w:right="-425"/>
        <w:rPr>
          <w:rFonts w:cs="sans-serif"/>
          <w:bCs/>
          <w:szCs w:val="19"/>
        </w:rPr>
      </w:pPr>
      <w:bookmarkStart w:id="462" w:name="_Toc46401469"/>
      <w:bookmarkStart w:id="463" w:name="_Toc48130539"/>
      <w:bookmarkStart w:id="464" w:name="_Toc41549205"/>
      <w:bookmarkStart w:id="465" w:name="_Toc45180548"/>
      <w:r w:rsidRPr="00156B11">
        <w:t xml:space="preserve">24.1.- </w:t>
      </w:r>
      <w:bookmarkEnd w:id="462"/>
      <w:bookmarkEnd w:id="463"/>
      <w:r w:rsidRPr="00156B11">
        <w:rPr>
          <w:rFonts w:cs="Tahoma"/>
          <w:caps/>
          <w:szCs w:val="19"/>
        </w:rPr>
        <w:t xml:space="preserve">sobre “A”: </w:t>
      </w:r>
      <w:r w:rsidRPr="00156B11">
        <w:rPr>
          <w:rFonts w:cs="sans-serif"/>
          <w:bCs/>
          <w:szCs w:val="19"/>
        </w:rPr>
        <w:t>DOCUMENTACIÓN ACREDITATIVA DEL CUMPLIMIENTO DE LOS REQUISITOS PREVIOS Y OFERTA EVALUABLE AUTOMÁTICAMENTE A TRAVÉS DE FÓRMULAS.</w:t>
      </w:r>
    </w:p>
    <w:p w14:paraId="106BC13C" w14:textId="77777777" w:rsidR="000844E9" w:rsidRPr="00156B11" w:rsidRDefault="000844E9" w:rsidP="00993B79">
      <w:pPr>
        <w:pStyle w:val="Prrafodelista"/>
        <w:tabs>
          <w:tab w:val="left" w:pos="0"/>
        </w:tabs>
        <w:spacing w:before="120" w:after="120"/>
        <w:ind w:left="851" w:right="-425"/>
        <w:jc w:val="both"/>
        <w:rPr>
          <w:rFonts w:ascii="Verdana" w:hAnsi="Verdana" w:cs="sans-serif"/>
          <w:bCs/>
          <w:sz w:val="19"/>
          <w:szCs w:val="19"/>
        </w:rPr>
      </w:pPr>
      <w:r w:rsidRPr="00156B11">
        <w:rPr>
          <w:rFonts w:ascii="Verdana" w:hAnsi="Verdana" w:cs="sans-serif"/>
          <w:bCs/>
          <w:sz w:val="19"/>
          <w:szCs w:val="19"/>
        </w:rPr>
        <w:t>En este sobre deben presentarse los siguientes documentos:</w:t>
      </w:r>
    </w:p>
    <w:p w14:paraId="10E0D013" w14:textId="1621C9E6" w:rsidR="000844E9" w:rsidRPr="00156B11" w:rsidRDefault="000844E9" w:rsidP="004137E4">
      <w:pPr>
        <w:pStyle w:val="Prrafodelista"/>
        <w:numPr>
          <w:ilvl w:val="0"/>
          <w:numId w:val="26"/>
        </w:numPr>
        <w:tabs>
          <w:tab w:val="clear" w:pos="1397"/>
          <w:tab w:val="left" w:pos="0"/>
          <w:tab w:val="num" w:pos="1134"/>
        </w:tabs>
        <w:spacing w:before="120" w:after="120"/>
        <w:ind w:left="1418" w:right="-425" w:hanging="284"/>
        <w:jc w:val="both"/>
        <w:rPr>
          <w:rFonts w:ascii="Verdana" w:hAnsi="Verdana" w:cs="Tahoma"/>
          <w:sz w:val="19"/>
          <w:szCs w:val="19"/>
        </w:rPr>
      </w:pPr>
      <w:r w:rsidRPr="00156B11">
        <w:rPr>
          <w:rFonts w:ascii="Verdana" w:hAnsi="Verdana" w:cs="Tahoma"/>
          <w:sz w:val="19"/>
          <w:szCs w:val="19"/>
        </w:rPr>
        <w:t>Los documentos que se indican en la cláusul</w:t>
      </w:r>
      <w:r w:rsidR="004137E4" w:rsidRPr="00156B11">
        <w:rPr>
          <w:rFonts w:ascii="Verdana" w:hAnsi="Verdana" w:cs="Tahoma"/>
          <w:sz w:val="19"/>
          <w:szCs w:val="19"/>
        </w:rPr>
        <w:t xml:space="preserve">a 13.1 de condiciones generales, firmados </w:t>
      </w:r>
      <w:r w:rsidR="00EB056A" w:rsidRPr="00156B11">
        <w:rPr>
          <w:rFonts w:ascii="Verdana" w:hAnsi="Verdana" w:cs="Tahoma"/>
          <w:sz w:val="19"/>
          <w:szCs w:val="19"/>
        </w:rPr>
        <w:t>electrónicamente</w:t>
      </w:r>
    </w:p>
    <w:p w14:paraId="29741D36" w14:textId="0496B519" w:rsidR="000844E9" w:rsidRPr="00156B11" w:rsidRDefault="000844E9" w:rsidP="004137E4">
      <w:pPr>
        <w:pStyle w:val="Prrafodelista"/>
        <w:numPr>
          <w:ilvl w:val="0"/>
          <w:numId w:val="26"/>
        </w:numPr>
        <w:tabs>
          <w:tab w:val="clear" w:pos="1397"/>
          <w:tab w:val="left" w:pos="0"/>
          <w:tab w:val="num" w:pos="1134"/>
        </w:tabs>
        <w:spacing w:before="120" w:after="120"/>
        <w:ind w:left="1418" w:right="-425" w:hanging="284"/>
        <w:jc w:val="both"/>
        <w:rPr>
          <w:rFonts w:ascii="Verdana" w:hAnsi="Verdana" w:cs="Tahoma"/>
          <w:sz w:val="19"/>
          <w:szCs w:val="19"/>
        </w:rPr>
      </w:pPr>
      <w:r w:rsidRPr="00156B11">
        <w:rPr>
          <w:rFonts w:ascii="Verdana" w:hAnsi="Verdana" w:cs="Tahoma"/>
          <w:sz w:val="19"/>
          <w:szCs w:val="19"/>
        </w:rPr>
        <w:t>Oferta económica con arreglo al modelo que figura en el ANEXO III.1.</w:t>
      </w:r>
      <w:r w:rsidR="007A1BF3" w:rsidRPr="00156B11">
        <w:rPr>
          <w:rFonts w:ascii="Verdana" w:hAnsi="Verdana" w:cs="Tahoma"/>
          <w:sz w:val="19"/>
          <w:szCs w:val="19"/>
        </w:rPr>
        <w:t>, con indicación del posible compromiso de reducción de plazos de entrega y la no utilización de pallets de madera</w:t>
      </w:r>
      <w:r w:rsidR="004137E4" w:rsidRPr="00156B11">
        <w:rPr>
          <w:rFonts w:ascii="Verdana" w:hAnsi="Verdana" w:cs="Tahoma"/>
          <w:sz w:val="19"/>
          <w:szCs w:val="19"/>
        </w:rPr>
        <w:t>, f</w:t>
      </w:r>
      <w:r w:rsidR="00EB056A" w:rsidRPr="00156B11">
        <w:rPr>
          <w:rFonts w:ascii="Verdana" w:hAnsi="Verdana" w:cs="Tahoma"/>
          <w:sz w:val="19"/>
          <w:szCs w:val="19"/>
        </w:rPr>
        <w:t>irmada electrónicamente</w:t>
      </w:r>
    </w:p>
    <w:p w14:paraId="40FC96DE" w14:textId="7E0ADBDC" w:rsidR="004137E4" w:rsidRPr="00156B11" w:rsidRDefault="004137E4" w:rsidP="004137E4">
      <w:pPr>
        <w:pStyle w:val="Prrafodelista"/>
        <w:numPr>
          <w:ilvl w:val="0"/>
          <w:numId w:val="26"/>
        </w:numPr>
        <w:jc w:val="both"/>
        <w:rPr>
          <w:rFonts w:ascii="Verdana" w:hAnsi="Verdana" w:cs="Tahoma"/>
          <w:sz w:val="19"/>
          <w:szCs w:val="19"/>
        </w:rPr>
      </w:pPr>
      <w:r w:rsidRPr="00156B11">
        <w:rPr>
          <w:rFonts w:ascii="Verdana" w:hAnsi="Verdana" w:cs="Tahoma"/>
          <w:sz w:val="19"/>
          <w:szCs w:val="19"/>
        </w:rPr>
        <w:lastRenderedPageBreak/>
        <w:t>ADENDA</w:t>
      </w:r>
      <w:r w:rsidR="007A1BF3" w:rsidRPr="00156B11">
        <w:rPr>
          <w:rFonts w:ascii="Verdana" w:hAnsi="Verdana" w:cs="Tahoma"/>
          <w:sz w:val="19"/>
          <w:szCs w:val="19"/>
        </w:rPr>
        <w:t xml:space="preserve"> en formato EXCEL, utilizando para ello el archivo adjuntado en la aplicación de “licitación electrónica”. Se indicarán los precios utilizando dos (2) decimales. Si existiera alguna diferencia entre los precios ofertados</w:t>
      </w:r>
      <w:r w:rsidRPr="00156B11">
        <w:rPr>
          <w:rFonts w:ascii="Verdana" w:hAnsi="Verdana" w:cs="Tahoma"/>
          <w:sz w:val="19"/>
          <w:szCs w:val="19"/>
        </w:rPr>
        <w:t xml:space="preserve"> con respecto al documento de Anexo III.1</w:t>
      </w:r>
      <w:r w:rsidR="007A1BF3" w:rsidRPr="00156B11">
        <w:rPr>
          <w:rFonts w:ascii="Verdana" w:hAnsi="Verdana" w:cs="Tahoma"/>
          <w:sz w:val="19"/>
          <w:szCs w:val="19"/>
        </w:rPr>
        <w:t>, se tendrá en cuenta en todo caso el Anexo III.1.</w:t>
      </w:r>
    </w:p>
    <w:p w14:paraId="6DCF10C1" w14:textId="2C08E5E7" w:rsidR="007A1BF3" w:rsidRPr="00156B11" w:rsidRDefault="007A1BF3" w:rsidP="004137E4">
      <w:pPr>
        <w:pStyle w:val="Prrafodelista"/>
        <w:numPr>
          <w:ilvl w:val="0"/>
          <w:numId w:val="26"/>
        </w:numPr>
        <w:tabs>
          <w:tab w:val="clear" w:pos="1397"/>
          <w:tab w:val="left" w:pos="0"/>
          <w:tab w:val="num" w:pos="1134"/>
        </w:tabs>
        <w:spacing w:before="120" w:after="120"/>
        <w:ind w:left="1418" w:right="-425" w:hanging="284"/>
        <w:jc w:val="both"/>
        <w:rPr>
          <w:rFonts w:ascii="Verdana" w:hAnsi="Verdana" w:cs="Tahoma"/>
          <w:sz w:val="19"/>
          <w:szCs w:val="19"/>
        </w:rPr>
      </w:pPr>
      <w:r w:rsidRPr="00156B11">
        <w:rPr>
          <w:rFonts w:ascii="Verdana" w:hAnsi="Verdana" w:cs="Tahoma"/>
          <w:sz w:val="19"/>
          <w:szCs w:val="19"/>
        </w:rPr>
        <w:t>Inscripción en Registro Oficial de Licitadores y Empresas Clasificadas del Sector Público</w:t>
      </w:r>
    </w:p>
    <w:p w14:paraId="34720963" w14:textId="585B4872" w:rsidR="009760F6" w:rsidRPr="00156B11" w:rsidRDefault="009760F6" w:rsidP="00FC2219">
      <w:pPr>
        <w:pStyle w:val="Ttulo4"/>
        <w:ind w:right="-427"/>
        <w:rPr>
          <w:b w:val="0"/>
        </w:rPr>
      </w:pPr>
      <w:bookmarkStart w:id="466" w:name="_Toc46401471"/>
      <w:bookmarkStart w:id="467" w:name="_Toc48130541"/>
      <w:r w:rsidRPr="00156B11">
        <w:rPr>
          <w:caps/>
        </w:rPr>
        <w:t>24.</w:t>
      </w:r>
      <w:r w:rsidR="00993B79" w:rsidRPr="00156B11">
        <w:rPr>
          <w:caps/>
        </w:rPr>
        <w:t>3</w:t>
      </w:r>
      <w:r w:rsidRPr="00156B11">
        <w:rPr>
          <w:caps/>
        </w:rPr>
        <w:t xml:space="preserve">.- </w:t>
      </w:r>
      <w:r w:rsidRPr="00156B11">
        <w:t xml:space="preserve">Se admiten variantes: </w:t>
      </w:r>
      <w:r w:rsidRPr="00156B11">
        <w:rPr>
          <w:b w:val="0"/>
        </w:rPr>
        <w:t>no</w:t>
      </w:r>
      <w:bookmarkEnd w:id="464"/>
      <w:bookmarkEnd w:id="465"/>
      <w:bookmarkEnd w:id="466"/>
      <w:bookmarkEnd w:id="467"/>
    </w:p>
    <w:p w14:paraId="15DEF542" w14:textId="77777777" w:rsidR="009760F6" w:rsidRPr="00156B11" w:rsidRDefault="009760F6" w:rsidP="009A1326">
      <w:pPr>
        <w:pStyle w:val="Ttulo3"/>
        <w:ind w:right="-427"/>
        <w:rPr>
          <w:rFonts w:eastAsia="Arial Unicode MS"/>
        </w:rPr>
      </w:pPr>
      <w:bookmarkStart w:id="468" w:name="_Toc48130546"/>
      <w:r w:rsidRPr="00156B11">
        <w:rPr>
          <w:rFonts w:cs="Tahoma"/>
        </w:rPr>
        <w:t xml:space="preserve">25.- </w:t>
      </w:r>
      <w:r w:rsidRPr="00156B11">
        <w:rPr>
          <w:rFonts w:eastAsia="Arial Unicode MS"/>
        </w:rPr>
        <w:t>DOCUMENTACIÓN A PRESENTAR POR LA LICITADORA QUE HA PRESENTADO LA MEJOR OFERTA</w:t>
      </w:r>
      <w:bookmarkEnd w:id="468"/>
    </w:p>
    <w:p w14:paraId="257393BC" w14:textId="0C4E2B22" w:rsidR="009760F6" w:rsidRPr="00156B11" w:rsidRDefault="009760F6" w:rsidP="009A1326">
      <w:pPr>
        <w:pStyle w:val="Prrafodelista"/>
        <w:tabs>
          <w:tab w:val="left" w:pos="0"/>
        </w:tabs>
        <w:spacing w:before="120" w:after="120"/>
        <w:ind w:left="284" w:right="-427"/>
        <w:jc w:val="both"/>
        <w:rPr>
          <w:rFonts w:ascii="Verdana" w:hAnsi="Verdana" w:cs="Tahoma"/>
          <w:sz w:val="19"/>
          <w:szCs w:val="19"/>
        </w:rPr>
      </w:pPr>
      <w:r w:rsidRPr="00156B11">
        <w:rPr>
          <w:rFonts w:ascii="Verdana" w:hAnsi="Verdana" w:cs="Tahoma"/>
          <w:caps/>
          <w:sz w:val="19"/>
          <w:szCs w:val="19"/>
        </w:rPr>
        <w:t>j</w:t>
      </w:r>
      <w:r w:rsidRPr="00156B11">
        <w:rPr>
          <w:rFonts w:ascii="Verdana" w:hAnsi="Verdana" w:cs="Tahoma"/>
          <w:sz w:val="19"/>
          <w:szCs w:val="19"/>
        </w:rPr>
        <w:t>unto con el resto de documentación indicada en la cláusula 21.1 de condiciones generales, se deben presentar, en su caso, los siguientes documentos:</w:t>
      </w:r>
      <w:r w:rsidR="00FC2219" w:rsidRPr="00156B11">
        <w:rPr>
          <w:rFonts w:ascii="Verdana" w:hAnsi="Verdana" w:cs="Tahoma"/>
          <w:sz w:val="19"/>
          <w:szCs w:val="19"/>
        </w:rPr>
        <w:t xml:space="preserve"> no procede</w:t>
      </w:r>
    </w:p>
    <w:p w14:paraId="70E83CF7" w14:textId="77777777" w:rsidR="009760F6" w:rsidRPr="00156B11" w:rsidRDefault="00723E28" w:rsidP="009A1326">
      <w:pPr>
        <w:pStyle w:val="Ttulo3"/>
        <w:ind w:right="-427"/>
      </w:pPr>
      <w:bookmarkStart w:id="469" w:name="_Toc48130549"/>
      <w:r w:rsidRPr="00156B11">
        <w:rPr>
          <w:caps w:val="0"/>
        </w:rPr>
        <w:t>26.- CLÁUSULAS ADICIONALES RELATIVAS AL PROCEDIMIENTO</w:t>
      </w:r>
      <w:bookmarkEnd w:id="469"/>
    </w:p>
    <w:p w14:paraId="1877CF7C" w14:textId="77777777" w:rsidR="009760F6" w:rsidRPr="00156B11" w:rsidRDefault="009760F6" w:rsidP="009A1326">
      <w:pPr>
        <w:pStyle w:val="Ttulo4"/>
        <w:ind w:right="-427"/>
      </w:pPr>
      <w:bookmarkStart w:id="470" w:name="_Toc41549214"/>
      <w:bookmarkStart w:id="471" w:name="_Toc45180557"/>
      <w:bookmarkStart w:id="472" w:name="_Toc46401480"/>
      <w:bookmarkStart w:id="473" w:name="_Toc48130550"/>
      <w:r w:rsidRPr="00156B11">
        <w:t>26.1.-Información adicional sobre los pliegos y documentación complementaria:</w:t>
      </w:r>
      <w:bookmarkEnd w:id="470"/>
      <w:bookmarkEnd w:id="471"/>
      <w:bookmarkEnd w:id="472"/>
      <w:bookmarkEnd w:id="473"/>
    </w:p>
    <w:p w14:paraId="475F9659" w14:textId="0E1B334C" w:rsidR="009760F6" w:rsidRPr="00156B11" w:rsidRDefault="009760F6" w:rsidP="00652C32">
      <w:pPr>
        <w:spacing w:before="120" w:after="120"/>
        <w:ind w:left="1418" w:right="-318" w:hanging="992"/>
        <w:jc w:val="both"/>
        <w:rPr>
          <w:rFonts w:asciiTheme="majorHAnsi" w:hAnsiTheme="majorHAnsi" w:cstheme="majorHAnsi"/>
          <w:b/>
          <w:sz w:val="19"/>
          <w:szCs w:val="19"/>
        </w:rPr>
      </w:pPr>
      <w:bookmarkStart w:id="474" w:name="_Toc41549215"/>
      <w:bookmarkStart w:id="475" w:name="_Toc45180558"/>
      <w:bookmarkStart w:id="476" w:name="_Toc46401481"/>
      <w:bookmarkStart w:id="477" w:name="_Toc48130551"/>
      <w:r w:rsidRPr="00156B11">
        <w:rPr>
          <w:rFonts w:ascii="Verdana" w:eastAsia="Arial Unicode MS" w:hAnsi="Verdana"/>
          <w:b/>
          <w:sz w:val="19"/>
          <w:szCs w:val="18"/>
        </w:rPr>
        <w:t>26.1.1.- Fecha límite para su solicitud:</w:t>
      </w:r>
      <w:bookmarkEnd w:id="474"/>
      <w:bookmarkEnd w:id="475"/>
      <w:bookmarkEnd w:id="476"/>
      <w:bookmarkEnd w:id="477"/>
      <w:r w:rsidRPr="00156B11">
        <w:rPr>
          <w:b/>
        </w:rPr>
        <w:t xml:space="preserve"> </w:t>
      </w:r>
      <w:r w:rsidR="00652C32" w:rsidRPr="00156B11">
        <w:rPr>
          <w:rFonts w:ascii="Verdana" w:hAnsi="Verdana" w:cs="Tahoma"/>
          <w:sz w:val="19"/>
          <w:szCs w:val="19"/>
        </w:rPr>
        <w:t>5 días antes de que finalice el plazo para la presentación de ofertas.</w:t>
      </w:r>
      <w:r w:rsidR="00652C32" w:rsidRPr="00156B11">
        <w:rPr>
          <w:rFonts w:asciiTheme="majorHAnsi" w:hAnsiTheme="majorHAnsi" w:cstheme="majorHAnsi"/>
          <w:b/>
          <w:sz w:val="19"/>
          <w:szCs w:val="19"/>
        </w:rPr>
        <w:t xml:space="preserve"> </w:t>
      </w:r>
    </w:p>
    <w:p w14:paraId="3917A70E" w14:textId="0295604F" w:rsidR="009760F6" w:rsidRPr="00156B11" w:rsidRDefault="009760F6" w:rsidP="00652C32">
      <w:pPr>
        <w:spacing w:before="120" w:after="120"/>
        <w:ind w:left="1418" w:right="-318" w:hanging="992"/>
        <w:jc w:val="both"/>
        <w:rPr>
          <w:rFonts w:ascii="Verdana" w:hAnsi="Verdana" w:cs="Tahoma"/>
          <w:sz w:val="19"/>
          <w:szCs w:val="19"/>
        </w:rPr>
      </w:pPr>
      <w:bookmarkStart w:id="478" w:name="_Toc41549216"/>
      <w:bookmarkStart w:id="479" w:name="_Toc45180559"/>
      <w:bookmarkStart w:id="480" w:name="_Toc46401482"/>
      <w:bookmarkStart w:id="481" w:name="_Toc48130552"/>
      <w:r w:rsidRPr="00156B11">
        <w:rPr>
          <w:rFonts w:ascii="Verdana" w:eastAsia="Arial Unicode MS" w:hAnsi="Verdana"/>
          <w:b/>
          <w:sz w:val="19"/>
          <w:szCs w:val="18"/>
        </w:rPr>
        <w:t>26.1.2.- Fecha límite para su obtención</w:t>
      </w:r>
      <w:r w:rsidRPr="00156B11">
        <w:rPr>
          <w:b/>
        </w:rPr>
        <w:t>:</w:t>
      </w:r>
      <w:bookmarkEnd w:id="478"/>
      <w:bookmarkEnd w:id="479"/>
      <w:bookmarkEnd w:id="480"/>
      <w:bookmarkEnd w:id="481"/>
      <w:r w:rsidR="00652C32" w:rsidRPr="00156B11">
        <w:rPr>
          <w:rFonts w:asciiTheme="majorHAnsi" w:hAnsiTheme="majorHAnsi" w:cstheme="majorHAnsi"/>
          <w:sz w:val="19"/>
          <w:szCs w:val="19"/>
        </w:rPr>
        <w:t xml:space="preserve"> </w:t>
      </w:r>
      <w:r w:rsidR="00652C32" w:rsidRPr="00156B11">
        <w:rPr>
          <w:rFonts w:ascii="Verdana" w:hAnsi="Verdana" w:cs="Tahoma"/>
          <w:sz w:val="19"/>
          <w:szCs w:val="19"/>
        </w:rPr>
        <w:t xml:space="preserve">2 días antes de que finalice el plazo para la presentación de ofertas. </w:t>
      </w:r>
    </w:p>
    <w:p w14:paraId="5B708BF1" w14:textId="6ED18C53" w:rsidR="009760F6" w:rsidRPr="00156B11" w:rsidRDefault="009760F6" w:rsidP="00652C32">
      <w:pPr>
        <w:tabs>
          <w:tab w:val="left" w:pos="0"/>
        </w:tabs>
        <w:spacing w:before="120" w:after="120"/>
        <w:ind w:left="1400" w:right="-318" w:hanging="992"/>
        <w:jc w:val="both"/>
        <w:rPr>
          <w:rFonts w:asciiTheme="majorHAnsi" w:hAnsiTheme="majorHAnsi" w:cstheme="majorHAnsi"/>
          <w:sz w:val="19"/>
          <w:szCs w:val="19"/>
        </w:rPr>
      </w:pPr>
      <w:bookmarkStart w:id="482" w:name="_Toc41549217"/>
      <w:bookmarkStart w:id="483" w:name="_Toc45180560"/>
      <w:bookmarkStart w:id="484" w:name="_Toc46401483"/>
      <w:bookmarkStart w:id="485" w:name="_Toc48130553"/>
      <w:r w:rsidRPr="00156B11">
        <w:rPr>
          <w:rFonts w:ascii="Verdana" w:eastAsia="Arial Unicode MS" w:hAnsi="Verdana"/>
          <w:b/>
          <w:sz w:val="19"/>
          <w:szCs w:val="18"/>
        </w:rPr>
        <w:t>26.1.3.- Carácter vinculante de las aclaraciones sobre los pliegos o resto de documentación:</w:t>
      </w:r>
      <w:r w:rsidRPr="00156B11">
        <w:rPr>
          <w:b/>
        </w:rPr>
        <w:t xml:space="preserve"> </w:t>
      </w:r>
      <w:bookmarkEnd w:id="482"/>
      <w:bookmarkEnd w:id="483"/>
      <w:bookmarkEnd w:id="484"/>
      <w:bookmarkEnd w:id="485"/>
      <w:r w:rsidR="00652C32" w:rsidRPr="00156B11">
        <w:rPr>
          <w:rFonts w:ascii="Verdana" w:hAnsi="Verdana" w:cs="Tahoma"/>
          <w:sz w:val="19"/>
          <w:szCs w:val="19"/>
        </w:rPr>
        <w:t>Son vinculantes las aclaraciones publicadas en el perfil de contratante del órgano de contratación.</w:t>
      </w:r>
    </w:p>
    <w:p w14:paraId="07B57DD0" w14:textId="4AC61DFE" w:rsidR="009760F6" w:rsidRPr="00156B11" w:rsidRDefault="009760F6" w:rsidP="009A1326">
      <w:pPr>
        <w:pStyle w:val="Ttulo4"/>
        <w:ind w:right="-427"/>
        <w:rPr>
          <w:b w:val="0"/>
        </w:rPr>
      </w:pPr>
      <w:bookmarkStart w:id="486" w:name="_Toc41549218"/>
      <w:bookmarkStart w:id="487" w:name="_Toc45180561"/>
      <w:bookmarkStart w:id="488" w:name="_Toc46401484"/>
      <w:bookmarkStart w:id="489" w:name="_Toc48130554"/>
      <w:r w:rsidRPr="00156B11">
        <w:t xml:space="preserve">26.2.- Se prevé una forma específica de compensación para los casos de renuncia a la celebración del contrato y de desistimiento del procedimiento por </w:t>
      </w:r>
      <w:r w:rsidR="00E3796E" w:rsidRPr="00156B11">
        <w:t>el poder adjudicador</w:t>
      </w:r>
      <w:r w:rsidRPr="00156B11">
        <w:t xml:space="preserve">: </w:t>
      </w:r>
      <w:r w:rsidRPr="00156B11">
        <w:rPr>
          <w:rFonts w:cs="Tahoma"/>
          <w:b w:val="0"/>
        </w:rPr>
        <w:t>no</w:t>
      </w:r>
      <w:bookmarkEnd w:id="486"/>
      <w:bookmarkEnd w:id="487"/>
      <w:bookmarkEnd w:id="488"/>
      <w:bookmarkEnd w:id="489"/>
    </w:p>
    <w:p w14:paraId="58A83F32" w14:textId="3C4485AD" w:rsidR="009760F6" w:rsidRPr="00156B11" w:rsidRDefault="009760F6" w:rsidP="009A1326">
      <w:pPr>
        <w:pStyle w:val="Ttulo4"/>
        <w:ind w:right="-427"/>
        <w:rPr>
          <w:rFonts w:cs="Tahoma"/>
          <w:b w:val="0"/>
        </w:rPr>
      </w:pPr>
      <w:bookmarkStart w:id="490" w:name="_Toc41549219"/>
      <w:bookmarkStart w:id="491" w:name="_Toc45180562"/>
      <w:bookmarkStart w:id="492" w:name="_Toc46401485"/>
      <w:bookmarkStart w:id="493" w:name="_Toc48130555"/>
      <w:r w:rsidRPr="00156B11">
        <w:t xml:space="preserve">26.3.- Plazo máximo para adjudicar el contrato distinto al establecido en el art. 158.2 LCSP: </w:t>
      </w:r>
      <w:r w:rsidRPr="00156B11">
        <w:rPr>
          <w:b w:val="0"/>
        </w:rPr>
        <w:t>no procede</w:t>
      </w:r>
      <w:bookmarkEnd w:id="490"/>
      <w:bookmarkEnd w:id="491"/>
      <w:bookmarkEnd w:id="492"/>
      <w:bookmarkEnd w:id="493"/>
    </w:p>
    <w:p w14:paraId="498D4891" w14:textId="34944B0F" w:rsidR="009760F6" w:rsidRPr="00156B11" w:rsidRDefault="009760F6" w:rsidP="009A1326">
      <w:pPr>
        <w:pStyle w:val="Ttulo4"/>
        <w:ind w:right="-427"/>
        <w:rPr>
          <w:rFonts w:cs="Tahoma"/>
          <w:b w:val="0"/>
        </w:rPr>
      </w:pPr>
      <w:bookmarkStart w:id="494" w:name="_Toc41549220"/>
      <w:bookmarkStart w:id="495" w:name="_Toc45180563"/>
      <w:bookmarkStart w:id="496" w:name="_Toc46401486"/>
      <w:bookmarkStart w:id="497" w:name="_Toc48130556"/>
      <w:r w:rsidRPr="00156B11">
        <w:t xml:space="preserve">26.4.- </w:t>
      </w:r>
      <w:r w:rsidRPr="00156B11">
        <w:rPr>
          <w:rFonts w:cs="Tahoma"/>
        </w:rPr>
        <w:t xml:space="preserve">Documentación adicional a la indicada en la cláusula 23.1 de condiciones generales a presentar con carácter previo a la formalización: </w:t>
      </w:r>
      <w:r w:rsidRPr="00156B11">
        <w:rPr>
          <w:rFonts w:cs="Tahoma"/>
          <w:b w:val="0"/>
        </w:rPr>
        <w:t>no</w:t>
      </w:r>
      <w:bookmarkEnd w:id="494"/>
      <w:bookmarkEnd w:id="495"/>
      <w:bookmarkEnd w:id="496"/>
      <w:bookmarkEnd w:id="497"/>
    </w:p>
    <w:p w14:paraId="4C25AFA0" w14:textId="77777777" w:rsidR="00256673" w:rsidRPr="00156B11" w:rsidRDefault="00256673">
      <w:pPr>
        <w:rPr>
          <w:rFonts w:ascii="Verdana" w:hAnsi="Verdana" w:cs="Arial"/>
          <w:b/>
          <w:caps/>
          <w:sz w:val="19"/>
          <w:szCs w:val="19"/>
        </w:rPr>
      </w:pPr>
      <w:r w:rsidRPr="00156B11">
        <w:br w:type="page"/>
      </w:r>
    </w:p>
    <w:p w14:paraId="5CCF7BDE" w14:textId="77777777" w:rsidR="00C548B6" w:rsidRPr="00156B11" w:rsidRDefault="00C548B6" w:rsidP="00F32D63">
      <w:pPr>
        <w:pStyle w:val="Ttulo2"/>
      </w:pPr>
      <w:bookmarkStart w:id="498" w:name="_Toc505598216"/>
      <w:bookmarkStart w:id="499" w:name="_Toc505598293"/>
      <w:bookmarkStart w:id="500" w:name="_Toc505598386"/>
      <w:bookmarkStart w:id="501" w:name="_Toc528657929"/>
      <w:bookmarkStart w:id="502" w:name="_Toc528658748"/>
      <w:bookmarkStart w:id="503" w:name="_Toc528660375"/>
      <w:bookmarkStart w:id="504" w:name="_Toc528664225"/>
      <w:bookmarkStart w:id="505" w:name="_Toc528665916"/>
      <w:bookmarkStart w:id="506" w:name="_Toc528666541"/>
      <w:bookmarkStart w:id="507" w:name="_Toc528671264"/>
      <w:bookmarkStart w:id="508" w:name="_Toc530728044"/>
      <w:bookmarkStart w:id="509" w:name="_Toc5958934"/>
      <w:bookmarkStart w:id="510" w:name="_Toc34132898"/>
      <w:bookmarkStart w:id="511" w:name="_Toc48130557"/>
      <w:bookmarkEnd w:id="335"/>
      <w:r w:rsidRPr="00156B11">
        <w:lastRenderedPageBreak/>
        <w:t>III.- OTRAS ESPECIFICACIONES</w:t>
      </w:r>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14:paraId="1ECFDF53" w14:textId="77777777" w:rsidR="00C548B6" w:rsidRPr="00156B11" w:rsidRDefault="00C548B6" w:rsidP="0037686A">
      <w:pPr>
        <w:pStyle w:val="Ttulo3"/>
      </w:pPr>
      <w:bookmarkStart w:id="512" w:name="_Toc528671265"/>
      <w:bookmarkStart w:id="513" w:name="_Toc5958935"/>
      <w:bookmarkStart w:id="514" w:name="_Toc34132899"/>
      <w:bookmarkStart w:id="515" w:name="_Toc530728045"/>
      <w:bookmarkStart w:id="516" w:name="_Toc48130558"/>
      <w:bookmarkStart w:id="517" w:name="_Toc528657930"/>
      <w:bookmarkStart w:id="518" w:name="_Toc528658749"/>
      <w:bookmarkStart w:id="519" w:name="_Toc528660376"/>
      <w:bookmarkStart w:id="520" w:name="_Toc528664226"/>
      <w:bookmarkStart w:id="521" w:name="_Toc528665917"/>
      <w:bookmarkStart w:id="522" w:name="_Toc528666542"/>
      <w:r w:rsidRPr="00156B11">
        <w:t>27.- CESIÓN DEL CONTRATO</w:t>
      </w:r>
      <w:bookmarkEnd w:id="512"/>
      <w:bookmarkEnd w:id="513"/>
      <w:bookmarkEnd w:id="514"/>
      <w:bookmarkEnd w:id="515"/>
      <w:bookmarkEnd w:id="516"/>
    </w:p>
    <w:p w14:paraId="27B7274E" w14:textId="2C8044CF" w:rsidR="0037686A" w:rsidRPr="00156B11" w:rsidRDefault="0037686A" w:rsidP="0037686A">
      <w:pPr>
        <w:shd w:val="clear" w:color="auto" w:fill="FFFFFF"/>
        <w:spacing w:before="120" w:after="120"/>
        <w:ind w:left="284" w:right="-425"/>
        <w:jc w:val="both"/>
        <w:rPr>
          <w:color w:val="0070C0"/>
        </w:rPr>
      </w:pPr>
      <w:r w:rsidRPr="00156B11">
        <w:rPr>
          <w:rFonts w:ascii="Verdana" w:hAnsi="Verdana" w:cs="Tahoma"/>
          <w:b/>
          <w:caps/>
          <w:sz w:val="19"/>
          <w:szCs w:val="19"/>
        </w:rPr>
        <w:t>S</w:t>
      </w:r>
      <w:r w:rsidRPr="00156B11">
        <w:rPr>
          <w:rFonts w:ascii="Verdana" w:hAnsi="Verdana" w:cs="Tahoma"/>
          <w:b/>
          <w:sz w:val="19"/>
          <w:szCs w:val="19"/>
        </w:rPr>
        <w:t>e prevén otros supuestos de cesión del contrato además de los previstos en la cláusula 3</w:t>
      </w:r>
      <w:r w:rsidR="000C4102" w:rsidRPr="00156B11">
        <w:rPr>
          <w:rFonts w:ascii="Verdana" w:hAnsi="Verdana" w:cs="Tahoma"/>
          <w:b/>
          <w:sz w:val="19"/>
          <w:szCs w:val="19"/>
        </w:rPr>
        <w:t>4</w:t>
      </w:r>
      <w:r w:rsidRPr="00156B11">
        <w:rPr>
          <w:rFonts w:ascii="Verdana" w:hAnsi="Verdana" w:cs="Tahoma"/>
          <w:b/>
          <w:sz w:val="19"/>
          <w:szCs w:val="19"/>
        </w:rPr>
        <w:t xml:space="preserve">.1.1 de condiciones generales: </w:t>
      </w:r>
      <w:r w:rsidR="00FB5F39" w:rsidRPr="00156B11">
        <w:rPr>
          <w:rFonts w:ascii="Verdana" w:hAnsi="Verdana" w:cs="Tahoma"/>
          <w:color w:val="0000FF"/>
          <w:sz w:val="19"/>
          <w:szCs w:val="19"/>
        </w:rPr>
        <w:t>no</w:t>
      </w:r>
    </w:p>
    <w:p w14:paraId="386B9EFF" w14:textId="77777777" w:rsidR="00C548B6" w:rsidRPr="00156B11" w:rsidRDefault="00C548B6" w:rsidP="00D31687">
      <w:pPr>
        <w:pStyle w:val="Ttulo3"/>
        <w:spacing w:after="120"/>
      </w:pPr>
      <w:bookmarkStart w:id="523" w:name="_Toc33530754"/>
      <w:bookmarkStart w:id="524" w:name="_Toc48130559"/>
      <w:bookmarkEnd w:id="517"/>
      <w:bookmarkEnd w:id="518"/>
      <w:bookmarkEnd w:id="519"/>
      <w:bookmarkEnd w:id="520"/>
      <w:bookmarkEnd w:id="521"/>
      <w:bookmarkEnd w:id="522"/>
      <w:r w:rsidRPr="00156B11">
        <w:t>28.- CUADRO DE SEGUIMIENTO DE LA INCORPORACIÓN DE ASPECTOS SOCIALES, MEDIOAMBIENTALES Y RELATIVOS A OTRAS POLÍTICAS PÚBLICAS INCORPORADAS EN EL PROCEDIMIENTO Y EN EL CONTRATO</w:t>
      </w:r>
      <w:bookmarkEnd w:id="523"/>
      <w:bookmarkEnd w:id="524"/>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156B11" w14:paraId="0D785F5D"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13BF774E" w14:textId="77777777" w:rsidR="00C548B6" w:rsidRPr="00156B11" w:rsidRDefault="00C548B6" w:rsidP="00A12B05">
            <w:pPr>
              <w:ind w:right="100"/>
              <w:jc w:val="center"/>
              <w:rPr>
                <w:rFonts w:ascii="Verdana" w:hAnsi="Verdana" w:cs="Tahoma"/>
                <w:bCs/>
                <w:sz w:val="18"/>
                <w:szCs w:val="18"/>
              </w:rPr>
            </w:pPr>
            <w:r w:rsidRPr="00156B11">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33509692" w14:textId="77777777" w:rsidR="00C548B6" w:rsidRPr="00156B11" w:rsidRDefault="00C548B6" w:rsidP="00A12B05">
            <w:pPr>
              <w:ind w:left="-108" w:right="-108"/>
              <w:jc w:val="center"/>
              <w:rPr>
                <w:rFonts w:ascii="Verdana" w:hAnsi="Verdana" w:cs="Tahoma"/>
                <w:b/>
                <w:bCs/>
                <w:sz w:val="16"/>
                <w:szCs w:val="16"/>
              </w:rPr>
            </w:pPr>
            <w:r w:rsidRPr="00156B11">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5AD3176" w14:textId="77777777" w:rsidR="00C548B6" w:rsidRPr="00156B11" w:rsidRDefault="00C548B6" w:rsidP="00A12B05">
            <w:pPr>
              <w:jc w:val="center"/>
              <w:rPr>
                <w:rFonts w:ascii="Verdana" w:hAnsi="Verdana" w:cs="Tahoma"/>
                <w:b/>
                <w:bCs/>
                <w:sz w:val="16"/>
                <w:szCs w:val="16"/>
              </w:rPr>
            </w:pPr>
            <w:r w:rsidRPr="00156B11">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504F4E36" w14:textId="77777777" w:rsidR="00C548B6" w:rsidRPr="00156B11" w:rsidRDefault="00C548B6" w:rsidP="00A12B05">
            <w:pPr>
              <w:ind w:right="-84"/>
              <w:jc w:val="center"/>
              <w:rPr>
                <w:rFonts w:ascii="Verdana" w:hAnsi="Verdana" w:cs="Tahoma"/>
                <w:b/>
                <w:bCs/>
                <w:sz w:val="16"/>
                <w:szCs w:val="16"/>
              </w:rPr>
            </w:pPr>
            <w:r w:rsidRPr="00156B11">
              <w:rPr>
                <w:rFonts w:ascii="Verdana" w:hAnsi="Verdana" w:cs="Tahoma"/>
                <w:b/>
                <w:bCs/>
                <w:sz w:val="16"/>
                <w:szCs w:val="16"/>
              </w:rPr>
              <w:t>LINGÜÍSTICOS</w:t>
            </w:r>
          </w:p>
        </w:tc>
      </w:tr>
      <w:tr w:rsidR="00C548B6" w:rsidRPr="00156B11" w14:paraId="714583F1"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5DEF1BEB" w14:textId="77777777" w:rsidR="00C548B6" w:rsidRPr="00156B11"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90EFBDC" w14:textId="77777777" w:rsidR="00C548B6" w:rsidRPr="00156B11" w:rsidRDefault="00C548B6" w:rsidP="00A12B05">
            <w:pPr>
              <w:ind w:left="-108" w:right="-108"/>
              <w:jc w:val="center"/>
              <w:rPr>
                <w:rFonts w:ascii="Verdana" w:hAnsi="Verdana" w:cs="Tahoma"/>
                <w:bCs/>
                <w:sz w:val="16"/>
                <w:szCs w:val="16"/>
              </w:rPr>
            </w:pPr>
            <w:r w:rsidRPr="00156B11">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0EE0F992" w14:textId="77777777" w:rsidR="00C548B6" w:rsidRPr="00156B11" w:rsidRDefault="00C548B6" w:rsidP="00A12B05">
            <w:pPr>
              <w:ind w:left="-108" w:right="-108"/>
              <w:jc w:val="center"/>
              <w:rPr>
                <w:rFonts w:ascii="Verdana" w:hAnsi="Verdana" w:cs="Tahoma"/>
                <w:bCs/>
                <w:sz w:val="16"/>
                <w:szCs w:val="16"/>
              </w:rPr>
            </w:pPr>
            <w:r w:rsidRPr="00156B11">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67D316ED" w14:textId="77777777" w:rsidR="00C548B6" w:rsidRPr="00156B11"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823677A" w14:textId="77777777" w:rsidR="00C548B6" w:rsidRPr="00156B11" w:rsidRDefault="00C548B6" w:rsidP="00A12B05">
            <w:pPr>
              <w:ind w:right="-84"/>
              <w:jc w:val="center"/>
              <w:rPr>
                <w:rFonts w:ascii="Verdana" w:hAnsi="Verdana" w:cs="Tahoma"/>
                <w:bCs/>
                <w:color w:val="FF0000"/>
                <w:sz w:val="16"/>
                <w:szCs w:val="16"/>
              </w:rPr>
            </w:pPr>
          </w:p>
        </w:tc>
      </w:tr>
      <w:tr w:rsidR="00C548B6" w:rsidRPr="00156B11" w14:paraId="69DC0837"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12E39F7A" w14:textId="77777777" w:rsidR="00C548B6" w:rsidRPr="00156B11"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4169C697" w14:textId="77777777" w:rsidR="00C548B6" w:rsidRPr="00156B11" w:rsidRDefault="00C548B6" w:rsidP="00A12B05">
            <w:pPr>
              <w:jc w:val="center"/>
              <w:rPr>
                <w:rFonts w:ascii="Verdana" w:hAnsi="Verdana" w:cs="Tahoma"/>
                <w:bCs/>
                <w:sz w:val="16"/>
                <w:szCs w:val="16"/>
              </w:rPr>
            </w:pPr>
            <w:r w:rsidRPr="00156B11">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11F45C56" w14:textId="77777777" w:rsidR="00C548B6" w:rsidRPr="00156B11" w:rsidRDefault="00C548B6" w:rsidP="00A12B05">
            <w:pPr>
              <w:jc w:val="center"/>
              <w:rPr>
                <w:rFonts w:ascii="Verdana" w:hAnsi="Verdana" w:cs="Tahoma"/>
                <w:bCs/>
                <w:sz w:val="16"/>
                <w:szCs w:val="16"/>
              </w:rPr>
            </w:pPr>
            <w:r w:rsidRPr="00156B11">
              <w:rPr>
                <w:rFonts w:ascii="Verdana" w:hAnsi="Verdana" w:cs="Tahoma"/>
                <w:bCs/>
                <w:sz w:val="16"/>
                <w:szCs w:val="16"/>
              </w:rPr>
              <w:t>Igualdad de</w:t>
            </w:r>
          </w:p>
          <w:p w14:paraId="6686FBAC" w14:textId="77777777" w:rsidR="00C548B6" w:rsidRPr="00156B11" w:rsidRDefault="00C548B6" w:rsidP="00A12B05">
            <w:pPr>
              <w:jc w:val="center"/>
              <w:rPr>
                <w:rFonts w:ascii="Verdana" w:hAnsi="Verdana" w:cs="Tahoma"/>
                <w:bCs/>
                <w:sz w:val="16"/>
                <w:szCs w:val="16"/>
              </w:rPr>
            </w:pPr>
            <w:r w:rsidRPr="00156B11">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371EAAC" w14:textId="77777777" w:rsidR="00C548B6" w:rsidRPr="00156B11" w:rsidRDefault="00C548B6" w:rsidP="00A12B05">
            <w:pPr>
              <w:jc w:val="center"/>
              <w:rPr>
                <w:rFonts w:ascii="Verdana" w:hAnsi="Verdana" w:cs="Tahoma"/>
                <w:bCs/>
                <w:sz w:val="16"/>
                <w:szCs w:val="16"/>
              </w:rPr>
            </w:pPr>
            <w:r w:rsidRPr="00156B11">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2444A59F" w14:textId="77777777" w:rsidR="00C548B6" w:rsidRPr="00156B11"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78929621" w14:textId="77777777" w:rsidR="00C548B6" w:rsidRPr="00156B11"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2A967A3C" w14:textId="77777777" w:rsidR="00C548B6" w:rsidRPr="00156B11" w:rsidRDefault="00C548B6" w:rsidP="00A12B05">
            <w:pPr>
              <w:ind w:right="-84"/>
              <w:jc w:val="center"/>
              <w:rPr>
                <w:rFonts w:ascii="Verdana" w:hAnsi="Verdana" w:cs="Tahoma"/>
                <w:bCs/>
                <w:color w:val="FF0000"/>
                <w:sz w:val="16"/>
                <w:szCs w:val="16"/>
              </w:rPr>
            </w:pPr>
          </w:p>
        </w:tc>
      </w:tr>
      <w:tr w:rsidR="00C548B6" w:rsidRPr="00156B11" w14:paraId="09752242" w14:textId="77777777" w:rsidTr="00A12B05">
        <w:trPr>
          <w:trHeight w:val="226"/>
        </w:trPr>
        <w:tc>
          <w:tcPr>
            <w:tcW w:w="1788" w:type="dxa"/>
            <w:tcBorders>
              <w:left w:val="single" w:sz="12" w:space="0" w:color="auto"/>
              <w:right w:val="single" w:sz="12" w:space="0" w:color="auto"/>
            </w:tcBorders>
            <w:vAlign w:val="center"/>
          </w:tcPr>
          <w:p w14:paraId="39341D91" w14:textId="77777777" w:rsidR="00C548B6" w:rsidRPr="00156B11" w:rsidRDefault="00C548B6" w:rsidP="00A12B05">
            <w:pPr>
              <w:ind w:right="100"/>
              <w:rPr>
                <w:rFonts w:ascii="Verdana" w:hAnsi="Verdana" w:cs="Tahoma"/>
                <w:sz w:val="18"/>
                <w:szCs w:val="18"/>
              </w:rPr>
            </w:pPr>
            <w:r w:rsidRPr="00156B11">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1F5F199F" w14:textId="77777777" w:rsidR="00C548B6" w:rsidRPr="00156B11"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1E66A95A" w14:textId="77777777" w:rsidR="00C548B6" w:rsidRPr="00156B11"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637BAB33" w14:textId="77777777" w:rsidR="00C548B6" w:rsidRPr="00156B11"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1A63A4A3" w14:textId="77777777" w:rsidR="00C548B6" w:rsidRPr="00156B11"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BAFC446" w14:textId="77777777" w:rsidR="00C548B6" w:rsidRPr="00156B11"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2109A113" w14:textId="77777777" w:rsidR="00C548B6" w:rsidRPr="00156B11" w:rsidRDefault="00C548B6" w:rsidP="00A12B05">
            <w:pPr>
              <w:ind w:right="-84"/>
              <w:jc w:val="center"/>
              <w:rPr>
                <w:rFonts w:ascii="Verdana" w:hAnsi="Verdana" w:cs="Tahoma"/>
                <w:sz w:val="18"/>
                <w:szCs w:val="18"/>
              </w:rPr>
            </w:pPr>
          </w:p>
        </w:tc>
      </w:tr>
      <w:tr w:rsidR="00C548B6" w:rsidRPr="00156B11" w14:paraId="4199C6A6" w14:textId="77777777" w:rsidTr="00A12B05">
        <w:trPr>
          <w:trHeight w:val="226"/>
        </w:trPr>
        <w:tc>
          <w:tcPr>
            <w:tcW w:w="1788" w:type="dxa"/>
            <w:tcBorders>
              <w:left w:val="single" w:sz="12" w:space="0" w:color="auto"/>
              <w:right w:val="single" w:sz="12" w:space="0" w:color="auto"/>
            </w:tcBorders>
            <w:vAlign w:val="center"/>
          </w:tcPr>
          <w:p w14:paraId="6DAFF4F9" w14:textId="77777777" w:rsidR="00C548B6" w:rsidRPr="00156B11" w:rsidRDefault="00C548B6" w:rsidP="00A12B05">
            <w:pPr>
              <w:ind w:right="100"/>
              <w:rPr>
                <w:rFonts w:ascii="Verdana" w:hAnsi="Verdana" w:cs="Tahoma"/>
                <w:sz w:val="18"/>
                <w:szCs w:val="18"/>
              </w:rPr>
            </w:pPr>
            <w:r w:rsidRPr="00156B11">
              <w:rPr>
                <w:rFonts w:ascii="Verdana" w:hAnsi="Verdana" w:cs="Tahoma"/>
                <w:sz w:val="18"/>
                <w:szCs w:val="18"/>
              </w:rPr>
              <w:t>Requisitos de solvencia</w:t>
            </w:r>
          </w:p>
        </w:tc>
        <w:tc>
          <w:tcPr>
            <w:tcW w:w="1007" w:type="dxa"/>
            <w:tcBorders>
              <w:left w:val="single" w:sz="12" w:space="0" w:color="auto"/>
            </w:tcBorders>
            <w:vAlign w:val="center"/>
          </w:tcPr>
          <w:p w14:paraId="1255DABD" w14:textId="77777777" w:rsidR="00C548B6" w:rsidRPr="00156B11"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2B535E4" w14:textId="77777777" w:rsidR="00C548B6" w:rsidRPr="00156B11"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7CE12C43" w14:textId="77777777" w:rsidR="00C548B6" w:rsidRPr="00156B11"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56C0EA3" w14:textId="77777777" w:rsidR="00C548B6" w:rsidRPr="00156B11"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D7A5D33" w14:textId="77777777" w:rsidR="00C548B6" w:rsidRPr="00156B11"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A56737F" w14:textId="77777777" w:rsidR="00C548B6" w:rsidRPr="00156B11" w:rsidRDefault="00C548B6" w:rsidP="00A12B05">
            <w:pPr>
              <w:ind w:right="-84"/>
              <w:jc w:val="center"/>
              <w:rPr>
                <w:rFonts w:ascii="Verdana" w:hAnsi="Verdana" w:cs="Tahoma"/>
                <w:sz w:val="18"/>
                <w:szCs w:val="18"/>
              </w:rPr>
            </w:pPr>
          </w:p>
        </w:tc>
      </w:tr>
      <w:tr w:rsidR="00C548B6" w:rsidRPr="00156B11" w14:paraId="0ADE7198" w14:textId="77777777" w:rsidTr="00A12B05">
        <w:trPr>
          <w:trHeight w:val="210"/>
        </w:trPr>
        <w:tc>
          <w:tcPr>
            <w:tcW w:w="1788" w:type="dxa"/>
            <w:tcBorders>
              <w:left w:val="single" w:sz="12" w:space="0" w:color="auto"/>
              <w:right w:val="single" w:sz="12" w:space="0" w:color="auto"/>
            </w:tcBorders>
            <w:vAlign w:val="center"/>
          </w:tcPr>
          <w:p w14:paraId="43669D47" w14:textId="77777777" w:rsidR="00C548B6" w:rsidRPr="00156B11" w:rsidRDefault="00C548B6" w:rsidP="00A12B05">
            <w:pPr>
              <w:ind w:right="100"/>
              <w:rPr>
                <w:rFonts w:ascii="Verdana" w:hAnsi="Verdana" w:cs="Tahoma"/>
                <w:sz w:val="18"/>
                <w:szCs w:val="18"/>
              </w:rPr>
            </w:pPr>
            <w:r w:rsidRPr="00156B11">
              <w:rPr>
                <w:rFonts w:ascii="Verdana" w:hAnsi="Verdana" w:cs="Tahoma"/>
                <w:sz w:val="18"/>
                <w:szCs w:val="18"/>
              </w:rPr>
              <w:t>Especificaciones técnicas</w:t>
            </w:r>
          </w:p>
        </w:tc>
        <w:tc>
          <w:tcPr>
            <w:tcW w:w="1007" w:type="dxa"/>
            <w:tcBorders>
              <w:left w:val="single" w:sz="12" w:space="0" w:color="auto"/>
            </w:tcBorders>
            <w:vAlign w:val="center"/>
          </w:tcPr>
          <w:p w14:paraId="52AC97DD" w14:textId="77777777" w:rsidR="00C548B6" w:rsidRPr="00156B11"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424AE8C7" w14:textId="77777777" w:rsidR="00C548B6" w:rsidRPr="00156B11"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D0FEEC" w14:textId="77777777" w:rsidR="00C548B6" w:rsidRPr="00156B11"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2D07B67" w14:textId="77777777" w:rsidR="00C548B6" w:rsidRPr="00156B11"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531AE5D3" w14:textId="77777777" w:rsidR="00C548B6" w:rsidRPr="00156B11"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49EFAD76" w14:textId="77777777" w:rsidR="00C548B6" w:rsidRPr="00156B11" w:rsidRDefault="00C548B6" w:rsidP="00A12B05">
            <w:pPr>
              <w:ind w:right="-84"/>
              <w:jc w:val="center"/>
              <w:rPr>
                <w:rFonts w:ascii="Verdana" w:hAnsi="Verdana" w:cs="Tahoma"/>
                <w:sz w:val="18"/>
                <w:szCs w:val="18"/>
              </w:rPr>
            </w:pPr>
          </w:p>
        </w:tc>
      </w:tr>
      <w:tr w:rsidR="00C548B6" w:rsidRPr="00156B11" w14:paraId="52BF102D" w14:textId="77777777" w:rsidTr="00A12B05">
        <w:trPr>
          <w:trHeight w:val="226"/>
        </w:trPr>
        <w:tc>
          <w:tcPr>
            <w:tcW w:w="1788" w:type="dxa"/>
            <w:tcBorders>
              <w:left w:val="single" w:sz="12" w:space="0" w:color="auto"/>
              <w:right w:val="single" w:sz="12" w:space="0" w:color="auto"/>
            </w:tcBorders>
            <w:vAlign w:val="center"/>
          </w:tcPr>
          <w:p w14:paraId="12B89303" w14:textId="77777777" w:rsidR="00C548B6" w:rsidRPr="00156B11" w:rsidRDefault="00C548B6" w:rsidP="00A12B05">
            <w:pPr>
              <w:ind w:right="100"/>
              <w:rPr>
                <w:rFonts w:ascii="Verdana" w:hAnsi="Verdana" w:cs="Tahoma"/>
                <w:sz w:val="18"/>
                <w:szCs w:val="18"/>
              </w:rPr>
            </w:pPr>
            <w:r w:rsidRPr="00156B11">
              <w:rPr>
                <w:rFonts w:ascii="Verdana" w:hAnsi="Verdana" w:cs="Tahoma"/>
                <w:sz w:val="18"/>
                <w:szCs w:val="18"/>
              </w:rPr>
              <w:t>Criterios de adjudicación</w:t>
            </w:r>
          </w:p>
        </w:tc>
        <w:tc>
          <w:tcPr>
            <w:tcW w:w="1007" w:type="dxa"/>
            <w:tcBorders>
              <w:left w:val="single" w:sz="12" w:space="0" w:color="auto"/>
            </w:tcBorders>
            <w:vAlign w:val="center"/>
          </w:tcPr>
          <w:p w14:paraId="4DEC95CF" w14:textId="77777777" w:rsidR="00C548B6" w:rsidRPr="00156B11"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083BF720" w14:textId="77777777" w:rsidR="00C548B6" w:rsidRPr="00156B11"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7F8440B1" w14:textId="77777777" w:rsidR="00C548B6" w:rsidRPr="00156B11"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0FB2BDBD" w14:textId="77777777" w:rsidR="00C548B6" w:rsidRPr="00156B11"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5725C3D1" w14:textId="77777777" w:rsidR="00C548B6" w:rsidRPr="00156B11"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ED5FFB1" w14:textId="77777777" w:rsidR="00C548B6" w:rsidRPr="00156B11" w:rsidRDefault="00C548B6" w:rsidP="00A12B05">
            <w:pPr>
              <w:ind w:right="-84"/>
              <w:jc w:val="center"/>
              <w:rPr>
                <w:rFonts w:ascii="Verdana" w:hAnsi="Verdana" w:cs="Tahoma"/>
                <w:sz w:val="18"/>
                <w:szCs w:val="18"/>
              </w:rPr>
            </w:pPr>
          </w:p>
        </w:tc>
      </w:tr>
      <w:tr w:rsidR="00C548B6" w:rsidRPr="00156B11" w14:paraId="257A4F0A"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06DC7740" w14:textId="77777777" w:rsidR="00C548B6" w:rsidRPr="00156B11" w:rsidRDefault="00C548B6" w:rsidP="00A12B05">
            <w:pPr>
              <w:ind w:right="100"/>
              <w:rPr>
                <w:rFonts w:ascii="Verdana" w:hAnsi="Verdana" w:cs="Tahoma"/>
                <w:sz w:val="18"/>
                <w:szCs w:val="18"/>
              </w:rPr>
            </w:pPr>
            <w:r w:rsidRPr="00156B11">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52D7911D" w14:textId="77777777" w:rsidR="00C548B6" w:rsidRPr="00156B11"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32E6EE96" w14:textId="77777777" w:rsidR="00C548B6" w:rsidRPr="00156B11"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605BBD4B" w14:textId="77777777" w:rsidR="00C548B6" w:rsidRPr="00156B11"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A79C70E" w14:textId="77777777" w:rsidR="00C548B6" w:rsidRPr="00156B11" w:rsidRDefault="00B1436B" w:rsidP="00A12B05">
            <w:pPr>
              <w:ind w:left="-108" w:right="-108"/>
              <w:jc w:val="center"/>
              <w:rPr>
                <w:rFonts w:ascii="Verdana" w:hAnsi="Verdana" w:cs="Tahoma"/>
                <w:color w:val="FF0000"/>
                <w:sz w:val="18"/>
                <w:szCs w:val="18"/>
              </w:rPr>
            </w:pPr>
            <w:r w:rsidRPr="00156B11">
              <w:rPr>
                <w:rFonts w:ascii="Verdana" w:hAnsi="Verdana" w:cs="Tahoma"/>
                <w:color w:val="4472C4" w:themeColor="accent5"/>
                <w:sz w:val="18"/>
                <w:szCs w:val="18"/>
              </w:rPr>
              <w:t>Sí</w:t>
            </w:r>
          </w:p>
        </w:tc>
        <w:tc>
          <w:tcPr>
            <w:tcW w:w="2227" w:type="dxa"/>
            <w:tcBorders>
              <w:left w:val="single" w:sz="12" w:space="0" w:color="auto"/>
              <w:bottom w:val="single" w:sz="12" w:space="0" w:color="auto"/>
              <w:right w:val="single" w:sz="12" w:space="0" w:color="auto"/>
            </w:tcBorders>
            <w:vAlign w:val="center"/>
          </w:tcPr>
          <w:p w14:paraId="6CD631A2" w14:textId="77777777" w:rsidR="00C548B6" w:rsidRPr="00156B11"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703B13FA" w14:textId="77777777" w:rsidR="00C548B6" w:rsidRPr="00156B11" w:rsidRDefault="00C548B6" w:rsidP="00A12B05">
            <w:pPr>
              <w:ind w:right="-84"/>
              <w:jc w:val="center"/>
              <w:rPr>
                <w:rFonts w:ascii="Verdana" w:hAnsi="Verdana" w:cs="Tahoma"/>
                <w:color w:val="0000FF"/>
                <w:sz w:val="18"/>
                <w:szCs w:val="18"/>
              </w:rPr>
            </w:pPr>
            <w:r w:rsidRPr="00156B11">
              <w:rPr>
                <w:rFonts w:ascii="Verdana" w:hAnsi="Verdana" w:cs="Tahoma"/>
                <w:color w:val="0000FF"/>
                <w:sz w:val="18"/>
                <w:szCs w:val="18"/>
              </w:rPr>
              <w:t>Sí</w:t>
            </w:r>
          </w:p>
        </w:tc>
      </w:tr>
    </w:tbl>
    <w:p w14:paraId="6036F7CA" w14:textId="77777777" w:rsidR="00C548B6" w:rsidRPr="00156B11" w:rsidRDefault="00C548B6" w:rsidP="00C548B6">
      <w:pPr>
        <w:pStyle w:val="TITULOAPRINCIPALES"/>
        <w:ind w:right="-1"/>
      </w:pPr>
      <w:r w:rsidRPr="00156B11">
        <w:br w:type="page"/>
      </w:r>
      <w:bookmarkStart w:id="525" w:name="_Toc528657932"/>
      <w:bookmarkStart w:id="526" w:name="_Toc528658751"/>
      <w:bookmarkStart w:id="527" w:name="_Toc528660378"/>
      <w:bookmarkStart w:id="528" w:name="_Toc528664228"/>
      <w:bookmarkStart w:id="529" w:name="_Toc528665919"/>
      <w:bookmarkStart w:id="530" w:name="_Toc528666544"/>
      <w:bookmarkStart w:id="531" w:name="_Toc528671267"/>
      <w:bookmarkStart w:id="532" w:name="_Toc530728047"/>
      <w:bookmarkStart w:id="533" w:name="_Toc5958937"/>
    </w:p>
    <w:p w14:paraId="37CCF353" w14:textId="77777777" w:rsidR="00C548B6" w:rsidRPr="00156B11" w:rsidRDefault="00C548B6" w:rsidP="00C548B6">
      <w:pPr>
        <w:pStyle w:val="Ttulo1"/>
      </w:pPr>
      <w:bookmarkStart w:id="534" w:name="_Toc33530755"/>
      <w:bookmarkStart w:id="535" w:name="_Toc48130560"/>
      <w:bookmarkStart w:id="536" w:name="_Toc528657937"/>
      <w:bookmarkStart w:id="537" w:name="_Toc528658756"/>
      <w:bookmarkStart w:id="538" w:name="_Toc528660383"/>
      <w:bookmarkStart w:id="539" w:name="_Toc528664233"/>
      <w:bookmarkStart w:id="540" w:name="_Toc528665924"/>
      <w:bookmarkStart w:id="541" w:name="_Toc528666549"/>
      <w:bookmarkStart w:id="542" w:name="_Toc528671272"/>
      <w:bookmarkStart w:id="543" w:name="_Toc530728052"/>
      <w:bookmarkStart w:id="544" w:name="_Toc5958942"/>
      <w:bookmarkStart w:id="545" w:name="_Toc34132906"/>
      <w:bookmarkEnd w:id="525"/>
      <w:bookmarkEnd w:id="526"/>
      <w:bookmarkEnd w:id="527"/>
      <w:bookmarkEnd w:id="528"/>
      <w:bookmarkEnd w:id="529"/>
      <w:bookmarkEnd w:id="530"/>
      <w:bookmarkEnd w:id="531"/>
      <w:bookmarkEnd w:id="532"/>
      <w:bookmarkEnd w:id="533"/>
      <w:r w:rsidRPr="00156B11">
        <w:lastRenderedPageBreak/>
        <w:t>CONDICIONES GENERALES</w:t>
      </w:r>
      <w:bookmarkEnd w:id="534"/>
      <w:bookmarkEnd w:id="535"/>
    </w:p>
    <w:p w14:paraId="4C9F830E" w14:textId="77777777" w:rsidR="00C548B6" w:rsidRPr="00156B11" w:rsidRDefault="00C548B6" w:rsidP="00C548B6"/>
    <w:p w14:paraId="1E738A01" w14:textId="77777777" w:rsidR="00C548B6" w:rsidRPr="00156B11" w:rsidRDefault="00C548B6" w:rsidP="00F32D63">
      <w:pPr>
        <w:pStyle w:val="Ttulo2"/>
      </w:pPr>
      <w:bookmarkStart w:id="546" w:name="_Toc505598225"/>
      <w:bookmarkStart w:id="547" w:name="_Toc505598302"/>
      <w:bookmarkStart w:id="548" w:name="_Toc505598395"/>
      <w:bookmarkStart w:id="549" w:name="_Toc507512577"/>
      <w:bookmarkStart w:id="550" w:name="_Toc33530756"/>
      <w:bookmarkStart w:id="551" w:name="_Toc48130561"/>
      <w:r w:rsidRPr="00156B11">
        <w:t>I.- OBJETO Y CUESTIONES GENERALES DEL CONTRATO</w:t>
      </w:r>
      <w:bookmarkEnd w:id="546"/>
      <w:bookmarkEnd w:id="547"/>
      <w:bookmarkEnd w:id="548"/>
      <w:bookmarkEnd w:id="549"/>
      <w:bookmarkEnd w:id="550"/>
      <w:bookmarkEnd w:id="551"/>
    </w:p>
    <w:p w14:paraId="5181FAA4" w14:textId="77777777" w:rsidR="002F09EE" w:rsidRPr="00156B11" w:rsidRDefault="00473BA1" w:rsidP="004716CF">
      <w:pPr>
        <w:pStyle w:val="Ttulo3"/>
        <w:ind w:right="-427"/>
        <w:rPr>
          <w:rFonts w:eastAsia="Arial Unicode MS"/>
        </w:rPr>
      </w:pPr>
      <w:bookmarkStart w:id="552" w:name="_Toc48130562"/>
      <w:bookmarkStart w:id="553" w:name="_Toc33530757"/>
      <w:r w:rsidRPr="00156B11">
        <w:rPr>
          <w:rFonts w:eastAsia="Arial Unicode MS"/>
        </w:rPr>
        <w:t xml:space="preserve">1.- </w:t>
      </w:r>
      <w:r w:rsidR="002F09EE" w:rsidRPr="00156B11">
        <w:rPr>
          <w:rFonts w:eastAsia="Arial Unicode MS"/>
        </w:rPr>
        <w:t>OBJETO DEL CONTRATO</w:t>
      </w:r>
      <w:bookmarkEnd w:id="552"/>
    </w:p>
    <w:p w14:paraId="02793ADA" w14:textId="77777777" w:rsidR="00DE7655" w:rsidRPr="00156B11" w:rsidRDefault="00DE7655" w:rsidP="00DE7655">
      <w:pPr>
        <w:spacing w:before="120" w:after="120"/>
        <w:ind w:left="284" w:right="-427"/>
        <w:rPr>
          <w:rFonts w:ascii="Verdana" w:eastAsia="Arial Unicode MS" w:hAnsi="Verdana"/>
          <w:sz w:val="19"/>
          <w:szCs w:val="19"/>
        </w:rPr>
      </w:pPr>
      <w:r w:rsidRPr="00156B11">
        <w:rPr>
          <w:rFonts w:ascii="Verdana" w:hAnsi="Verdana"/>
          <w:sz w:val="19"/>
          <w:szCs w:val="19"/>
        </w:rPr>
        <w:t>El objeto del contrato es el que se indica en la cláusula 1 de cláusulas específicas del contrato y se define en el pliego de prescripciones técnicas particulares.</w:t>
      </w:r>
    </w:p>
    <w:p w14:paraId="7FD3656E" w14:textId="77777777" w:rsidR="00DE7655" w:rsidRPr="00156B11" w:rsidRDefault="00DE7655" w:rsidP="00DE7655">
      <w:pPr>
        <w:spacing w:before="120" w:after="120"/>
        <w:ind w:left="284" w:right="-427"/>
        <w:rPr>
          <w:rFonts w:ascii="Verdana" w:hAnsi="Verdana" w:cs="Tahoma"/>
          <w:sz w:val="19"/>
          <w:szCs w:val="19"/>
        </w:rPr>
      </w:pPr>
      <w:r w:rsidRPr="00156B11">
        <w:rPr>
          <w:rFonts w:ascii="Verdana" w:hAnsi="Verdana"/>
          <w:sz w:val="19"/>
          <w:szCs w:val="19"/>
        </w:rPr>
        <w:t xml:space="preserve">Cuando el objeto está fraccionado en lotes, el objeto de cada lote se indica en la cláusula 1.5.2 de cláusulas específicas del contrato y se define en el pliego de prescripciones técnicas particulares. </w:t>
      </w:r>
    </w:p>
    <w:p w14:paraId="6BE71B8E" w14:textId="77777777" w:rsidR="00DE7655" w:rsidRPr="00156B11" w:rsidRDefault="00DE7655" w:rsidP="00DE7655">
      <w:pPr>
        <w:spacing w:before="120" w:after="120"/>
        <w:ind w:left="284" w:right="-427"/>
        <w:rPr>
          <w:rFonts w:ascii="Verdana" w:eastAsia="Arial Unicode MS" w:hAnsi="Verdana" w:cs="Tahoma"/>
          <w:sz w:val="19"/>
          <w:szCs w:val="19"/>
        </w:rPr>
      </w:pPr>
      <w:r w:rsidRPr="00156B11">
        <w:rPr>
          <w:rFonts w:ascii="Verdana" w:hAnsi="Verdana"/>
          <w:sz w:val="19"/>
          <w:szCs w:val="19"/>
        </w:rPr>
        <w:t>El CPV en que se encuadra el suministro se señala respectivamente en la cláusula 1.6 de cláusulas específicas del contrato.</w:t>
      </w:r>
    </w:p>
    <w:p w14:paraId="1C190B67" w14:textId="77777777" w:rsidR="00DE7655" w:rsidRPr="00156B11" w:rsidRDefault="00DE7655" w:rsidP="00DE7655">
      <w:pPr>
        <w:spacing w:before="120" w:after="120"/>
        <w:ind w:left="284" w:right="-427"/>
        <w:rPr>
          <w:rFonts w:ascii="Verdana" w:hAnsi="Verdana" w:cs="Tahoma"/>
          <w:sz w:val="19"/>
          <w:szCs w:val="19"/>
        </w:rPr>
      </w:pPr>
      <w:r w:rsidRPr="00156B11">
        <w:rPr>
          <w:rFonts w:ascii="Verdana" w:hAnsi="Verdana"/>
          <w:sz w:val="19"/>
          <w:szCs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07D728CA" w14:textId="77777777" w:rsidR="002F09EE" w:rsidRPr="00156B11" w:rsidRDefault="00473BA1" w:rsidP="004716CF">
      <w:pPr>
        <w:pStyle w:val="Ttulo3"/>
        <w:ind w:right="-427"/>
        <w:rPr>
          <w:rFonts w:eastAsia="Arial Unicode MS"/>
        </w:rPr>
      </w:pPr>
      <w:bookmarkStart w:id="554" w:name="_Toc48130563"/>
      <w:r w:rsidRPr="00156B11">
        <w:rPr>
          <w:rFonts w:eastAsia="Arial Unicode MS"/>
        </w:rPr>
        <w:t xml:space="preserve">2.- </w:t>
      </w:r>
      <w:r w:rsidR="002F09EE" w:rsidRPr="00156B11">
        <w:rPr>
          <w:rFonts w:eastAsia="Arial Unicode MS"/>
        </w:rPr>
        <w:t>DOCUMENTOS DE CARÁCTER CONTRACTUAL</w:t>
      </w:r>
      <w:bookmarkEnd w:id="554"/>
    </w:p>
    <w:p w14:paraId="644493F7" w14:textId="77777777" w:rsidR="002F09EE" w:rsidRPr="00156B11"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156B11">
        <w:rPr>
          <w:rFonts w:ascii="Verdana" w:eastAsia="Arial Unicode MS" w:hAnsi="Verdana" w:cs="Tahoma"/>
          <w:sz w:val="19"/>
          <w:szCs w:val="19"/>
        </w:rPr>
        <w:t>Tienen carácter contractual los siguientes documentos:</w:t>
      </w:r>
    </w:p>
    <w:p w14:paraId="35ED489E" w14:textId="77777777" w:rsidR="002F09EE" w:rsidRPr="00156B11" w:rsidRDefault="002F09EE" w:rsidP="003D6D71">
      <w:pPr>
        <w:pStyle w:val="Prrafodelista"/>
        <w:numPr>
          <w:ilvl w:val="0"/>
          <w:numId w:val="25"/>
        </w:numPr>
        <w:spacing w:before="120" w:after="120"/>
        <w:ind w:left="851" w:right="-427" w:hanging="284"/>
        <w:jc w:val="both"/>
        <w:rPr>
          <w:rFonts w:ascii="Verdana" w:eastAsia="Arial Unicode MS" w:hAnsi="Verdana" w:cs="Tahoma"/>
          <w:sz w:val="19"/>
          <w:szCs w:val="19"/>
        </w:rPr>
      </w:pPr>
      <w:r w:rsidRPr="00156B11">
        <w:rPr>
          <w:rFonts w:ascii="Verdana" w:eastAsia="Arial Unicode MS" w:hAnsi="Verdana" w:cs="Tahoma"/>
          <w:sz w:val="19"/>
          <w:szCs w:val="19"/>
        </w:rPr>
        <w:t>El pliego de cláusulas administrativas particulares (PCAP).</w:t>
      </w:r>
    </w:p>
    <w:p w14:paraId="6B079FBA" w14:textId="77777777" w:rsidR="002F09EE" w:rsidRPr="00156B11" w:rsidRDefault="00036580"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156B11">
        <w:rPr>
          <w:rFonts w:ascii="Verdana" w:hAnsi="Verdana"/>
          <w:sz w:val="19"/>
          <w:szCs w:val="19"/>
        </w:rPr>
        <w:t>El pliego de prescripciones técnicas particulares (PPTP)</w:t>
      </w:r>
      <w:r w:rsidR="002F09EE" w:rsidRPr="00156B11">
        <w:rPr>
          <w:rFonts w:ascii="Verdana" w:eastAsia="Arial Unicode MS" w:hAnsi="Verdana" w:cs="Tahoma"/>
          <w:sz w:val="19"/>
          <w:szCs w:val="19"/>
        </w:rPr>
        <w:t>.</w:t>
      </w:r>
    </w:p>
    <w:p w14:paraId="1E87839B" w14:textId="77777777" w:rsidR="002F09EE" w:rsidRPr="00156B11" w:rsidRDefault="002F09EE"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156B11">
        <w:rPr>
          <w:rFonts w:ascii="Verdana" w:eastAsia="Arial Unicode MS" w:hAnsi="Verdana" w:cs="Tahoma"/>
          <w:sz w:val="19"/>
          <w:szCs w:val="19"/>
        </w:rPr>
        <w:t>El documento de formalización del contrato.</w:t>
      </w:r>
    </w:p>
    <w:p w14:paraId="4FD08D7A" w14:textId="77777777" w:rsidR="002F09EE" w:rsidRPr="00156B11" w:rsidRDefault="00473BA1" w:rsidP="004716CF">
      <w:pPr>
        <w:pStyle w:val="Ttulo3"/>
        <w:ind w:right="-427"/>
        <w:rPr>
          <w:rFonts w:eastAsia="Arial Unicode MS"/>
        </w:rPr>
      </w:pPr>
      <w:bookmarkStart w:id="555" w:name="_Toc48130564"/>
      <w:r w:rsidRPr="00156B11">
        <w:rPr>
          <w:rFonts w:eastAsia="Arial Unicode MS"/>
        </w:rPr>
        <w:t xml:space="preserve">3.- </w:t>
      </w:r>
      <w:r w:rsidR="002F09EE" w:rsidRPr="00156B11">
        <w:rPr>
          <w:rFonts w:eastAsia="Arial Unicode MS"/>
        </w:rPr>
        <w:t>RÉGIMEN JURÍDICO DEL CONTRATO</w:t>
      </w:r>
      <w:bookmarkEnd w:id="555"/>
    </w:p>
    <w:p w14:paraId="0ED055B1" w14:textId="77777777" w:rsidR="002F09EE" w:rsidRPr="00156B11" w:rsidRDefault="00630BA4" w:rsidP="004716CF">
      <w:pPr>
        <w:pStyle w:val="Ttulo4"/>
        <w:ind w:right="-427"/>
        <w:rPr>
          <w:b w:val="0"/>
        </w:rPr>
      </w:pPr>
      <w:bookmarkStart w:id="556" w:name="_Toc41549229"/>
      <w:bookmarkStart w:id="557" w:name="_Toc45180572"/>
      <w:bookmarkStart w:id="558" w:name="_Toc46401495"/>
      <w:bookmarkStart w:id="559" w:name="_Toc48130565"/>
      <w:r w:rsidRPr="00156B11">
        <w:t xml:space="preserve">3.1.- </w:t>
      </w:r>
      <w:r w:rsidR="002F09EE" w:rsidRPr="00156B11">
        <w:rPr>
          <w:b w:val="0"/>
        </w:rPr>
        <w:t>El contrato es de</w:t>
      </w:r>
      <w:r w:rsidR="002F09EE" w:rsidRPr="00156B11">
        <w:t xml:space="preserve"> naturaleza administrativa </w:t>
      </w:r>
      <w:r w:rsidR="002F09EE" w:rsidRPr="00156B11">
        <w:rPr>
          <w:b w:val="0"/>
        </w:rPr>
        <w:t>y se rige por las normas y documentos señalados a continuación.</w:t>
      </w:r>
      <w:bookmarkEnd w:id="556"/>
      <w:bookmarkEnd w:id="557"/>
      <w:bookmarkEnd w:id="558"/>
      <w:bookmarkEnd w:id="559"/>
    </w:p>
    <w:p w14:paraId="69742F01" w14:textId="77777777" w:rsidR="002F09EE" w:rsidRPr="00156B11" w:rsidRDefault="00630BA4" w:rsidP="004716CF">
      <w:pPr>
        <w:pStyle w:val="Ttulo4"/>
        <w:ind w:right="-427"/>
        <w:rPr>
          <w:b w:val="0"/>
        </w:rPr>
      </w:pPr>
      <w:bookmarkStart w:id="560" w:name="_Toc41549230"/>
      <w:bookmarkStart w:id="561" w:name="_Toc45180573"/>
      <w:bookmarkStart w:id="562" w:name="_Toc46401496"/>
      <w:bookmarkStart w:id="563" w:name="_Toc48130566"/>
      <w:r w:rsidRPr="00156B11">
        <w:t xml:space="preserve">3.2.- </w:t>
      </w:r>
      <w:r w:rsidR="002F09EE" w:rsidRPr="00156B11">
        <w:rPr>
          <w:b w:val="0"/>
        </w:rPr>
        <w:t>Para lo no previsto en los documentos contractuales el contrato se regirá por:</w:t>
      </w:r>
      <w:bookmarkEnd w:id="560"/>
      <w:bookmarkEnd w:id="561"/>
      <w:bookmarkEnd w:id="562"/>
      <w:bookmarkEnd w:id="563"/>
    </w:p>
    <w:p w14:paraId="293C330C" w14:textId="77777777" w:rsidR="002F09EE" w:rsidRPr="00156B11"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156B11">
        <w:rPr>
          <w:rFonts w:ascii="Verdana" w:eastAsia="Arial Unicode MS" w:hAnsi="Verdana" w:cs="Tahoma"/>
          <w:sz w:val="19"/>
          <w:szCs w:val="19"/>
        </w:rPr>
        <w:t>La Ley 9/2017, de 8 de noviembre, de Contratos del Sector Público (LCSP).</w:t>
      </w:r>
    </w:p>
    <w:p w14:paraId="057F2C9A" w14:textId="77777777" w:rsidR="002F09EE" w:rsidRPr="00156B11"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156B11">
        <w:rPr>
          <w:rFonts w:ascii="Verdana" w:eastAsia="Arial Unicode MS" w:hAnsi="Verdana" w:cs="Tahoma"/>
          <w:sz w:val="19"/>
          <w:szCs w:val="19"/>
        </w:rPr>
        <w:t>El Reglamento General de la Ley de Contratos de las Administraciones Públicas (RGLCAP), en cuanto no se oponga a lo previsto en la LCSP.</w:t>
      </w:r>
    </w:p>
    <w:p w14:paraId="7ADED03B" w14:textId="77777777" w:rsidR="002F09EE" w:rsidRPr="00156B11"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156B11">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50E761CA" w14:textId="77777777" w:rsidR="002F09EE" w:rsidRPr="00156B11"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156B11">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579F740C" w14:textId="77777777" w:rsidR="002F09EE" w:rsidRPr="00156B11"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156B11">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1B33DF41" w14:textId="77777777" w:rsidR="00214868" w:rsidRPr="00156B11" w:rsidRDefault="00214868"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156B11">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00893DC" w14:textId="77777777" w:rsidR="00214868" w:rsidRPr="00156B11" w:rsidRDefault="00214868"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156B11">
        <w:rPr>
          <w:rFonts w:ascii="Verdana" w:eastAsia="Arial Unicode MS" w:hAnsi="Verdana"/>
          <w:sz w:val="19"/>
          <w:szCs w:val="19"/>
        </w:rPr>
        <w:t>Ley Orgánica 3/2018, de 5 de diciembre, de Protección de Datos Personales y garantía de los derechos digitales.</w:t>
      </w:r>
    </w:p>
    <w:p w14:paraId="541D3131" w14:textId="086C8534" w:rsidR="002A2C73" w:rsidRPr="00156B11"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156B11">
        <w:rPr>
          <w:rFonts w:ascii="Verdana" w:eastAsia="Arial Unicode MS" w:hAnsi="Verdana" w:cs="Tahoma"/>
          <w:sz w:val="19"/>
          <w:szCs w:val="19"/>
        </w:rPr>
        <w:t xml:space="preserve">Cualesquiera otras disposiciones que regulen la contratación tanto en el ámbito </w:t>
      </w:r>
      <w:r w:rsidR="009B3EA9" w:rsidRPr="00156B11">
        <w:rPr>
          <w:rFonts w:ascii="Verdana" w:eastAsia="Arial Unicode MS" w:hAnsi="Verdana" w:cs="Tahoma"/>
          <w:sz w:val="19"/>
          <w:szCs w:val="19"/>
        </w:rPr>
        <w:t xml:space="preserve">de la Unión Europea, en el </w:t>
      </w:r>
      <w:r w:rsidRPr="00156B11">
        <w:rPr>
          <w:rFonts w:ascii="Verdana" w:eastAsia="Arial Unicode MS" w:hAnsi="Verdana" w:cs="Tahoma"/>
          <w:sz w:val="19"/>
          <w:szCs w:val="19"/>
        </w:rPr>
        <w:t xml:space="preserve">estatal </w:t>
      </w:r>
      <w:r w:rsidR="009B3EA9" w:rsidRPr="00156B11">
        <w:rPr>
          <w:rFonts w:ascii="Verdana" w:eastAsia="Arial Unicode MS" w:hAnsi="Verdana" w:cs="Tahoma"/>
          <w:sz w:val="19"/>
          <w:szCs w:val="19"/>
        </w:rPr>
        <w:t>y en el</w:t>
      </w:r>
      <w:r w:rsidRPr="00156B11">
        <w:rPr>
          <w:rFonts w:ascii="Verdana" w:eastAsia="Arial Unicode MS" w:hAnsi="Verdana" w:cs="Tahoma"/>
          <w:sz w:val="19"/>
          <w:szCs w:val="19"/>
        </w:rPr>
        <w:t xml:space="preserve"> de la Comunidad Autónoma de Euskadi y que resulten aplicables en el ámbito de la misma.</w:t>
      </w:r>
    </w:p>
    <w:p w14:paraId="7EF50F92" w14:textId="77777777" w:rsidR="002F09EE" w:rsidRPr="00156B11" w:rsidRDefault="002F09EE" w:rsidP="002A2C73">
      <w:pPr>
        <w:spacing w:before="120" w:after="120"/>
        <w:ind w:left="851" w:right="-427"/>
        <w:jc w:val="both"/>
        <w:rPr>
          <w:rFonts w:ascii="Verdana" w:eastAsia="Arial Unicode MS" w:hAnsi="Verdana" w:cs="Tahoma"/>
          <w:sz w:val="19"/>
          <w:szCs w:val="19"/>
        </w:rPr>
      </w:pPr>
      <w:r w:rsidRPr="00156B11">
        <w:rPr>
          <w:rFonts w:ascii="Verdana" w:eastAsia="Arial Unicode MS" w:hAnsi="Verdana" w:cs="Tahoma"/>
          <w:sz w:val="19"/>
          <w:szCs w:val="19"/>
        </w:rPr>
        <w:t>Supletoriamente, se aplicarán las restantes normas de derecho administrativo y, en su defecto, las normas de derecho privado.</w:t>
      </w:r>
    </w:p>
    <w:p w14:paraId="1A634E06" w14:textId="77777777" w:rsidR="004A76B1" w:rsidRPr="00156B11" w:rsidRDefault="004A76B1">
      <w:pPr>
        <w:rPr>
          <w:rFonts w:ascii="Verdana" w:eastAsia="Arial Unicode MS" w:hAnsi="Verdana"/>
          <w:b/>
          <w:sz w:val="19"/>
          <w:szCs w:val="18"/>
        </w:rPr>
      </w:pPr>
      <w:bookmarkStart w:id="564" w:name="_Toc41549231"/>
      <w:bookmarkStart w:id="565" w:name="_Toc45180574"/>
      <w:r w:rsidRPr="00156B11">
        <w:br w:type="page"/>
      </w:r>
    </w:p>
    <w:p w14:paraId="6EB50AED" w14:textId="77777777" w:rsidR="002F09EE" w:rsidRPr="00156B11" w:rsidRDefault="00630BA4" w:rsidP="004716CF">
      <w:pPr>
        <w:pStyle w:val="Ttulo4"/>
        <w:ind w:right="-427"/>
      </w:pPr>
      <w:bookmarkStart w:id="566" w:name="_Toc46401497"/>
      <w:bookmarkStart w:id="567" w:name="_Toc48130567"/>
      <w:r w:rsidRPr="00156B11">
        <w:lastRenderedPageBreak/>
        <w:t xml:space="preserve">3.3.- </w:t>
      </w:r>
      <w:r w:rsidR="002F09EE" w:rsidRPr="00156B11">
        <w:rPr>
          <w:b w:val="0"/>
        </w:rPr>
        <w:t>Las partes quedan sometidas expresamente a lo establecido en los documentos</w:t>
      </w:r>
      <w:r w:rsidR="00036580" w:rsidRPr="00156B11">
        <w:rPr>
          <w:b w:val="0"/>
        </w:rPr>
        <w:t xml:space="preserve"> contractuales</w:t>
      </w:r>
      <w:r w:rsidR="002F09EE" w:rsidRPr="00156B11">
        <w:rPr>
          <w:b w:val="0"/>
        </w:rPr>
        <w:t>.</w:t>
      </w:r>
      <w:bookmarkEnd w:id="564"/>
      <w:bookmarkEnd w:id="565"/>
      <w:bookmarkEnd w:id="566"/>
      <w:bookmarkEnd w:id="567"/>
    </w:p>
    <w:p w14:paraId="327122A1" w14:textId="77777777" w:rsidR="002F09EE" w:rsidRPr="00156B11" w:rsidRDefault="002F09EE" w:rsidP="004716CF">
      <w:pPr>
        <w:spacing w:before="120" w:after="120"/>
        <w:ind w:left="851" w:right="-427"/>
        <w:jc w:val="both"/>
        <w:rPr>
          <w:rFonts w:ascii="Verdana" w:eastAsia="Arial Unicode MS" w:hAnsi="Verdana" w:cs="Tahoma"/>
          <w:sz w:val="19"/>
          <w:szCs w:val="19"/>
        </w:rPr>
      </w:pPr>
      <w:r w:rsidRPr="00156B11">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394A5022" w14:textId="77777777" w:rsidR="002F09EE" w:rsidRPr="00156B11" w:rsidRDefault="00211BE9" w:rsidP="004716CF">
      <w:pPr>
        <w:pStyle w:val="Ttulo3"/>
        <w:ind w:right="-427"/>
        <w:rPr>
          <w:rFonts w:eastAsia="Arial Unicode MS"/>
        </w:rPr>
      </w:pPr>
      <w:bookmarkStart w:id="568" w:name="_Toc48130568"/>
      <w:r w:rsidRPr="00156B11">
        <w:rPr>
          <w:rFonts w:eastAsia="Arial Unicode MS"/>
          <w:caps w:val="0"/>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568"/>
    </w:p>
    <w:p w14:paraId="72F0F36D" w14:textId="77777777" w:rsidR="002F09EE" w:rsidRPr="00156B11"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156B11">
        <w:rPr>
          <w:rFonts w:ascii="Verdana" w:hAnsi="Verdana" w:cs="Tahoma"/>
          <w:sz w:val="19"/>
          <w:szCs w:val="19"/>
        </w:rPr>
        <w:t>En los siguientes organismos se puede obtener información de las obligaciones y disposiciones vigentes en relación con:</w:t>
      </w:r>
    </w:p>
    <w:p w14:paraId="20B79CF4" w14:textId="77777777" w:rsidR="003910AC" w:rsidRPr="00156B11" w:rsidRDefault="003910AC" w:rsidP="003910AC">
      <w:pPr>
        <w:pStyle w:val="Ttulo4"/>
        <w:ind w:left="1134" w:right="-425"/>
        <w:rPr>
          <w:szCs w:val="19"/>
        </w:rPr>
      </w:pPr>
      <w:bookmarkStart w:id="569" w:name="_Toc38361586"/>
      <w:bookmarkStart w:id="570" w:name="_Toc45180576"/>
      <w:bookmarkStart w:id="571" w:name="_Toc46401499"/>
      <w:bookmarkStart w:id="572" w:name="_Toc48130569"/>
      <w:r w:rsidRPr="00156B11">
        <w:rPr>
          <w:szCs w:val="19"/>
        </w:rPr>
        <w:t xml:space="preserve">4.1.- </w:t>
      </w:r>
      <w:r w:rsidRPr="00156B11">
        <w:rPr>
          <w:b w:val="0"/>
          <w:szCs w:val="19"/>
        </w:rPr>
        <w:t>Igualdad de mujeres y hombres: Organismo Autónomo EMAKUNDE-Instituto Vasco de la Mujer.</w:t>
      </w:r>
      <w:bookmarkEnd w:id="569"/>
      <w:bookmarkEnd w:id="570"/>
      <w:bookmarkEnd w:id="571"/>
      <w:bookmarkEnd w:id="572"/>
    </w:p>
    <w:p w14:paraId="3F0CF5F6" w14:textId="77777777" w:rsidR="003910AC" w:rsidRPr="00156B11" w:rsidRDefault="003910AC" w:rsidP="003910AC">
      <w:pPr>
        <w:pStyle w:val="Ttulo4"/>
        <w:ind w:left="1134" w:right="-425"/>
        <w:rPr>
          <w:b w:val="0"/>
          <w:szCs w:val="19"/>
        </w:rPr>
      </w:pPr>
      <w:bookmarkStart w:id="573" w:name="_Toc38361587"/>
      <w:bookmarkStart w:id="574" w:name="_Toc45180577"/>
      <w:bookmarkStart w:id="575" w:name="_Toc46401500"/>
      <w:bookmarkStart w:id="576" w:name="_Toc48130570"/>
      <w:r w:rsidRPr="00156B11">
        <w:rPr>
          <w:szCs w:val="19"/>
        </w:rPr>
        <w:t xml:space="preserve">4.2.- </w:t>
      </w:r>
      <w:r w:rsidRPr="00156B11">
        <w:rPr>
          <w:b w:val="0"/>
          <w:szCs w:val="19"/>
        </w:rPr>
        <w:t>Fiscalidad: Haciendas Forales de los Territorios Históricos de Araba, Bizkaia y Gipuzkoa y de la Comunidad Foral de Navarra, y Agencia Estatal de Administración Tributaria.</w:t>
      </w:r>
      <w:bookmarkEnd w:id="573"/>
      <w:bookmarkEnd w:id="574"/>
      <w:bookmarkEnd w:id="575"/>
      <w:bookmarkEnd w:id="576"/>
    </w:p>
    <w:p w14:paraId="6F44B67B" w14:textId="77777777" w:rsidR="003910AC" w:rsidRPr="00156B11" w:rsidRDefault="003910AC" w:rsidP="003910AC">
      <w:pPr>
        <w:pStyle w:val="Ttulo4"/>
        <w:ind w:left="1134" w:right="-425"/>
        <w:rPr>
          <w:b w:val="0"/>
          <w:szCs w:val="19"/>
        </w:rPr>
      </w:pPr>
      <w:bookmarkStart w:id="577" w:name="_Toc38361588"/>
      <w:bookmarkStart w:id="578" w:name="_Toc45180578"/>
      <w:bookmarkStart w:id="579" w:name="_Toc46401501"/>
      <w:bookmarkStart w:id="580" w:name="_Toc48130571"/>
      <w:r w:rsidRPr="00156B11">
        <w:rPr>
          <w:szCs w:val="19"/>
        </w:rPr>
        <w:t xml:space="preserve">4.3.- </w:t>
      </w:r>
      <w:r w:rsidRPr="00156B11">
        <w:rPr>
          <w:b w:val="0"/>
          <w:szCs w:val="19"/>
        </w:rPr>
        <w:t>Protección del medio ambiente: IHOBE, S.A. Sociedad Pública de Gestión Ambiental.</w:t>
      </w:r>
      <w:bookmarkEnd w:id="577"/>
      <w:bookmarkEnd w:id="578"/>
      <w:bookmarkEnd w:id="579"/>
      <w:bookmarkEnd w:id="580"/>
    </w:p>
    <w:p w14:paraId="3A197DE7" w14:textId="2ECEFBBB" w:rsidR="003910AC" w:rsidRPr="00156B11" w:rsidRDefault="003910AC" w:rsidP="003910AC">
      <w:pPr>
        <w:pStyle w:val="Ttulo4"/>
        <w:ind w:left="1134" w:right="-425"/>
        <w:rPr>
          <w:szCs w:val="19"/>
        </w:rPr>
      </w:pPr>
      <w:bookmarkStart w:id="581" w:name="_Toc38361589"/>
      <w:bookmarkStart w:id="582" w:name="_Toc45180579"/>
      <w:bookmarkStart w:id="583" w:name="_Toc46401502"/>
      <w:bookmarkStart w:id="584" w:name="_Toc48130572"/>
      <w:r w:rsidRPr="00156B11">
        <w:rPr>
          <w:szCs w:val="19"/>
        </w:rPr>
        <w:t xml:space="preserve">4.4.- </w:t>
      </w:r>
      <w:r w:rsidR="007B3EC3" w:rsidRPr="00156B11">
        <w:rPr>
          <w:b w:val="0"/>
          <w:szCs w:val="19"/>
        </w:rPr>
        <w:t xml:space="preserve">Protección del empleo, condiciones de trabajo, prevención de riesgos laborales: </w:t>
      </w:r>
      <w:r w:rsidR="00EC1CF7" w:rsidRPr="00156B11">
        <w:rPr>
          <w:b w:val="0"/>
          <w:szCs w:val="19"/>
        </w:rPr>
        <w:t xml:space="preserve">la Dirección correspondiente del Departamento o Departamentos competentes en materia de Trabajo y Empleo </w:t>
      </w:r>
      <w:r w:rsidR="007B3EC3" w:rsidRPr="00156B11">
        <w:rPr>
          <w:b w:val="0"/>
          <w:szCs w:val="19"/>
        </w:rPr>
        <w:t>y el Organismo Autónomo OSALAN-Instituto Vasco de Seguridad y Salud Laborales</w:t>
      </w:r>
      <w:r w:rsidRPr="00156B11">
        <w:rPr>
          <w:b w:val="0"/>
          <w:szCs w:val="19"/>
        </w:rPr>
        <w:t>.</w:t>
      </w:r>
      <w:bookmarkEnd w:id="581"/>
      <w:bookmarkEnd w:id="582"/>
      <w:bookmarkEnd w:id="583"/>
      <w:bookmarkEnd w:id="584"/>
    </w:p>
    <w:p w14:paraId="7EFFCC13" w14:textId="77777777" w:rsidR="003910AC" w:rsidRPr="00156B11" w:rsidRDefault="003910AC" w:rsidP="003910AC">
      <w:pPr>
        <w:pStyle w:val="Ttulo4"/>
        <w:ind w:left="1134" w:right="-425"/>
        <w:rPr>
          <w:szCs w:val="19"/>
        </w:rPr>
      </w:pPr>
      <w:bookmarkStart w:id="585" w:name="_Toc38361590"/>
      <w:bookmarkStart w:id="586" w:name="_Toc45180580"/>
      <w:bookmarkStart w:id="587" w:name="_Toc46401503"/>
      <w:bookmarkStart w:id="588" w:name="_Toc48130573"/>
      <w:r w:rsidRPr="00156B11">
        <w:rPr>
          <w:szCs w:val="19"/>
        </w:rPr>
        <w:t xml:space="preserve">4.5.- </w:t>
      </w:r>
      <w:r w:rsidRPr="00156B11">
        <w:rPr>
          <w:rFonts w:cs="Tahoma"/>
          <w:b w:val="0"/>
          <w:szCs w:val="19"/>
        </w:rPr>
        <w:t>I</w:t>
      </w:r>
      <w:r w:rsidRPr="00156B11">
        <w:rPr>
          <w:b w:val="0"/>
          <w:szCs w:val="19"/>
        </w:rPr>
        <w:t>nserción sociolaboral de las personas con discapacidad y obligación de contratar un número o porcentaje específico de personas con discapacidad: Organismo Autónomo LANBIDE-Servicio Vasco de Empleo.</w:t>
      </w:r>
      <w:bookmarkEnd w:id="585"/>
      <w:bookmarkEnd w:id="586"/>
      <w:bookmarkEnd w:id="587"/>
      <w:bookmarkEnd w:id="588"/>
    </w:p>
    <w:p w14:paraId="3644E7D8" w14:textId="77777777" w:rsidR="003910AC" w:rsidRPr="00156B11" w:rsidRDefault="003910AC" w:rsidP="003910AC">
      <w:pPr>
        <w:pStyle w:val="Ttulo4"/>
        <w:ind w:left="1134" w:right="-425"/>
        <w:rPr>
          <w:rFonts w:cs="Tahoma"/>
          <w:szCs w:val="19"/>
        </w:rPr>
      </w:pPr>
      <w:bookmarkStart w:id="589" w:name="_Toc38361591"/>
      <w:bookmarkStart w:id="590" w:name="_Toc45180581"/>
      <w:bookmarkStart w:id="591" w:name="_Toc46401504"/>
      <w:bookmarkStart w:id="592" w:name="_Toc48130574"/>
      <w:r w:rsidRPr="00156B11">
        <w:rPr>
          <w:szCs w:val="19"/>
        </w:rPr>
        <w:t>4.6.-</w:t>
      </w:r>
      <w:r w:rsidRPr="00156B11">
        <w:rPr>
          <w:b w:val="0"/>
          <w:szCs w:val="19"/>
        </w:rPr>
        <w:t xml:space="preserve"> </w:t>
      </w:r>
      <w:r w:rsidRPr="00156B11">
        <w:rPr>
          <w:rFonts w:cs="Tahoma"/>
          <w:b w:val="0"/>
          <w:szCs w:val="19"/>
        </w:rPr>
        <w:t>Protección de datos: Agencia Vasca de Protección de Datos de Euskadi.</w:t>
      </w:r>
      <w:bookmarkEnd w:id="589"/>
      <w:bookmarkEnd w:id="590"/>
      <w:bookmarkEnd w:id="591"/>
      <w:bookmarkEnd w:id="592"/>
    </w:p>
    <w:p w14:paraId="0C7F1586" w14:textId="77777777" w:rsidR="002F09EE" w:rsidRPr="00156B11" w:rsidRDefault="00473BA1" w:rsidP="004716CF">
      <w:pPr>
        <w:pStyle w:val="Ttulo3"/>
        <w:ind w:right="-427"/>
        <w:rPr>
          <w:rFonts w:eastAsia="Arial Unicode MS"/>
        </w:rPr>
      </w:pPr>
      <w:bookmarkStart w:id="593" w:name="_Toc48130575"/>
      <w:r w:rsidRPr="00156B11">
        <w:rPr>
          <w:rFonts w:eastAsia="Arial Unicode MS"/>
        </w:rPr>
        <w:t xml:space="preserve">5.- </w:t>
      </w:r>
      <w:r w:rsidR="002F09EE" w:rsidRPr="00156B11">
        <w:rPr>
          <w:rFonts w:eastAsia="Arial Unicode MS"/>
        </w:rPr>
        <w:t>PRESUPUESTO BASE DE LICITACIÓN, EXISTENCIA DE CRÉDITO, TRAMITACIÓN ANTICIPADA Y VALOR ESTIMADO</w:t>
      </w:r>
      <w:bookmarkEnd w:id="593"/>
    </w:p>
    <w:p w14:paraId="0269772C" w14:textId="77777777" w:rsidR="002F09EE" w:rsidRPr="00156B11" w:rsidRDefault="00952ECA" w:rsidP="004716CF">
      <w:pPr>
        <w:pStyle w:val="Ttulo4"/>
        <w:ind w:right="-427"/>
      </w:pPr>
      <w:bookmarkStart w:id="594" w:name="_Toc41549240"/>
      <w:bookmarkStart w:id="595" w:name="_Toc45180583"/>
      <w:bookmarkStart w:id="596" w:name="_Toc46401506"/>
      <w:bookmarkStart w:id="597" w:name="_Toc48130576"/>
      <w:r w:rsidRPr="00156B11">
        <w:t xml:space="preserve">5.1.- </w:t>
      </w:r>
      <w:r w:rsidR="002F09EE" w:rsidRPr="00156B11">
        <w:rPr>
          <w:b w:val="0"/>
        </w:rPr>
        <w:t>El presupuesto base de licitación del contrato es el que figura en la cláusula 3.1 de cláusulas específicas del contrato y se distribuye en las anualidades y lotes, en su caso, fijados en dicha cláusula.</w:t>
      </w:r>
      <w:bookmarkEnd w:id="594"/>
      <w:bookmarkEnd w:id="595"/>
      <w:bookmarkEnd w:id="596"/>
      <w:bookmarkEnd w:id="597"/>
    </w:p>
    <w:p w14:paraId="230D7D05" w14:textId="77777777" w:rsidR="002F09EE" w:rsidRPr="00156B11" w:rsidRDefault="00952ECA" w:rsidP="004716CF">
      <w:pPr>
        <w:pStyle w:val="Ttulo4"/>
        <w:ind w:right="-427"/>
      </w:pPr>
      <w:bookmarkStart w:id="598" w:name="_Toc41549241"/>
      <w:bookmarkStart w:id="599" w:name="_Toc45180584"/>
      <w:bookmarkStart w:id="600" w:name="_Toc46401507"/>
      <w:bookmarkStart w:id="601" w:name="_Toc48130577"/>
      <w:r w:rsidRPr="00156B11">
        <w:t xml:space="preserve">5.2.- </w:t>
      </w:r>
      <w:r w:rsidR="002F09EE" w:rsidRPr="00156B11">
        <w:rPr>
          <w:b w:val="0"/>
        </w:rPr>
        <w:t xml:space="preserve">En la aplicación presupuestaria indicada en la cláusula 3.2 de cláusulas específicas del contrato existe </w:t>
      </w:r>
      <w:r w:rsidR="002F09EE" w:rsidRPr="00156B11">
        <w:t>crédito</w:t>
      </w:r>
      <w:r w:rsidR="002F09EE" w:rsidRPr="00156B11">
        <w:rPr>
          <w:b w:val="0"/>
        </w:rPr>
        <w:t xml:space="preserve"> preciso para atender a las obligaciones derivadas del contrato.</w:t>
      </w:r>
      <w:bookmarkEnd w:id="598"/>
      <w:bookmarkEnd w:id="599"/>
      <w:bookmarkEnd w:id="600"/>
      <w:bookmarkEnd w:id="601"/>
    </w:p>
    <w:p w14:paraId="5781FED6" w14:textId="77777777" w:rsidR="002F09EE" w:rsidRPr="00156B11" w:rsidRDefault="00952ECA" w:rsidP="004716CF">
      <w:pPr>
        <w:pStyle w:val="Ttulo4"/>
        <w:ind w:right="-427"/>
      </w:pPr>
      <w:bookmarkStart w:id="602" w:name="_Toc41549242"/>
      <w:bookmarkStart w:id="603" w:name="_Toc45180585"/>
      <w:bookmarkStart w:id="604" w:name="_Toc46401508"/>
      <w:bookmarkStart w:id="605" w:name="_Toc48130578"/>
      <w:r w:rsidRPr="00156B11">
        <w:t xml:space="preserve">5.3.- </w:t>
      </w:r>
      <w:r w:rsidR="002F09EE" w:rsidRPr="00156B11">
        <w:rPr>
          <w:b w:val="0"/>
        </w:rPr>
        <w:t xml:space="preserve">En el supuesto de que el expediente sea de </w:t>
      </w:r>
      <w:r w:rsidR="002F09EE" w:rsidRPr="00156B11">
        <w:t>tramitación anticipada</w:t>
      </w:r>
      <w:r w:rsidR="002F09EE" w:rsidRPr="00156B11">
        <w:rPr>
          <w:b w:val="0"/>
        </w:rPr>
        <w:t xml:space="preserve"> según la cláusula 3.3 de cláusulas específicas del contrato, la adjudicación del contrato queda condicionada a la existencia de crédito adecuado y suficiente en el ejercicio económico correspondiente.</w:t>
      </w:r>
      <w:bookmarkEnd w:id="602"/>
      <w:bookmarkEnd w:id="603"/>
      <w:bookmarkEnd w:id="604"/>
      <w:bookmarkEnd w:id="605"/>
    </w:p>
    <w:p w14:paraId="311A364E" w14:textId="77777777" w:rsidR="002F09EE" w:rsidRPr="00156B11" w:rsidRDefault="00952ECA" w:rsidP="004716CF">
      <w:pPr>
        <w:pStyle w:val="Ttulo4"/>
        <w:ind w:right="-427"/>
      </w:pPr>
      <w:bookmarkStart w:id="606" w:name="_Toc41549243"/>
      <w:bookmarkStart w:id="607" w:name="_Toc45180586"/>
      <w:bookmarkStart w:id="608" w:name="_Toc46401509"/>
      <w:bookmarkStart w:id="609" w:name="_Toc48130579"/>
      <w:r w:rsidRPr="00156B11">
        <w:t xml:space="preserve">5.4.- </w:t>
      </w:r>
      <w:r w:rsidR="002F09EE" w:rsidRPr="00156B11">
        <w:t xml:space="preserve">El valor estimado </w:t>
      </w:r>
      <w:r w:rsidR="002F09EE" w:rsidRPr="00156B11">
        <w:rPr>
          <w:b w:val="0"/>
        </w:rPr>
        <w:t>es el que figura en la cláusula 4 de cláusulas específicas del contrato.</w:t>
      </w:r>
      <w:bookmarkEnd w:id="606"/>
      <w:bookmarkEnd w:id="607"/>
      <w:bookmarkEnd w:id="608"/>
      <w:bookmarkEnd w:id="609"/>
    </w:p>
    <w:p w14:paraId="55A20AA7" w14:textId="77777777" w:rsidR="002F09EE" w:rsidRPr="00156B11" w:rsidRDefault="00473BA1" w:rsidP="004716CF">
      <w:pPr>
        <w:pStyle w:val="Ttulo3"/>
        <w:ind w:right="-427"/>
        <w:rPr>
          <w:rFonts w:eastAsia="Arial Unicode MS"/>
        </w:rPr>
      </w:pPr>
      <w:bookmarkStart w:id="610" w:name="_Toc48130580"/>
      <w:r w:rsidRPr="00156B11">
        <w:rPr>
          <w:rFonts w:eastAsia="Arial Unicode MS"/>
        </w:rPr>
        <w:t xml:space="preserve">6.- </w:t>
      </w:r>
      <w:r w:rsidR="002F09EE" w:rsidRPr="00156B11">
        <w:rPr>
          <w:rFonts w:eastAsia="Arial Unicode MS"/>
        </w:rPr>
        <w:t>PRECIO DEL CONTRATO</w:t>
      </w:r>
      <w:r w:rsidR="002E0F49" w:rsidRPr="00156B11">
        <w:rPr>
          <w:rFonts w:eastAsia="Arial Unicode MS"/>
        </w:rPr>
        <w:t xml:space="preserve"> Y PRESUPUESTO MÁXIMO LIMITATIVO DEL CONTRATO</w:t>
      </w:r>
      <w:bookmarkEnd w:id="610"/>
    </w:p>
    <w:p w14:paraId="447F8AF9" w14:textId="77777777" w:rsidR="002E0F49" w:rsidRPr="00156B11" w:rsidRDefault="002E0F49" w:rsidP="002E0F49">
      <w:pPr>
        <w:pStyle w:val="Ttulo4"/>
        <w:rPr>
          <w:rFonts w:eastAsia="Times New Roman"/>
          <w:szCs w:val="19"/>
        </w:rPr>
      </w:pPr>
      <w:bookmarkStart w:id="611" w:name="_Toc45180588"/>
      <w:bookmarkStart w:id="612" w:name="_Toc46401511"/>
      <w:bookmarkStart w:id="613" w:name="_Toc48130581"/>
      <w:r w:rsidRPr="00156B11">
        <w:rPr>
          <w:szCs w:val="19"/>
        </w:rPr>
        <w:t xml:space="preserve">6.1.- Contrato con determinación de precio mediante tanto alzado: </w:t>
      </w:r>
      <w:r w:rsidRPr="00156B11">
        <w:rPr>
          <w:b w:val="0"/>
          <w:szCs w:val="19"/>
        </w:rPr>
        <w:t>en los contratos en que la determinación del precio se efectúe a través de tanto alzado, el precio del contrato será el ofertado por la adjudicataria que en ningún caso podrá superar al presupuesto base de licitación (</w:t>
      </w:r>
      <w:r w:rsidRPr="00156B11">
        <w:rPr>
          <w:b w:val="0"/>
          <w:szCs w:val="19"/>
          <w:u w:val="single"/>
        </w:rPr>
        <w:t>sin IVA</w:t>
      </w:r>
      <w:r w:rsidRPr="00156B11">
        <w:rPr>
          <w:b w:val="0"/>
          <w:szCs w:val="19"/>
        </w:rPr>
        <w:t>) que figura en la cláusula 5.1 de cláusulas específicas del contrato.</w:t>
      </w:r>
      <w:bookmarkEnd w:id="611"/>
      <w:bookmarkEnd w:id="612"/>
      <w:bookmarkEnd w:id="613"/>
    </w:p>
    <w:p w14:paraId="6C035848" w14:textId="77777777" w:rsidR="002E0F49" w:rsidRPr="00156B11" w:rsidRDefault="002E0F49" w:rsidP="002E0F49">
      <w:pPr>
        <w:pStyle w:val="Ttulo4"/>
      </w:pPr>
      <w:bookmarkStart w:id="614" w:name="_Toc45180589"/>
      <w:bookmarkStart w:id="615" w:name="_Toc46401512"/>
      <w:bookmarkStart w:id="616" w:name="_Toc48130582"/>
      <w:r w:rsidRPr="00156B11">
        <w:rPr>
          <w:szCs w:val="19"/>
        </w:rPr>
        <w:t>6.2.- Contrato con determinación de precio mediante precios unitarios:</w:t>
      </w:r>
      <w:bookmarkEnd w:id="614"/>
      <w:bookmarkEnd w:id="615"/>
      <w:bookmarkEnd w:id="616"/>
      <w:r w:rsidRPr="00156B11">
        <w:rPr>
          <w:szCs w:val="19"/>
        </w:rPr>
        <w:t xml:space="preserve"> </w:t>
      </w:r>
    </w:p>
    <w:p w14:paraId="575EBC97" w14:textId="77777777" w:rsidR="002E0F49" w:rsidRPr="00156B11" w:rsidRDefault="002E0F49" w:rsidP="002E0F49">
      <w:pPr>
        <w:spacing w:before="120" w:after="120"/>
        <w:ind w:left="1418" w:right="-427" w:hanging="284"/>
        <w:jc w:val="both"/>
        <w:rPr>
          <w:rFonts w:ascii="Verdana" w:eastAsia="Arial Unicode MS" w:hAnsi="Verdana"/>
          <w:sz w:val="19"/>
          <w:szCs w:val="19"/>
        </w:rPr>
      </w:pPr>
      <w:r w:rsidRPr="00156B11">
        <w:rPr>
          <w:rFonts w:ascii="Verdana" w:hAnsi="Verdana"/>
          <w:b/>
          <w:sz w:val="19"/>
          <w:szCs w:val="19"/>
        </w:rPr>
        <w:t>a)</w:t>
      </w:r>
      <w:r w:rsidRPr="00156B11">
        <w:rPr>
          <w:rFonts w:ascii="Verdana" w:hAnsi="Verdana"/>
          <w:sz w:val="19"/>
          <w:szCs w:val="19"/>
        </w:rPr>
        <w:tab/>
        <w:t>Cuando el número de unidades que integran el objeto se defina con exactitud: el precio será el resultado de multiplicar el precio unitario ofertado por la adjudicataria por el número de unidades.</w:t>
      </w:r>
    </w:p>
    <w:p w14:paraId="6875BF33" w14:textId="77777777" w:rsidR="002E0F49" w:rsidRPr="00156B11" w:rsidRDefault="002E0F49" w:rsidP="002E0F49">
      <w:pPr>
        <w:spacing w:before="120" w:after="120"/>
        <w:ind w:left="1418" w:right="-427" w:hanging="284"/>
        <w:jc w:val="both"/>
        <w:rPr>
          <w:rFonts w:ascii="Verdana" w:eastAsia="Arial Unicode MS" w:hAnsi="Verdana"/>
          <w:sz w:val="19"/>
          <w:szCs w:val="19"/>
        </w:rPr>
      </w:pPr>
      <w:r w:rsidRPr="00156B11">
        <w:rPr>
          <w:rFonts w:ascii="Verdana" w:hAnsi="Verdana"/>
          <w:b/>
          <w:sz w:val="19"/>
          <w:szCs w:val="19"/>
        </w:rPr>
        <w:t>b)</w:t>
      </w:r>
      <w:r w:rsidRPr="00156B11">
        <w:rPr>
          <w:rFonts w:ascii="Verdana" w:hAnsi="Verdana"/>
          <w:sz w:val="19"/>
          <w:szCs w:val="19"/>
        </w:rPr>
        <w:tab/>
        <w:t>Cuando el número de unidades que integran el objeto no se defina con exactitud:</w:t>
      </w:r>
    </w:p>
    <w:p w14:paraId="0834F946" w14:textId="77777777" w:rsidR="002E0F49" w:rsidRPr="00156B11" w:rsidRDefault="002E0F49" w:rsidP="00B651B3">
      <w:pPr>
        <w:pStyle w:val="Prrafodelista"/>
        <w:numPr>
          <w:ilvl w:val="0"/>
          <w:numId w:val="106"/>
        </w:numPr>
        <w:spacing w:before="120" w:after="120"/>
        <w:ind w:left="1985" w:right="-427" w:hanging="284"/>
        <w:jc w:val="both"/>
        <w:rPr>
          <w:rFonts w:ascii="Verdana" w:eastAsia="Arial Unicode MS" w:hAnsi="Verdana"/>
          <w:sz w:val="19"/>
          <w:szCs w:val="19"/>
        </w:rPr>
      </w:pPr>
      <w:r w:rsidRPr="00156B11">
        <w:rPr>
          <w:rFonts w:ascii="Verdana" w:hAnsi="Verdana"/>
          <w:sz w:val="19"/>
          <w:szCs w:val="19"/>
        </w:rPr>
        <w:t>El precio de cada unidad será el ofertado por la adjudicataria.</w:t>
      </w:r>
    </w:p>
    <w:p w14:paraId="734B9B90" w14:textId="77777777" w:rsidR="004A76B1" w:rsidRPr="00156B11" w:rsidRDefault="004A76B1">
      <w:pPr>
        <w:rPr>
          <w:rFonts w:ascii="Verdana" w:hAnsi="Verdana"/>
          <w:sz w:val="19"/>
          <w:szCs w:val="19"/>
        </w:rPr>
      </w:pPr>
      <w:r w:rsidRPr="00156B11">
        <w:rPr>
          <w:rFonts w:ascii="Verdana" w:hAnsi="Verdana"/>
          <w:sz w:val="19"/>
          <w:szCs w:val="19"/>
        </w:rPr>
        <w:br w:type="page"/>
      </w:r>
    </w:p>
    <w:p w14:paraId="369BD8CD" w14:textId="77777777" w:rsidR="002E0F49" w:rsidRPr="00156B11" w:rsidRDefault="002E0F49" w:rsidP="00B651B3">
      <w:pPr>
        <w:pStyle w:val="Prrafodelista"/>
        <w:numPr>
          <w:ilvl w:val="0"/>
          <w:numId w:val="106"/>
        </w:numPr>
        <w:spacing w:before="120" w:after="120"/>
        <w:ind w:left="1985" w:right="-427" w:hanging="284"/>
        <w:jc w:val="both"/>
        <w:rPr>
          <w:rFonts w:ascii="Verdana" w:eastAsia="Arial Unicode MS" w:hAnsi="Verdana"/>
          <w:sz w:val="19"/>
          <w:szCs w:val="19"/>
        </w:rPr>
      </w:pPr>
      <w:r w:rsidRPr="00156B11">
        <w:rPr>
          <w:rFonts w:ascii="Verdana" w:hAnsi="Verdana"/>
          <w:sz w:val="19"/>
          <w:szCs w:val="19"/>
        </w:rPr>
        <w:lastRenderedPageBreak/>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13D9031F" w14:textId="77777777" w:rsidR="002E0F49" w:rsidRPr="00156B11" w:rsidRDefault="002E0F49" w:rsidP="002E0F49">
      <w:pPr>
        <w:spacing w:before="120" w:after="120"/>
        <w:ind w:left="1418" w:right="-427"/>
        <w:jc w:val="both"/>
        <w:rPr>
          <w:rFonts w:ascii="Verdana" w:eastAsia="Arial Unicode MS" w:hAnsi="Verdana"/>
          <w:sz w:val="19"/>
          <w:szCs w:val="19"/>
        </w:rPr>
      </w:pPr>
      <w:r w:rsidRPr="00156B11">
        <w:rPr>
          <w:rFonts w:ascii="Verdana"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07597D27" w14:textId="77777777" w:rsidR="002E0F49" w:rsidRPr="00156B11" w:rsidRDefault="002E0F49" w:rsidP="002E0F49">
      <w:pPr>
        <w:pStyle w:val="Ttulo4"/>
        <w:rPr>
          <w:b w:val="0"/>
        </w:rPr>
      </w:pPr>
      <w:bookmarkStart w:id="617" w:name="_Toc45180590"/>
      <w:bookmarkStart w:id="618" w:name="_Toc46401513"/>
      <w:bookmarkStart w:id="619" w:name="_Toc48130583"/>
      <w:r w:rsidRPr="00156B11">
        <w:rPr>
          <w:szCs w:val="19"/>
        </w:rPr>
        <w:t xml:space="preserve">6.3.- </w:t>
      </w:r>
      <w:r w:rsidRPr="00156B11">
        <w:rPr>
          <w:b w:val="0"/>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617"/>
      <w:bookmarkEnd w:id="618"/>
      <w:bookmarkEnd w:id="619"/>
      <w:r w:rsidRPr="00156B11">
        <w:rPr>
          <w:b w:val="0"/>
          <w:szCs w:val="19"/>
        </w:rPr>
        <w:t xml:space="preserve"> </w:t>
      </w:r>
    </w:p>
    <w:p w14:paraId="0F230030" w14:textId="77777777" w:rsidR="002E0F49" w:rsidRPr="00156B11" w:rsidRDefault="002E0F49" w:rsidP="002E0F49">
      <w:pPr>
        <w:pStyle w:val="Ttulo4"/>
        <w:rPr>
          <w:b w:val="0"/>
        </w:rPr>
      </w:pPr>
      <w:bookmarkStart w:id="620" w:name="_Toc45180591"/>
      <w:bookmarkStart w:id="621" w:name="_Toc46401514"/>
      <w:bookmarkStart w:id="622" w:name="_Toc48130584"/>
      <w:r w:rsidRPr="00156B11">
        <w:rPr>
          <w:szCs w:val="19"/>
        </w:rPr>
        <w:t xml:space="preserve">6.4.- </w:t>
      </w:r>
      <w:r w:rsidRPr="00156B11">
        <w:rPr>
          <w:b w:val="0"/>
          <w:szCs w:val="19"/>
        </w:rPr>
        <w:tab/>
        <w:t>El precio o presupuesto máximo limitativo del contrato se determinará en la resolución de adjudicación, con indicación del IVA como partida independiente y, en su caso, de su distribución plurianual.</w:t>
      </w:r>
      <w:bookmarkEnd w:id="620"/>
      <w:bookmarkEnd w:id="621"/>
      <w:bookmarkEnd w:id="622"/>
    </w:p>
    <w:p w14:paraId="4CCADBB2" w14:textId="77777777" w:rsidR="002E0F49" w:rsidRPr="00156B11" w:rsidRDefault="002E0F49" w:rsidP="002E0F49">
      <w:pPr>
        <w:pStyle w:val="Ttulo4"/>
        <w:rPr>
          <w:b w:val="0"/>
        </w:rPr>
      </w:pPr>
      <w:bookmarkStart w:id="623" w:name="_Toc45180592"/>
      <w:bookmarkStart w:id="624" w:name="_Toc46401515"/>
      <w:bookmarkStart w:id="625" w:name="_Toc48130585"/>
      <w:r w:rsidRPr="00156B11">
        <w:rPr>
          <w:szCs w:val="19"/>
        </w:rPr>
        <w:t xml:space="preserve">6.5.- </w:t>
      </w:r>
      <w:r w:rsidRPr="00156B11">
        <w:rPr>
          <w:b w:val="0"/>
          <w:szCs w:val="19"/>
        </w:rPr>
        <w:tab/>
        <w:t>El precio o precios del contrato incluye/n todos los tributos, tasas y cánones aplicables</w:t>
      </w:r>
      <w:r w:rsidR="00D756CB" w:rsidRPr="00156B11">
        <w:rPr>
          <w:b w:val="0"/>
          <w:szCs w:val="19"/>
        </w:rPr>
        <w:t>,</w:t>
      </w:r>
      <w:r w:rsidRPr="00156B11">
        <w:rPr>
          <w:b w:val="0"/>
          <w:szCs w:val="19"/>
        </w:rPr>
        <w:t xml:space="preserve"> así como cualquier otro gasto que derive del cumplimiento de las condiciones contractuales.</w:t>
      </w:r>
      <w:bookmarkEnd w:id="623"/>
      <w:bookmarkEnd w:id="624"/>
      <w:bookmarkEnd w:id="625"/>
    </w:p>
    <w:p w14:paraId="1D5B2697" w14:textId="77777777" w:rsidR="002F09EE" w:rsidRPr="00156B11" w:rsidRDefault="00473BA1" w:rsidP="004716CF">
      <w:pPr>
        <w:pStyle w:val="Ttulo3"/>
        <w:ind w:right="-427"/>
        <w:rPr>
          <w:rFonts w:eastAsia="Arial Unicode MS"/>
        </w:rPr>
      </w:pPr>
      <w:bookmarkStart w:id="626" w:name="_Toc48130586"/>
      <w:r w:rsidRPr="00156B11">
        <w:rPr>
          <w:rFonts w:eastAsia="Arial Unicode MS"/>
        </w:rPr>
        <w:t xml:space="preserve">7.- </w:t>
      </w:r>
      <w:r w:rsidR="002F09EE" w:rsidRPr="00156B11">
        <w:rPr>
          <w:rFonts w:eastAsia="Arial Unicode MS"/>
        </w:rPr>
        <w:t>REVISIÓN DE PRECIOS</w:t>
      </w:r>
      <w:bookmarkEnd w:id="626"/>
    </w:p>
    <w:p w14:paraId="4CE42A0C" w14:textId="77777777" w:rsidR="002F09EE" w:rsidRPr="00156B11" w:rsidRDefault="002F09EE" w:rsidP="004716CF">
      <w:pPr>
        <w:spacing w:before="120" w:after="120"/>
        <w:ind w:left="284" w:right="-427"/>
        <w:jc w:val="both"/>
        <w:rPr>
          <w:rFonts w:ascii="Verdana" w:eastAsia="Arial Unicode MS" w:hAnsi="Verdana"/>
          <w:sz w:val="19"/>
          <w:szCs w:val="19"/>
        </w:rPr>
      </w:pPr>
      <w:r w:rsidRPr="00156B11">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682DFB3A" w14:textId="77777777" w:rsidR="002F09EE" w:rsidRPr="00156B11" w:rsidRDefault="00473BA1" w:rsidP="004716CF">
      <w:pPr>
        <w:pStyle w:val="Ttulo3"/>
        <w:ind w:right="-427"/>
        <w:rPr>
          <w:rFonts w:eastAsia="Arial Unicode MS"/>
        </w:rPr>
      </w:pPr>
      <w:bookmarkStart w:id="627" w:name="_Toc48130587"/>
      <w:r w:rsidRPr="00156B11">
        <w:rPr>
          <w:rFonts w:eastAsia="Arial Unicode MS"/>
        </w:rPr>
        <w:t xml:space="preserve">8.- </w:t>
      </w:r>
      <w:r w:rsidR="00824F5D" w:rsidRPr="00156B11">
        <w:rPr>
          <w:rFonts w:eastAsia="Arial Unicode MS"/>
        </w:rPr>
        <w:t>VIGENCIA DEL CONTRATO: PLAZO DE EJECUCIÓN O DURACIÓN DEL CONTRATO. PRÓRROGA</w:t>
      </w:r>
      <w:bookmarkEnd w:id="627"/>
    </w:p>
    <w:p w14:paraId="470BDD5A" w14:textId="77777777" w:rsidR="00824F5D" w:rsidRPr="00156B11" w:rsidRDefault="00824F5D" w:rsidP="00824F5D">
      <w:pPr>
        <w:pStyle w:val="Ttulo4"/>
      </w:pPr>
      <w:bookmarkStart w:id="628" w:name="_Toc48130588"/>
      <w:r w:rsidRPr="00156B11">
        <w:t>8.1.- Contratos de tracto único</w:t>
      </w:r>
      <w:r w:rsidRPr="00156B11">
        <w:rPr>
          <w:szCs w:val="19"/>
        </w:rPr>
        <w:t xml:space="preserve">: </w:t>
      </w:r>
      <w:r w:rsidRPr="00156B11">
        <w:rPr>
          <w:b w:val="0"/>
          <w:szCs w:val="19"/>
        </w:rPr>
        <w:t>el plazo de ejecución del contrato, que comenzará en la fecha indicada en la cláusula 6.2 de cláusulas específicas del contrato, es:</w:t>
      </w:r>
      <w:bookmarkEnd w:id="628"/>
    </w:p>
    <w:p w14:paraId="2D379426" w14:textId="77777777" w:rsidR="00824F5D" w:rsidRPr="00156B11" w:rsidRDefault="00824F5D" w:rsidP="00824F5D">
      <w:pPr>
        <w:pStyle w:val="Prrafodelista"/>
        <w:numPr>
          <w:ilvl w:val="0"/>
          <w:numId w:val="6"/>
        </w:numPr>
        <w:spacing w:before="120" w:after="120"/>
        <w:ind w:left="1418" w:right="-427" w:hanging="283"/>
        <w:jc w:val="both"/>
        <w:rPr>
          <w:rFonts w:ascii="Verdana" w:eastAsia="Arial Unicode MS" w:hAnsi="Verdana" w:cs="Tahoma"/>
          <w:sz w:val="19"/>
          <w:szCs w:val="19"/>
        </w:rPr>
      </w:pPr>
      <w:r w:rsidRPr="00156B11">
        <w:rPr>
          <w:rFonts w:ascii="Verdana" w:hAnsi="Verdana"/>
          <w:sz w:val="19"/>
          <w:szCs w:val="19"/>
        </w:rPr>
        <w:t>En el caso de que las ofertas no puedan proponer reducción del plazo total y/o de los plazos parciales: el indicado en la cláusula 6.1 de cláusulas específicas del contrato.</w:t>
      </w:r>
    </w:p>
    <w:p w14:paraId="483B3019" w14:textId="77777777" w:rsidR="00824F5D" w:rsidRPr="00156B11" w:rsidRDefault="00824F5D" w:rsidP="00824F5D">
      <w:pPr>
        <w:pStyle w:val="Prrafodelista"/>
        <w:numPr>
          <w:ilvl w:val="0"/>
          <w:numId w:val="6"/>
        </w:numPr>
        <w:spacing w:before="120" w:after="120"/>
        <w:ind w:left="1418" w:right="-427" w:hanging="283"/>
        <w:jc w:val="both"/>
        <w:rPr>
          <w:rFonts w:ascii="Verdana" w:eastAsia="Arial Unicode MS" w:hAnsi="Verdana" w:cs="Tahoma"/>
          <w:sz w:val="19"/>
          <w:szCs w:val="19"/>
        </w:rPr>
      </w:pPr>
      <w:r w:rsidRPr="00156B11">
        <w:rPr>
          <w:rFonts w:ascii="Verdana" w:hAnsi="Verdana"/>
          <w:sz w:val="19"/>
          <w:szCs w:val="19"/>
        </w:rPr>
        <w:t>En el caso que las ofertas puedan proponer reducción del plazo total y/o de los plazos parciales: los que haya ofertado la adjudicataria.</w:t>
      </w:r>
    </w:p>
    <w:p w14:paraId="21B11510" w14:textId="77777777" w:rsidR="00824F5D" w:rsidRPr="00156B11" w:rsidRDefault="00824F5D" w:rsidP="00824F5D">
      <w:pPr>
        <w:spacing w:before="120" w:after="120"/>
        <w:ind w:left="851" w:right="-427"/>
        <w:jc w:val="both"/>
        <w:rPr>
          <w:rFonts w:ascii="Verdana" w:eastAsia="Arial Unicode MS" w:hAnsi="Verdana"/>
          <w:sz w:val="19"/>
          <w:szCs w:val="19"/>
        </w:rPr>
      </w:pPr>
      <w:r w:rsidRPr="00156B11">
        <w:rPr>
          <w:rFonts w:ascii="Verdana" w:hAnsi="Verdana"/>
          <w:sz w:val="19"/>
          <w:szCs w:val="19"/>
        </w:rPr>
        <w:t>Estos plazos solo podrán ampliarse de conformidad con lo dispuesto en el art. 195.2 LCSP.</w:t>
      </w:r>
    </w:p>
    <w:p w14:paraId="2181C275" w14:textId="77777777" w:rsidR="00824F5D" w:rsidRPr="00156B11" w:rsidRDefault="00824F5D" w:rsidP="00824F5D">
      <w:pPr>
        <w:pStyle w:val="Ttulo4"/>
        <w:rPr>
          <w:b w:val="0"/>
        </w:rPr>
      </w:pPr>
      <w:bookmarkStart w:id="629" w:name="_Toc48130589"/>
      <w:r w:rsidRPr="00156B11">
        <w:t>8.2.- Contratos de tracto sucesivo:</w:t>
      </w:r>
      <w:r w:rsidRPr="00156B11">
        <w:rPr>
          <w:szCs w:val="19"/>
        </w:rPr>
        <w:t xml:space="preserve"> </w:t>
      </w:r>
      <w:r w:rsidRPr="00156B11">
        <w:rPr>
          <w:b w:val="0"/>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bookmarkEnd w:id="629"/>
    </w:p>
    <w:p w14:paraId="0A0DCC76" w14:textId="77777777" w:rsidR="00824F5D" w:rsidRPr="00156B11" w:rsidRDefault="00824F5D" w:rsidP="00824F5D">
      <w:pPr>
        <w:pStyle w:val="Ttulo4"/>
        <w:rPr>
          <w:rFonts w:cs="Tahoma"/>
          <w:b w:val="0"/>
        </w:rPr>
      </w:pPr>
      <w:bookmarkStart w:id="630" w:name="_Toc48130590"/>
      <w:r w:rsidRPr="00156B11">
        <w:t>8.3.- Prórroga contratos de tracto sucesivo:</w:t>
      </w:r>
      <w:r w:rsidRPr="00156B11">
        <w:rPr>
          <w:b w:val="0"/>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156B11">
        <w:rPr>
          <w:b w:val="0"/>
          <w:szCs w:val="19"/>
        </w:rPr>
        <w:t>ligatoria para la contratista, la</w:t>
      </w:r>
      <w:r w:rsidR="00FB10B2" w:rsidRPr="00156B11">
        <w:rPr>
          <w:b w:val="0"/>
          <w:szCs w:val="19"/>
        </w:rPr>
        <w:t>/el</w:t>
      </w:r>
      <w:r w:rsidRPr="00156B11">
        <w:rPr>
          <w:b w:val="0"/>
          <w:szCs w:val="19"/>
        </w:rPr>
        <w:t xml:space="preserve"> responsable del contrato deberá haberle preavisado con una antelación mínima de dos (2) meses antes de la finalización del contrato.</w:t>
      </w:r>
      <w:bookmarkEnd w:id="630"/>
    </w:p>
    <w:p w14:paraId="4E69890F" w14:textId="77777777" w:rsidR="00824F5D" w:rsidRPr="00156B11" w:rsidRDefault="00824F5D" w:rsidP="00824F5D">
      <w:pPr>
        <w:pStyle w:val="Estilo1"/>
        <w:spacing w:before="120" w:after="120"/>
        <w:ind w:left="851" w:right="-427"/>
        <w:rPr>
          <w:rFonts w:ascii="Verdana" w:eastAsia="Arial Unicode MS" w:hAnsi="Verdana" w:cs="Tahoma"/>
          <w:sz w:val="19"/>
          <w:szCs w:val="19"/>
        </w:rPr>
      </w:pPr>
      <w:r w:rsidRPr="00156B11">
        <w:rPr>
          <w:rFonts w:ascii="Verdana" w:hAnsi="Verdana"/>
          <w:sz w:val="19"/>
          <w:szCs w:val="19"/>
        </w:rPr>
        <w:t>La prórroga se acordará mediante resolución del órgano de contratación y el procedimiento para acordarla incluye las siguientes actuaciones:</w:t>
      </w:r>
    </w:p>
    <w:p w14:paraId="41BBD526" w14:textId="77777777" w:rsidR="00824F5D" w:rsidRPr="00156B11" w:rsidRDefault="00824F5D" w:rsidP="00B651B3">
      <w:pPr>
        <w:pStyle w:val="Prrafodelista"/>
        <w:numPr>
          <w:ilvl w:val="0"/>
          <w:numId w:val="107"/>
        </w:numPr>
        <w:spacing w:before="120" w:after="120"/>
        <w:ind w:left="1418" w:right="-427" w:hanging="301"/>
        <w:jc w:val="both"/>
        <w:rPr>
          <w:rFonts w:ascii="Verdana" w:eastAsia="Arial Unicode MS" w:hAnsi="Verdana" w:cs="Tahoma"/>
          <w:sz w:val="19"/>
          <w:szCs w:val="19"/>
        </w:rPr>
      </w:pPr>
      <w:r w:rsidRPr="00156B11">
        <w:rPr>
          <w:rFonts w:ascii="Verdana" w:hAnsi="Verdana"/>
          <w:sz w:val="19"/>
          <w:szCs w:val="19"/>
        </w:rPr>
        <w:t>Informe de</w:t>
      </w:r>
      <w:r w:rsidR="00711698" w:rsidRPr="00156B11">
        <w:rPr>
          <w:rFonts w:ascii="Verdana" w:hAnsi="Verdana"/>
          <w:sz w:val="19"/>
          <w:szCs w:val="19"/>
        </w:rPr>
        <w:t xml:space="preserve"> la/de</w:t>
      </w:r>
      <w:r w:rsidRPr="00156B11">
        <w:rPr>
          <w:rFonts w:ascii="Verdana" w:hAnsi="Verdana"/>
          <w:sz w:val="19"/>
          <w:szCs w:val="19"/>
        </w:rPr>
        <w:t>l responsable del contrato precisando las razones de interés público que determinan la necesidad de prorrogar la relación contractual, el precio y el plazo.</w:t>
      </w:r>
    </w:p>
    <w:p w14:paraId="5DECDE55" w14:textId="77777777" w:rsidR="00824F5D" w:rsidRPr="00156B11" w:rsidRDefault="00824F5D" w:rsidP="00B651B3">
      <w:pPr>
        <w:pStyle w:val="Prrafodelista"/>
        <w:numPr>
          <w:ilvl w:val="0"/>
          <w:numId w:val="107"/>
        </w:numPr>
        <w:spacing w:before="120" w:after="120"/>
        <w:ind w:left="1418" w:right="-427" w:hanging="301"/>
        <w:jc w:val="both"/>
        <w:rPr>
          <w:rFonts w:ascii="Verdana" w:eastAsia="Arial Unicode MS" w:hAnsi="Verdana" w:cs="Tahoma"/>
          <w:sz w:val="19"/>
          <w:szCs w:val="19"/>
        </w:rPr>
      </w:pPr>
      <w:r w:rsidRPr="00156B11">
        <w:rPr>
          <w:rFonts w:ascii="Verdana" w:hAnsi="Verdana"/>
          <w:sz w:val="19"/>
          <w:szCs w:val="19"/>
        </w:rPr>
        <w:t>Audiencia a la contratista por espacio de cinco (5) días hábiles.</w:t>
      </w:r>
    </w:p>
    <w:p w14:paraId="631A4050" w14:textId="77777777" w:rsidR="00824F5D" w:rsidRPr="00156B11" w:rsidRDefault="00824F5D" w:rsidP="00B651B3">
      <w:pPr>
        <w:pStyle w:val="Prrafodelista"/>
        <w:numPr>
          <w:ilvl w:val="0"/>
          <w:numId w:val="107"/>
        </w:numPr>
        <w:spacing w:before="120" w:after="120"/>
        <w:ind w:left="1418" w:right="-427" w:hanging="301"/>
        <w:jc w:val="both"/>
        <w:rPr>
          <w:rFonts w:ascii="Verdana" w:eastAsia="Arial Unicode MS" w:hAnsi="Verdana" w:cs="Tahoma"/>
          <w:sz w:val="19"/>
          <w:szCs w:val="19"/>
        </w:rPr>
      </w:pPr>
      <w:r w:rsidRPr="00156B11">
        <w:rPr>
          <w:rFonts w:ascii="Verdana" w:hAnsi="Verdana"/>
          <w:sz w:val="19"/>
          <w:szCs w:val="19"/>
        </w:rPr>
        <w:t>Informe jurídico.</w:t>
      </w:r>
    </w:p>
    <w:p w14:paraId="01222A50" w14:textId="77777777" w:rsidR="00824F5D" w:rsidRPr="00156B11" w:rsidRDefault="00824F5D" w:rsidP="00B651B3">
      <w:pPr>
        <w:pStyle w:val="Prrafodelista"/>
        <w:numPr>
          <w:ilvl w:val="0"/>
          <w:numId w:val="107"/>
        </w:numPr>
        <w:spacing w:before="120" w:after="120"/>
        <w:ind w:left="1418" w:right="-427" w:hanging="301"/>
        <w:jc w:val="both"/>
        <w:rPr>
          <w:rFonts w:ascii="Verdana" w:eastAsia="Arial Unicode MS" w:hAnsi="Verdana" w:cs="Tahoma"/>
          <w:sz w:val="19"/>
          <w:szCs w:val="19"/>
        </w:rPr>
      </w:pPr>
      <w:r w:rsidRPr="00156B11">
        <w:rPr>
          <w:rFonts w:ascii="Verdana" w:hAnsi="Verdana"/>
          <w:sz w:val="19"/>
          <w:szCs w:val="19"/>
        </w:rPr>
        <w:t>Informe de fiscalización previa de control económico-fiscal cuando no esté exento.</w:t>
      </w:r>
    </w:p>
    <w:p w14:paraId="16BDEC19" w14:textId="77777777" w:rsidR="00824F5D" w:rsidRPr="00156B11" w:rsidRDefault="00824F5D" w:rsidP="00B651B3">
      <w:pPr>
        <w:pStyle w:val="Prrafodelista"/>
        <w:numPr>
          <w:ilvl w:val="0"/>
          <w:numId w:val="107"/>
        </w:numPr>
        <w:spacing w:before="120" w:after="120"/>
        <w:ind w:left="1418" w:right="-427" w:hanging="301"/>
        <w:jc w:val="both"/>
        <w:rPr>
          <w:rFonts w:ascii="Verdana" w:eastAsia="Arial Unicode MS" w:hAnsi="Verdana" w:cs="Tahoma"/>
          <w:sz w:val="19"/>
          <w:szCs w:val="19"/>
        </w:rPr>
      </w:pPr>
      <w:r w:rsidRPr="00156B11">
        <w:rPr>
          <w:rFonts w:ascii="Verdana" w:hAnsi="Verdana"/>
          <w:sz w:val="19"/>
          <w:szCs w:val="19"/>
        </w:rPr>
        <w:t>Resolución del órgano de contratación.</w:t>
      </w:r>
    </w:p>
    <w:p w14:paraId="0F1734EE" w14:textId="77777777" w:rsidR="004A76B1" w:rsidRPr="00156B11" w:rsidRDefault="004A76B1">
      <w:pPr>
        <w:rPr>
          <w:rFonts w:ascii="Verdana" w:eastAsia="Arial Unicode MS" w:hAnsi="Verdana" w:cs="Arial"/>
          <w:b/>
          <w:sz w:val="19"/>
          <w:szCs w:val="19"/>
        </w:rPr>
      </w:pPr>
      <w:r w:rsidRPr="00156B11">
        <w:rPr>
          <w:rFonts w:eastAsia="Arial Unicode MS"/>
          <w:caps/>
        </w:rPr>
        <w:br w:type="page"/>
      </w:r>
    </w:p>
    <w:p w14:paraId="08565622" w14:textId="77777777" w:rsidR="002F09EE" w:rsidRPr="00156B11" w:rsidRDefault="002207FD" w:rsidP="004716CF">
      <w:pPr>
        <w:pStyle w:val="Ttulo3"/>
        <w:ind w:right="-427"/>
        <w:rPr>
          <w:rFonts w:eastAsia="Arial Unicode MS"/>
        </w:rPr>
      </w:pPr>
      <w:bookmarkStart w:id="631" w:name="_Toc48130591"/>
      <w:r w:rsidRPr="00156B11">
        <w:rPr>
          <w:rFonts w:eastAsia="Arial Unicode MS"/>
          <w:caps w:val="0"/>
        </w:rPr>
        <w:lastRenderedPageBreak/>
        <w:t>9.- GARANTÍAS</w:t>
      </w:r>
      <w:bookmarkEnd w:id="631"/>
    </w:p>
    <w:p w14:paraId="73331301" w14:textId="77777777" w:rsidR="00AB3EE2" w:rsidRPr="00156B11" w:rsidRDefault="00AB3EE2" w:rsidP="00AB3EE2">
      <w:pPr>
        <w:pStyle w:val="Ttulo4"/>
        <w:ind w:right="-425"/>
        <w:rPr>
          <w:b w:val="0"/>
          <w:color w:val="000000" w:themeColor="text1"/>
        </w:rPr>
      </w:pPr>
      <w:bookmarkStart w:id="632" w:name="_Toc46401522"/>
      <w:bookmarkStart w:id="633" w:name="_Toc48130592"/>
      <w:bookmarkStart w:id="634" w:name="_Toc45180601"/>
      <w:r w:rsidRPr="00156B11">
        <w:rPr>
          <w:color w:val="000000" w:themeColor="text1"/>
        </w:rPr>
        <w:t xml:space="preserve">9.1.- </w:t>
      </w:r>
      <w:r w:rsidRPr="00156B11">
        <w:rPr>
          <w:b w:val="0"/>
          <w:color w:val="000000" w:themeColor="text1"/>
        </w:rPr>
        <w:t>No procede la constitución de garantía provisional por parte de los licitadores.</w:t>
      </w:r>
      <w:bookmarkEnd w:id="632"/>
      <w:bookmarkEnd w:id="633"/>
    </w:p>
    <w:p w14:paraId="096CFBD9" w14:textId="77777777" w:rsidR="00AB3EE2" w:rsidRPr="00156B11" w:rsidRDefault="00AB3EE2" w:rsidP="00AB3EE2">
      <w:pPr>
        <w:pStyle w:val="Ttulo4"/>
        <w:ind w:right="-425"/>
        <w:rPr>
          <w:b w:val="0"/>
        </w:rPr>
      </w:pPr>
      <w:bookmarkStart w:id="635" w:name="_Toc46401523"/>
      <w:bookmarkStart w:id="636" w:name="_Toc48130593"/>
      <w:r w:rsidRPr="00156B11">
        <w:rPr>
          <w:color w:val="000000" w:themeColor="text1"/>
        </w:rPr>
        <w:t xml:space="preserve">9.2.- </w:t>
      </w:r>
      <w:r w:rsidR="0084338D" w:rsidRPr="00156B11">
        <w:rPr>
          <w:b w:val="0"/>
          <w:szCs w:val="19"/>
        </w:rPr>
        <w:t>Cuando proceda su constitución, la garantía definitiva y la complementaria podrán prestarse en alguna de las fórmulas establecidas en el art.108.1 LCSP, debiendo depositarse en las formas que dispone el art.106.3 LCSP, y mediante retención del precio cuando ésta esté permitida según la cláusula 8.4 de cláusulas específicas del contrato</w:t>
      </w:r>
      <w:r w:rsidRPr="00156B11">
        <w:rPr>
          <w:b w:val="0"/>
        </w:rPr>
        <w:t>.</w:t>
      </w:r>
      <w:bookmarkEnd w:id="635"/>
      <w:bookmarkEnd w:id="636"/>
      <w:r w:rsidRPr="00156B11">
        <w:rPr>
          <w:b w:val="0"/>
        </w:rPr>
        <w:t xml:space="preserve"> </w:t>
      </w:r>
    </w:p>
    <w:p w14:paraId="3506740C" w14:textId="77777777" w:rsidR="00AB3EE2" w:rsidRPr="00156B11" w:rsidRDefault="00AB3EE2" w:rsidP="00AB3EE2">
      <w:pPr>
        <w:pStyle w:val="Prrafodelista"/>
        <w:spacing w:before="120" w:after="120"/>
        <w:ind w:left="851" w:right="-425"/>
        <w:jc w:val="both"/>
        <w:rPr>
          <w:rFonts w:ascii="Verdana" w:eastAsia="Arial Unicode MS" w:hAnsi="Verdana"/>
          <w:color w:val="000000" w:themeColor="text1"/>
          <w:sz w:val="19"/>
          <w:szCs w:val="18"/>
        </w:rPr>
      </w:pPr>
      <w:r w:rsidRPr="00156B11">
        <w:rPr>
          <w:rFonts w:ascii="Verdana" w:eastAsia="Arial Unicode MS" w:hAnsi="Verdana"/>
          <w:color w:val="000000" w:themeColor="text1"/>
          <w:sz w:val="19"/>
          <w:szCs w:val="18"/>
        </w:rPr>
        <w:t>Las garantías definitiva y complementaria se depositarán siempre en la Tesorería General del País Vasco.</w:t>
      </w:r>
    </w:p>
    <w:p w14:paraId="539EBD63" w14:textId="77777777" w:rsidR="00144E5A" w:rsidRPr="00156B11" w:rsidRDefault="00144E5A" w:rsidP="00144E5A">
      <w:pPr>
        <w:pStyle w:val="Ttulo4"/>
        <w:ind w:right="-427"/>
        <w:rPr>
          <w:szCs w:val="19"/>
        </w:rPr>
      </w:pPr>
      <w:bookmarkStart w:id="637" w:name="_Toc46401524"/>
      <w:bookmarkStart w:id="638" w:name="_Toc48130594"/>
      <w:r w:rsidRPr="00156B11">
        <w:rPr>
          <w:szCs w:val="19"/>
        </w:rPr>
        <w:t>9.3.-</w:t>
      </w:r>
      <w:r w:rsidRPr="00156B11">
        <w:rPr>
          <w:b w:val="0"/>
          <w:szCs w:val="19"/>
        </w:rPr>
        <w:t xml:space="preserve"> </w:t>
      </w:r>
      <w:r w:rsidR="0084338D" w:rsidRPr="00156B11">
        <w:rPr>
          <w:b w:val="0"/>
          <w:szCs w:val="19"/>
        </w:rPr>
        <w:t>Cuando se trate de una unión temporal de empresas (en adelante, UTE), la garantía definitiva podrá ser constituida por una o varias participantes en la UTE, siempre que en conjunto se alcance la cuantía total exigida, y se garantice conjunta y solidariamente a todas sus integrantes</w:t>
      </w:r>
      <w:r w:rsidRPr="00156B11">
        <w:rPr>
          <w:b w:val="0"/>
          <w:szCs w:val="19"/>
        </w:rPr>
        <w:t>.</w:t>
      </w:r>
      <w:bookmarkEnd w:id="634"/>
      <w:bookmarkEnd w:id="637"/>
      <w:bookmarkEnd w:id="638"/>
    </w:p>
    <w:p w14:paraId="0BD44E51" w14:textId="77777777" w:rsidR="002F09EE" w:rsidRPr="00156B11" w:rsidRDefault="00473BA1" w:rsidP="004716CF">
      <w:pPr>
        <w:pStyle w:val="Ttulo3"/>
        <w:ind w:right="-427"/>
        <w:rPr>
          <w:rFonts w:eastAsia="Arial Unicode MS"/>
        </w:rPr>
      </w:pPr>
      <w:bookmarkStart w:id="639" w:name="_Toc48130595"/>
      <w:r w:rsidRPr="00156B11">
        <w:rPr>
          <w:rFonts w:eastAsia="Arial Unicode MS"/>
        </w:rPr>
        <w:t xml:space="preserve">10.- </w:t>
      </w:r>
      <w:r w:rsidR="002F09EE" w:rsidRPr="00156B11">
        <w:rPr>
          <w:rFonts w:eastAsia="Arial Unicode MS"/>
        </w:rPr>
        <w:t>PERFIL DE CONTRATANTE Y CONSULTAS</w:t>
      </w:r>
      <w:bookmarkEnd w:id="639"/>
    </w:p>
    <w:p w14:paraId="6ACD3A9C" w14:textId="56E6A8F0" w:rsidR="002F09EE" w:rsidRPr="00156B11" w:rsidRDefault="0094229A" w:rsidP="004716CF">
      <w:pPr>
        <w:pStyle w:val="Ttulo4"/>
        <w:ind w:right="-427"/>
        <w:rPr>
          <w:b w:val="0"/>
          <w:color w:val="2E74B5" w:themeColor="accent1" w:themeShade="BF"/>
        </w:rPr>
      </w:pPr>
      <w:bookmarkStart w:id="640" w:name="_Toc41549256"/>
      <w:bookmarkStart w:id="641" w:name="_Toc45180603"/>
      <w:bookmarkStart w:id="642" w:name="_Toc46401526"/>
      <w:bookmarkStart w:id="643" w:name="_Toc48130596"/>
      <w:r w:rsidRPr="00156B11">
        <w:t xml:space="preserve">10.1.- </w:t>
      </w:r>
      <w:r w:rsidR="002F09EE" w:rsidRPr="00156B11">
        <w:rPr>
          <w:b w:val="0"/>
        </w:rPr>
        <w:t xml:space="preserve">El acceso al perfil de contratante de la Contratación Pública de Euskadi se efectuará a través del siguiente enlace </w:t>
      </w:r>
      <w:bookmarkEnd w:id="640"/>
      <w:bookmarkEnd w:id="641"/>
      <w:bookmarkEnd w:id="642"/>
      <w:bookmarkEnd w:id="643"/>
      <w:r w:rsidR="00F8391D" w:rsidRPr="00156B11">
        <w:rPr>
          <w:b w:val="0"/>
          <w:color w:val="2E74B5" w:themeColor="accent1" w:themeShade="BF"/>
        </w:rPr>
        <w:fldChar w:fldCharType="begin"/>
      </w:r>
      <w:r w:rsidR="00F8391D" w:rsidRPr="00156B11">
        <w:rPr>
          <w:b w:val="0"/>
          <w:color w:val="2E74B5" w:themeColor="accent1" w:themeShade="BF"/>
        </w:rPr>
        <w:instrText xml:space="preserve"> HYPERLINK "https://www.contratacion.euskadi.eus/inicio/" </w:instrText>
      </w:r>
      <w:r w:rsidR="00F8391D" w:rsidRPr="00156B11">
        <w:rPr>
          <w:b w:val="0"/>
          <w:color w:val="2E74B5" w:themeColor="accent1" w:themeShade="BF"/>
        </w:rPr>
        <w:fldChar w:fldCharType="separate"/>
      </w:r>
      <w:r w:rsidR="00F8391D" w:rsidRPr="00156B11">
        <w:rPr>
          <w:rStyle w:val="Hipervnculo"/>
          <w:b w:val="0"/>
          <w14:textFill>
            <w14:solidFill>
              <w14:srgbClr w14:val="0000FF">
                <w14:lumMod w14:val="75000"/>
              </w14:srgbClr>
            </w14:solidFill>
          </w14:textFill>
        </w:rPr>
        <w:t>https://www.contratacion.euskadi.eus/inicio/</w:t>
      </w:r>
      <w:r w:rsidR="00F8391D" w:rsidRPr="00156B11">
        <w:rPr>
          <w:b w:val="0"/>
          <w:color w:val="2E74B5" w:themeColor="accent1" w:themeShade="BF"/>
        </w:rPr>
        <w:fldChar w:fldCharType="end"/>
      </w:r>
    </w:p>
    <w:p w14:paraId="5E4E73EC" w14:textId="77777777" w:rsidR="002F09EE" w:rsidRPr="00156B11" w:rsidRDefault="0094229A" w:rsidP="004716CF">
      <w:pPr>
        <w:pStyle w:val="Ttulo4"/>
        <w:ind w:right="-427"/>
      </w:pPr>
      <w:bookmarkStart w:id="644" w:name="_Toc41549257"/>
      <w:bookmarkStart w:id="645" w:name="_Toc45180604"/>
      <w:bookmarkStart w:id="646" w:name="_Toc46401527"/>
      <w:bookmarkStart w:id="647" w:name="_Toc48130597"/>
      <w:r w:rsidRPr="00156B11">
        <w:t xml:space="preserve">10.2.- </w:t>
      </w:r>
      <w:r w:rsidR="002F09EE" w:rsidRPr="00156B11">
        <w:rPr>
          <w:b w:val="0"/>
        </w:rPr>
        <w:t>En el perfil de contratante se publicarán los siguientes datos e informaciones:</w:t>
      </w:r>
      <w:bookmarkEnd w:id="644"/>
      <w:bookmarkEnd w:id="645"/>
      <w:bookmarkEnd w:id="646"/>
      <w:bookmarkEnd w:id="647"/>
    </w:p>
    <w:p w14:paraId="02C20B51" w14:textId="77777777" w:rsidR="002F09EE" w:rsidRPr="00156B11" w:rsidRDefault="002F09EE" w:rsidP="00B651B3">
      <w:pPr>
        <w:numPr>
          <w:ilvl w:val="0"/>
          <w:numId w:val="58"/>
        </w:numPr>
        <w:tabs>
          <w:tab w:val="clear" w:pos="720"/>
        </w:tabs>
        <w:spacing w:before="120" w:after="120"/>
        <w:ind w:left="1560" w:right="-427" w:hanging="426"/>
        <w:jc w:val="both"/>
        <w:rPr>
          <w:rFonts w:ascii="Verdana" w:hAnsi="Verdana"/>
          <w:sz w:val="19"/>
          <w:szCs w:val="19"/>
        </w:rPr>
      </w:pPr>
      <w:r w:rsidRPr="00156B11">
        <w:rPr>
          <w:rFonts w:ascii="Verdana" w:hAnsi="Verdana"/>
          <w:sz w:val="19"/>
          <w:szCs w:val="19"/>
        </w:rPr>
        <w:t>En su caso, anuncio de información previa.</w:t>
      </w:r>
    </w:p>
    <w:p w14:paraId="6938C916" w14:textId="77777777" w:rsidR="002F09EE" w:rsidRPr="00156B11" w:rsidRDefault="002F09EE" w:rsidP="00B651B3">
      <w:pPr>
        <w:numPr>
          <w:ilvl w:val="0"/>
          <w:numId w:val="58"/>
        </w:numPr>
        <w:tabs>
          <w:tab w:val="clear" w:pos="720"/>
        </w:tabs>
        <w:spacing w:before="120" w:after="120"/>
        <w:ind w:left="1560" w:right="-427" w:hanging="426"/>
        <w:jc w:val="both"/>
        <w:rPr>
          <w:rFonts w:ascii="Verdana" w:hAnsi="Verdana"/>
          <w:sz w:val="19"/>
          <w:szCs w:val="19"/>
        </w:rPr>
      </w:pPr>
      <w:r w:rsidRPr="00156B11">
        <w:rPr>
          <w:rFonts w:ascii="Verdana" w:hAnsi="Verdana"/>
          <w:sz w:val="19"/>
          <w:szCs w:val="19"/>
        </w:rPr>
        <w:t xml:space="preserve">Anuncio de licitación. </w:t>
      </w:r>
    </w:p>
    <w:p w14:paraId="428746B5" w14:textId="77777777" w:rsidR="002F09EE" w:rsidRPr="00156B11" w:rsidRDefault="002F09EE" w:rsidP="00B651B3">
      <w:pPr>
        <w:numPr>
          <w:ilvl w:val="0"/>
          <w:numId w:val="58"/>
        </w:numPr>
        <w:tabs>
          <w:tab w:val="clear" w:pos="720"/>
        </w:tabs>
        <w:spacing w:before="120" w:after="120"/>
        <w:ind w:left="1560" w:right="-427" w:hanging="426"/>
        <w:jc w:val="both"/>
        <w:rPr>
          <w:rFonts w:ascii="Verdana" w:hAnsi="Verdana"/>
          <w:sz w:val="19"/>
          <w:szCs w:val="19"/>
        </w:rPr>
      </w:pPr>
      <w:r w:rsidRPr="00156B11">
        <w:rPr>
          <w:rFonts w:ascii="Verdana" w:hAnsi="Verdana"/>
          <w:sz w:val="19"/>
          <w:szCs w:val="19"/>
        </w:rPr>
        <w:t>Resolución aprobación del expediente.</w:t>
      </w:r>
    </w:p>
    <w:p w14:paraId="5AB065F1" w14:textId="77777777" w:rsidR="002F09EE" w:rsidRPr="00156B11" w:rsidRDefault="002F09EE" w:rsidP="00B651B3">
      <w:pPr>
        <w:numPr>
          <w:ilvl w:val="0"/>
          <w:numId w:val="58"/>
        </w:numPr>
        <w:tabs>
          <w:tab w:val="clear" w:pos="720"/>
        </w:tabs>
        <w:spacing w:before="120" w:after="120"/>
        <w:ind w:left="1560" w:right="-427" w:hanging="426"/>
        <w:jc w:val="both"/>
        <w:rPr>
          <w:rFonts w:ascii="Verdana" w:hAnsi="Verdana"/>
          <w:sz w:val="19"/>
          <w:szCs w:val="19"/>
        </w:rPr>
      </w:pPr>
      <w:r w:rsidRPr="00156B11">
        <w:rPr>
          <w:rFonts w:ascii="Verdana" w:hAnsi="Verdana"/>
          <w:sz w:val="19"/>
          <w:szCs w:val="19"/>
        </w:rPr>
        <w:t>PCAP</w:t>
      </w:r>
      <w:r w:rsidRPr="00156B11">
        <w:rPr>
          <w:rFonts w:ascii="Verdana" w:hAnsi="Verdana"/>
          <w:color w:val="000000" w:themeColor="text1"/>
          <w:sz w:val="19"/>
          <w:szCs w:val="19"/>
        </w:rPr>
        <w:t xml:space="preserve">, </w:t>
      </w:r>
      <w:r w:rsidR="00AB3EE2" w:rsidRPr="00156B11">
        <w:rPr>
          <w:rFonts w:ascii="Verdana" w:hAnsi="Verdana"/>
          <w:color w:val="000000" w:themeColor="text1"/>
          <w:sz w:val="19"/>
          <w:szCs w:val="19"/>
        </w:rPr>
        <w:t>PPTP</w:t>
      </w:r>
      <w:r w:rsidRPr="00156B11">
        <w:rPr>
          <w:rFonts w:ascii="Verdana" w:hAnsi="Verdana"/>
          <w:color w:val="000000" w:themeColor="text1"/>
          <w:sz w:val="19"/>
          <w:szCs w:val="19"/>
        </w:rPr>
        <w:t xml:space="preserve"> y documentación </w:t>
      </w:r>
      <w:r w:rsidRPr="00156B11">
        <w:rPr>
          <w:rFonts w:ascii="Verdana" w:hAnsi="Verdana"/>
          <w:sz w:val="19"/>
          <w:szCs w:val="19"/>
        </w:rPr>
        <w:t>complementaria.</w:t>
      </w:r>
    </w:p>
    <w:p w14:paraId="3C43C6BC" w14:textId="77777777" w:rsidR="002F09EE" w:rsidRPr="00156B11" w:rsidRDefault="002F09EE" w:rsidP="00B651B3">
      <w:pPr>
        <w:numPr>
          <w:ilvl w:val="0"/>
          <w:numId w:val="58"/>
        </w:numPr>
        <w:tabs>
          <w:tab w:val="clear" w:pos="720"/>
        </w:tabs>
        <w:spacing w:before="120" w:after="120"/>
        <w:ind w:left="1560" w:right="-427" w:hanging="426"/>
        <w:jc w:val="both"/>
        <w:rPr>
          <w:rFonts w:ascii="Verdana" w:hAnsi="Verdana"/>
          <w:sz w:val="19"/>
          <w:szCs w:val="19"/>
        </w:rPr>
      </w:pPr>
      <w:r w:rsidRPr="00156B11">
        <w:rPr>
          <w:rFonts w:ascii="Verdana" w:hAnsi="Verdana"/>
          <w:sz w:val="19"/>
          <w:szCs w:val="19"/>
        </w:rPr>
        <w:t xml:space="preserve">Objeto detallado del contrato, su duración, presupuesto base de licitación. </w:t>
      </w:r>
    </w:p>
    <w:p w14:paraId="0F2C01A0" w14:textId="77777777" w:rsidR="002F09EE" w:rsidRPr="00156B11" w:rsidRDefault="002F09EE" w:rsidP="00B651B3">
      <w:pPr>
        <w:numPr>
          <w:ilvl w:val="0"/>
          <w:numId w:val="58"/>
        </w:numPr>
        <w:tabs>
          <w:tab w:val="clear" w:pos="720"/>
        </w:tabs>
        <w:spacing w:before="120" w:after="120"/>
        <w:ind w:left="1560" w:right="-427" w:hanging="426"/>
        <w:jc w:val="both"/>
        <w:rPr>
          <w:rFonts w:ascii="Verdana" w:hAnsi="Verdana"/>
          <w:sz w:val="19"/>
          <w:szCs w:val="19"/>
        </w:rPr>
      </w:pPr>
      <w:r w:rsidRPr="00156B11">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26471D1C" w14:textId="77777777" w:rsidR="002F09EE" w:rsidRPr="00156B11" w:rsidRDefault="002F09EE" w:rsidP="00B651B3">
      <w:pPr>
        <w:numPr>
          <w:ilvl w:val="0"/>
          <w:numId w:val="58"/>
        </w:numPr>
        <w:tabs>
          <w:tab w:val="clear" w:pos="720"/>
        </w:tabs>
        <w:spacing w:before="120" w:after="120"/>
        <w:ind w:left="1560" w:right="-427" w:hanging="426"/>
        <w:jc w:val="both"/>
        <w:rPr>
          <w:rFonts w:ascii="Verdana" w:hAnsi="Verdana"/>
          <w:sz w:val="19"/>
          <w:szCs w:val="19"/>
        </w:rPr>
      </w:pPr>
      <w:r w:rsidRPr="00156B11">
        <w:rPr>
          <w:rFonts w:ascii="Verdana" w:hAnsi="Verdana"/>
          <w:sz w:val="19"/>
          <w:szCs w:val="19"/>
        </w:rPr>
        <w:t>Resolución de inicio del exped</w:t>
      </w:r>
      <w:r w:rsidR="004716CF" w:rsidRPr="00156B11">
        <w:rPr>
          <w:rFonts w:ascii="Verdana" w:hAnsi="Verdana"/>
          <w:sz w:val="19"/>
          <w:szCs w:val="19"/>
        </w:rPr>
        <w:t xml:space="preserve">iente firmada por el órgano de </w:t>
      </w:r>
      <w:r w:rsidRPr="00156B11">
        <w:rPr>
          <w:rFonts w:ascii="Verdana" w:hAnsi="Verdana"/>
          <w:sz w:val="19"/>
          <w:szCs w:val="19"/>
        </w:rPr>
        <w:t>contratación.</w:t>
      </w:r>
    </w:p>
    <w:p w14:paraId="113487AD" w14:textId="77777777" w:rsidR="002F09EE" w:rsidRPr="00156B11" w:rsidRDefault="002F09EE" w:rsidP="00B651B3">
      <w:pPr>
        <w:numPr>
          <w:ilvl w:val="0"/>
          <w:numId w:val="58"/>
        </w:numPr>
        <w:tabs>
          <w:tab w:val="clear" w:pos="720"/>
        </w:tabs>
        <w:spacing w:before="120" w:after="120"/>
        <w:ind w:left="1560" w:right="-427" w:hanging="426"/>
        <w:jc w:val="both"/>
        <w:rPr>
          <w:rFonts w:ascii="Verdana" w:hAnsi="Verdana"/>
          <w:sz w:val="19"/>
          <w:szCs w:val="19"/>
        </w:rPr>
      </w:pPr>
      <w:r w:rsidRPr="00156B11">
        <w:rPr>
          <w:rFonts w:ascii="Verdana" w:hAnsi="Verdana"/>
          <w:sz w:val="19"/>
          <w:szCs w:val="19"/>
        </w:rPr>
        <w:t>En el caso de que se haya realizado consultas preliminares de mercado, informe debidamente motivado de las consultas realizadas de conformidad con lo dispuesto en el art. 115 LCSP.</w:t>
      </w:r>
    </w:p>
    <w:p w14:paraId="2745BCC9" w14:textId="77777777" w:rsidR="002F09EE" w:rsidRPr="00156B11" w:rsidRDefault="002F09EE" w:rsidP="00B651B3">
      <w:pPr>
        <w:numPr>
          <w:ilvl w:val="0"/>
          <w:numId w:val="58"/>
        </w:numPr>
        <w:tabs>
          <w:tab w:val="clear" w:pos="720"/>
        </w:tabs>
        <w:spacing w:before="120" w:after="120"/>
        <w:ind w:left="1560" w:right="-427" w:hanging="426"/>
        <w:jc w:val="both"/>
        <w:rPr>
          <w:rFonts w:ascii="Verdana" w:hAnsi="Verdana"/>
          <w:sz w:val="19"/>
          <w:szCs w:val="19"/>
        </w:rPr>
      </w:pPr>
      <w:r w:rsidRPr="00156B11">
        <w:rPr>
          <w:rFonts w:ascii="Verdana" w:hAnsi="Verdana"/>
          <w:sz w:val="19"/>
          <w:szCs w:val="19"/>
        </w:rPr>
        <w:t xml:space="preserve">La composición de la mesa de contratación que asista al órgano de contratación y el cargo de </w:t>
      </w:r>
      <w:r w:rsidR="00144E5A" w:rsidRPr="00156B11">
        <w:rPr>
          <w:rFonts w:ascii="Verdana" w:hAnsi="Verdana"/>
          <w:sz w:val="19"/>
          <w:szCs w:val="19"/>
        </w:rPr>
        <w:t xml:space="preserve">sus </w:t>
      </w:r>
      <w:r w:rsidR="007651FA" w:rsidRPr="00156B11">
        <w:rPr>
          <w:rFonts w:ascii="Verdana" w:hAnsi="Verdana"/>
          <w:sz w:val="19"/>
          <w:szCs w:val="19"/>
        </w:rPr>
        <w:t>componentes</w:t>
      </w:r>
      <w:r w:rsidRPr="00156B11">
        <w:rPr>
          <w:rFonts w:ascii="Verdana" w:hAnsi="Verdana"/>
          <w:sz w:val="19"/>
          <w:szCs w:val="19"/>
        </w:rPr>
        <w:t>.</w:t>
      </w:r>
    </w:p>
    <w:p w14:paraId="396822B1" w14:textId="77777777" w:rsidR="002F09EE" w:rsidRPr="00156B11" w:rsidRDefault="002F09EE" w:rsidP="00B651B3">
      <w:pPr>
        <w:numPr>
          <w:ilvl w:val="0"/>
          <w:numId w:val="58"/>
        </w:numPr>
        <w:tabs>
          <w:tab w:val="clear" w:pos="720"/>
        </w:tabs>
        <w:spacing w:before="120" w:after="120"/>
        <w:ind w:left="1560" w:right="-427" w:hanging="426"/>
        <w:jc w:val="both"/>
        <w:rPr>
          <w:rFonts w:ascii="Verdana" w:hAnsi="Verdana"/>
          <w:sz w:val="19"/>
          <w:szCs w:val="19"/>
        </w:rPr>
      </w:pPr>
      <w:r w:rsidRPr="00156B11">
        <w:rPr>
          <w:rFonts w:ascii="Verdana" w:hAnsi="Verdana"/>
          <w:sz w:val="19"/>
          <w:szCs w:val="19"/>
        </w:rPr>
        <w:t>Medios a través de los que se ha publicitado el contrato y los enlaces a esas publicaciones.</w:t>
      </w:r>
    </w:p>
    <w:p w14:paraId="6B07B890" w14:textId="77777777" w:rsidR="002F09EE" w:rsidRPr="00156B11" w:rsidRDefault="002F09EE" w:rsidP="00B651B3">
      <w:pPr>
        <w:numPr>
          <w:ilvl w:val="0"/>
          <w:numId w:val="58"/>
        </w:numPr>
        <w:tabs>
          <w:tab w:val="clear" w:pos="720"/>
        </w:tabs>
        <w:spacing w:before="120" w:after="120"/>
        <w:ind w:left="1560" w:right="-427" w:hanging="426"/>
        <w:jc w:val="both"/>
        <w:rPr>
          <w:rFonts w:ascii="Verdana" w:hAnsi="Verdana"/>
          <w:sz w:val="19"/>
          <w:szCs w:val="19"/>
        </w:rPr>
      </w:pPr>
      <w:r w:rsidRPr="00156B11">
        <w:rPr>
          <w:rFonts w:ascii="Verdana" w:hAnsi="Verdana"/>
          <w:sz w:val="19"/>
          <w:szCs w:val="19"/>
        </w:rPr>
        <w:t>En su caso, resolución o resoluciones del órgano de contratación por las que se introduzcan modificaciones significativas en el PCAP y/</w:t>
      </w:r>
      <w:r w:rsidRPr="00156B11">
        <w:rPr>
          <w:rFonts w:ascii="Verdana" w:hAnsi="Verdana"/>
          <w:color w:val="000000" w:themeColor="text1"/>
          <w:sz w:val="19"/>
          <w:szCs w:val="19"/>
        </w:rPr>
        <w:t xml:space="preserve">o </w:t>
      </w:r>
      <w:r w:rsidR="00AB3EE2" w:rsidRPr="00156B11">
        <w:rPr>
          <w:rFonts w:ascii="Verdana" w:hAnsi="Verdana"/>
          <w:color w:val="000000" w:themeColor="text1"/>
          <w:sz w:val="19"/>
          <w:szCs w:val="19"/>
        </w:rPr>
        <w:t>PPTP</w:t>
      </w:r>
      <w:r w:rsidRPr="00156B11">
        <w:rPr>
          <w:rFonts w:ascii="Verdana" w:hAnsi="Verdana"/>
          <w:color w:val="000000" w:themeColor="text1"/>
          <w:sz w:val="19"/>
          <w:szCs w:val="19"/>
        </w:rPr>
        <w:t xml:space="preserve"> y se </w:t>
      </w:r>
      <w:r w:rsidRPr="00156B11">
        <w:rPr>
          <w:rFonts w:ascii="Verdana" w:hAnsi="Verdana"/>
          <w:sz w:val="19"/>
          <w:szCs w:val="19"/>
        </w:rPr>
        <w:t>establezcan nuevas fechas límite para presentar las ofertas como consecuencia de la correspondiente ampliación del plazo, sin perjuicio de que se acuerde la retroacción de actuaciones en virtud de los artículos 122.1 y 124 LCSP.</w:t>
      </w:r>
    </w:p>
    <w:p w14:paraId="22406B78" w14:textId="77777777" w:rsidR="002F09EE" w:rsidRPr="00156B11" w:rsidRDefault="002F09EE" w:rsidP="00B651B3">
      <w:pPr>
        <w:numPr>
          <w:ilvl w:val="0"/>
          <w:numId w:val="58"/>
        </w:numPr>
        <w:tabs>
          <w:tab w:val="clear" w:pos="720"/>
        </w:tabs>
        <w:spacing w:before="120" w:after="120"/>
        <w:ind w:left="1560" w:right="-427" w:hanging="426"/>
        <w:jc w:val="both"/>
        <w:rPr>
          <w:rFonts w:ascii="Verdana" w:hAnsi="Verdana"/>
          <w:sz w:val="19"/>
          <w:szCs w:val="19"/>
        </w:rPr>
      </w:pPr>
      <w:r w:rsidRPr="00156B11">
        <w:rPr>
          <w:rFonts w:ascii="Verdana" w:hAnsi="Verdana"/>
          <w:sz w:val="19"/>
          <w:szCs w:val="19"/>
        </w:rPr>
        <w:t>En su caso, resolución o resoluciones del órgano de contratación por las que se modifican el PCAP y/</w:t>
      </w:r>
      <w:r w:rsidRPr="00156B11">
        <w:rPr>
          <w:rFonts w:ascii="Verdana" w:hAnsi="Verdana"/>
          <w:color w:val="000000" w:themeColor="text1"/>
          <w:sz w:val="19"/>
          <w:szCs w:val="19"/>
        </w:rPr>
        <w:t xml:space="preserve">o </w:t>
      </w:r>
      <w:r w:rsidR="00AB3EE2" w:rsidRPr="00156B11">
        <w:rPr>
          <w:rFonts w:ascii="Verdana" w:hAnsi="Verdana"/>
          <w:color w:val="000000" w:themeColor="text1"/>
          <w:sz w:val="19"/>
          <w:szCs w:val="19"/>
        </w:rPr>
        <w:t xml:space="preserve">PPTP </w:t>
      </w:r>
      <w:r w:rsidRPr="00156B11">
        <w:rPr>
          <w:rFonts w:ascii="Verdana" w:hAnsi="Verdana"/>
          <w:color w:val="000000" w:themeColor="text1"/>
          <w:sz w:val="19"/>
          <w:szCs w:val="19"/>
        </w:rPr>
        <w:t xml:space="preserve">para </w:t>
      </w:r>
      <w:r w:rsidRPr="00156B11">
        <w:rPr>
          <w:rFonts w:ascii="Verdana" w:hAnsi="Verdana"/>
          <w:sz w:val="19"/>
          <w:szCs w:val="19"/>
        </w:rPr>
        <w:t>la corrección de errores materiales, de hecho o aritméticos.</w:t>
      </w:r>
    </w:p>
    <w:p w14:paraId="1C679783" w14:textId="77777777" w:rsidR="002F09EE" w:rsidRPr="00156B11" w:rsidRDefault="002F09EE" w:rsidP="00B651B3">
      <w:pPr>
        <w:numPr>
          <w:ilvl w:val="0"/>
          <w:numId w:val="58"/>
        </w:numPr>
        <w:tabs>
          <w:tab w:val="clear" w:pos="720"/>
        </w:tabs>
        <w:spacing w:before="120" w:after="120"/>
        <w:ind w:left="1560" w:right="-427" w:hanging="426"/>
        <w:jc w:val="both"/>
        <w:rPr>
          <w:rFonts w:ascii="Verdana" w:hAnsi="Verdana"/>
          <w:sz w:val="19"/>
          <w:szCs w:val="19"/>
        </w:rPr>
      </w:pPr>
      <w:r w:rsidRPr="00156B11">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D2C49EA" w14:textId="77777777" w:rsidR="002F09EE" w:rsidRPr="00156B11" w:rsidRDefault="002F09EE" w:rsidP="00B651B3">
      <w:pPr>
        <w:numPr>
          <w:ilvl w:val="0"/>
          <w:numId w:val="58"/>
        </w:numPr>
        <w:tabs>
          <w:tab w:val="clear" w:pos="720"/>
        </w:tabs>
        <w:spacing w:before="120" w:after="120"/>
        <w:ind w:left="1560" w:right="-427" w:hanging="426"/>
        <w:jc w:val="both"/>
        <w:rPr>
          <w:rFonts w:ascii="Verdana" w:hAnsi="Verdana"/>
          <w:sz w:val="19"/>
          <w:szCs w:val="19"/>
        </w:rPr>
      </w:pPr>
      <w:r w:rsidRPr="00156B11">
        <w:rPr>
          <w:rFonts w:ascii="Verdana" w:hAnsi="Verdana"/>
          <w:sz w:val="19"/>
          <w:szCs w:val="19"/>
        </w:rPr>
        <w:t xml:space="preserve">Número e identidad de las licitadoras participantes en el procedimiento de adjudicación. </w:t>
      </w:r>
    </w:p>
    <w:p w14:paraId="371C813B" w14:textId="77777777" w:rsidR="002F09EE" w:rsidRPr="00156B11" w:rsidRDefault="002F09EE" w:rsidP="00B651B3">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156B11">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5B968B80" w14:textId="77777777" w:rsidR="002F09EE" w:rsidRPr="00156B11" w:rsidRDefault="002F09EE" w:rsidP="00B651B3">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156B11">
        <w:rPr>
          <w:rFonts w:ascii="Verdana" w:eastAsia="Arial Unicode MS" w:hAnsi="Verdana" w:cs="Tahoma"/>
          <w:sz w:val="19"/>
          <w:szCs w:val="19"/>
        </w:rPr>
        <w:t>Relación de licitadoras admitidas y excluidas y, en este último caso, las razones de la exclusión.</w:t>
      </w:r>
    </w:p>
    <w:p w14:paraId="397289E3" w14:textId="77777777" w:rsidR="002F09EE" w:rsidRPr="00156B11" w:rsidRDefault="002F09EE" w:rsidP="00B651B3">
      <w:pPr>
        <w:numPr>
          <w:ilvl w:val="0"/>
          <w:numId w:val="58"/>
        </w:numPr>
        <w:tabs>
          <w:tab w:val="clear" w:pos="720"/>
        </w:tabs>
        <w:spacing w:before="120" w:after="120"/>
        <w:ind w:left="1560" w:right="-427" w:hanging="426"/>
        <w:jc w:val="both"/>
        <w:rPr>
          <w:rFonts w:ascii="Verdana" w:hAnsi="Verdana"/>
          <w:sz w:val="19"/>
          <w:szCs w:val="19"/>
        </w:rPr>
      </w:pPr>
      <w:r w:rsidRPr="00156B11">
        <w:rPr>
          <w:rFonts w:ascii="Verdana" w:hAnsi="Verdana"/>
          <w:sz w:val="19"/>
          <w:szCs w:val="19"/>
        </w:rPr>
        <w:lastRenderedPageBreak/>
        <w:t>Actas de la mesa de contratación.</w:t>
      </w:r>
    </w:p>
    <w:p w14:paraId="7A20A1E1" w14:textId="77777777" w:rsidR="002F09EE" w:rsidRPr="00156B11" w:rsidRDefault="002F09EE" w:rsidP="00B651B3">
      <w:pPr>
        <w:numPr>
          <w:ilvl w:val="0"/>
          <w:numId w:val="58"/>
        </w:numPr>
        <w:tabs>
          <w:tab w:val="clear" w:pos="720"/>
        </w:tabs>
        <w:spacing w:before="120" w:after="120"/>
        <w:ind w:left="1560" w:right="-427" w:hanging="426"/>
        <w:jc w:val="both"/>
        <w:rPr>
          <w:rFonts w:ascii="Verdana" w:hAnsi="Verdana"/>
          <w:sz w:val="19"/>
          <w:szCs w:val="19"/>
        </w:rPr>
      </w:pPr>
      <w:r w:rsidRPr="00156B11">
        <w:rPr>
          <w:rFonts w:ascii="Verdana" w:hAnsi="Verdana"/>
          <w:sz w:val="19"/>
          <w:szCs w:val="19"/>
        </w:rPr>
        <w:t>Informe de valoración de los criterios de adjudicación cuantificables mediante un juicio de valor de cada una de las ofertas.</w:t>
      </w:r>
    </w:p>
    <w:p w14:paraId="50EF1B77" w14:textId="77777777" w:rsidR="002F09EE" w:rsidRPr="00156B11" w:rsidRDefault="002F09EE" w:rsidP="00B651B3">
      <w:pPr>
        <w:numPr>
          <w:ilvl w:val="0"/>
          <w:numId w:val="58"/>
        </w:numPr>
        <w:tabs>
          <w:tab w:val="clear" w:pos="720"/>
        </w:tabs>
        <w:spacing w:before="120" w:after="120"/>
        <w:ind w:left="1560" w:right="-427" w:hanging="426"/>
        <w:jc w:val="both"/>
        <w:rPr>
          <w:rFonts w:ascii="Verdana" w:hAnsi="Verdana"/>
          <w:sz w:val="19"/>
          <w:szCs w:val="19"/>
        </w:rPr>
      </w:pPr>
      <w:r w:rsidRPr="00156B11">
        <w:rPr>
          <w:rFonts w:ascii="Verdana" w:hAnsi="Verdana"/>
          <w:sz w:val="19"/>
          <w:szCs w:val="19"/>
        </w:rPr>
        <w:t>En su caso, informe o informes sobre las ofertas incursas en presunción de anormalidad a que se refiere el art. 149.4 LCSP.</w:t>
      </w:r>
    </w:p>
    <w:p w14:paraId="7FFD7F44" w14:textId="77777777" w:rsidR="002F09EE" w:rsidRPr="00156B11" w:rsidRDefault="002F09EE" w:rsidP="00B651B3">
      <w:pPr>
        <w:numPr>
          <w:ilvl w:val="0"/>
          <w:numId w:val="58"/>
        </w:numPr>
        <w:tabs>
          <w:tab w:val="clear" w:pos="720"/>
        </w:tabs>
        <w:spacing w:before="120" w:after="120"/>
        <w:ind w:left="1560" w:right="-427" w:hanging="426"/>
        <w:jc w:val="both"/>
        <w:rPr>
          <w:rFonts w:ascii="Verdana" w:hAnsi="Verdana"/>
          <w:sz w:val="19"/>
          <w:szCs w:val="19"/>
        </w:rPr>
      </w:pPr>
      <w:r w:rsidRPr="00156B11">
        <w:rPr>
          <w:rFonts w:ascii="Verdana" w:hAnsi="Verdana" w:cs="Tahoma"/>
          <w:sz w:val="19"/>
          <w:szCs w:val="19"/>
        </w:rPr>
        <w:t>Puntuaciones asignadas a las ofertas, cuando estas no se recojan en las actas o hasta que estas sean redactadas y publicadas.</w:t>
      </w:r>
    </w:p>
    <w:p w14:paraId="3B084824" w14:textId="77777777" w:rsidR="002F09EE" w:rsidRPr="00156B11" w:rsidRDefault="002F09EE" w:rsidP="00B651B3">
      <w:pPr>
        <w:numPr>
          <w:ilvl w:val="0"/>
          <w:numId w:val="58"/>
        </w:numPr>
        <w:tabs>
          <w:tab w:val="clear" w:pos="720"/>
        </w:tabs>
        <w:spacing w:before="120" w:after="120"/>
        <w:ind w:left="1560" w:right="-427" w:hanging="426"/>
        <w:jc w:val="both"/>
        <w:rPr>
          <w:rFonts w:ascii="Verdana" w:hAnsi="Verdana"/>
          <w:sz w:val="19"/>
          <w:szCs w:val="19"/>
        </w:rPr>
      </w:pPr>
      <w:r w:rsidRPr="00156B11">
        <w:rPr>
          <w:rFonts w:ascii="Verdana" w:hAnsi="Verdana"/>
          <w:sz w:val="19"/>
          <w:szCs w:val="19"/>
        </w:rPr>
        <w:t>Resolución de adjudicación del contrato.</w:t>
      </w:r>
    </w:p>
    <w:p w14:paraId="47C47168" w14:textId="77777777" w:rsidR="002F09EE" w:rsidRPr="00156B11" w:rsidRDefault="002F09EE" w:rsidP="00B651B3">
      <w:pPr>
        <w:numPr>
          <w:ilvl w:val="0"/>
          <w:numId w:val="58"/>
        </w:numPr>
        <w:tabs>
          <w:tab w:val="clear" w:pos="720"/>
        </w:tabs>
        <w:spacing w:before="120" w:after="120"/>
        <w:ind w:left="1560" w:right="-427" w:hanging="426"/>
        <w:jc w:val="both"/>
        <w:rPr>
          <w:rFonts w:ascii="Verdana" w:hAnsi="Verdana" w:cs="sans-serif"/>
          <w:sz w:val="19"/>
          <w:szCs w:val="19"/>
        </w:rPr>
      </w:pPr>
      <w:r w:rsidRPr="00156B11">
        <w:rPr>
          <w:rFonts w:ascii="Verdana" w:hAnsi="Verdana"/>
          <w:sz w:val="19"/>
          <w:szCs w:val="19"/>
        </w:rPr>
        <w:t>Identidad de la adjudicataria.</w:t>
      </w:r>
    </w:p>
    <w:p w14:paraId="563F84F0" w14:textId="77777777" w:rsidR="002F09EE" w:rsidRPr="00156B11" w:rsidRDefault="002F09EE" w:rsidP="00B651B3">
      <w:pPr>
        <w:numPr>
          <w:ilvl w:val="0"/>
          <w:numId w:val="58"/>
        </w:numPr>
        <w:tabs>
          <w:tab w:val="clear" w:pos="720"/>
        </w:tabs>
        <w:spacing w:before="120" w:after="120"/>
        <w:ind w:left="1560" w:right="-427" w:hanging="426"/>
        <w:jc w:val="both"/>
        <w:rPr>
          <w:rFonts w:ascii="Verdana" w:hAnsi="Verdana" w:cs="sans-serif"/>
          <w:sz w:val="19"/>
          <w:szCs w:val="19"/>
        </w:rPr>
      </w:pPr>
      <w:r w:rsidRPr="00156B11">
        <w:rPr>
          <w:rFonts w:ascii="Verdana" w:hAnsi="Verdana"/>
          <w:sz w:val="19"/>
          <w:szCs w:val="19"/>
        </w:rPr>
        <w:t>I</w:t>
      </w:r>
      <w:r w:rsidRPr="00156B11">
        <w:rPr>
          <w:rFonts w:ascii="Verdana" w:hAnsi="Verdana" w:cs="sans-serif"/>
          <w:sz w:val="19"/>
          <w:szCs w:val="19"/>
        </w:rPr>
        <w:t xml:space="preserve">mporte de adjudicación, incluido el Impuesto sobre el Valor Añadido. </w:t>
      </w:r>
    </w:p>
    <w:p w14:paraId="5DDBC314" w14:textId="77777777" w:rsidR="002F09EE" w:rsidRPr="00156B11" w:rsidRDefault="002F09EE" w:rsidP="00B651B3">
      <w:pPr>
        <w:numPr>
          <w:ilvl w:val="0"/>
          <w:numId w:val="58"/>
        </w:numPr>
        <w:tabs>
          <w:tab w:val="clear" w:pos="720"/>
        </w:tabs>
        <w:spacing w:before="120" w:after="120"/>
        <w:ind w:left="1560" w:right="-427" w:hanging="426"/>
        <w:jc w:val="both"/>
        <w:rPr>
          <w:rFonts w:ascii="Verdana" w:hAnsi="Verdana" w:cs="sans-serif"/>
          <w:sz w:val="19"/>
          <w:szCs w:val="19"/>
        </w:rPr>
      </w:pPr>
      <w:r w:rsidRPr="00156B11">
        <w:rPr>
          <w:rFonts w:ascii="Verdana" w:hAnsi="Verdana" w:cs="sans-serif"/>
          <w:sz w:val="19"/>
          <w:szCs w:val="19"/>
        </w:rPr>
        <w:t xml:space="preserve">Anuncio de formalización del contrato y documento contractual. </w:t>
      </w:r>
    </w:p>
    <w:p w14:paraId="52D7B294" w14:textId="77777777" w:rsidR="002F09EE" w:rsidRPr="00156B11" w:rsidRDefault="002F09EE" w:rsidP="00B651B3">
      <w:pPr>
        <w:numPr>
          <w:ilvl w:val="0"/>
          <w:numId w:val="58"/>
        </w:numPr>
        <w:tabs>
          <w:tab w:val="clear" w:pos="720"/>
        </w:tabs>
        <w:spacing w:before="120" w:after="120"/>
        <w:ind w:left="1560" w:right="-427" w:hanging="426"/>
        <w:jc w:val="both"/>
        <w:rPr>
          <w:rFonts w:ascii="Verdana" w:hAnsi="Verdana"/>
          <w:sz w:val="19"/>
          <w:szCs w:val="19"/>
        </w:rPr>
      </w:pPr>
      <w:r w:rsidRPr="00156B11">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37EAA937" w14:textId="77777777" w:rsidR="002F09EE" w:rsidRPr="00156B11" w:rsidRDefault="002F09EE" w:rsidP="00B651B3">
      <w:pPr>
        <w:numPr>
          <w:ilvl w:val="0"/>
          <w:numId w:val="58"/>
        </w:numPr>
        <w:tabs>
          <w:tab w:val="clear" w:pos="720"/>
        </w:tabs>
        <w:spacing w:before="120" w:after="120"/>
        <w:ind w:left="1560" w:right="-427" w:hanging="426"/>
        <w:jc w:val="both"/>
        <w:rPr>
          <w:rFonts w:ascii="Verdana" w:hAnsi="Verdana" w:cs="sans-serif"/>
          <w:sz w:val="19"/>
          <w:szCs w:val="19"/>
        </w:rPr>
      </w:pPr>
      <w:r w:rsidRPr="00156B11">
        <w:rPr>
          <w:rFonts w:ascii="Verdana" w:hAnsi="Verdana" w:cs="sans-serif"/>
          <w:sz w:val="19"/>
          <w:szCs w:val="19"/>
        </w:rPr>
        <w:t>Resolución del órgano de contratación por la que decide no adjudicar o celebrar el contrato.</w:t>
      </w:r>
    </w:p>
    <w:p w14:paraId="406A6777" w14:textId="3D2629F4" w:rsidR="002F09EE" w:rsidRPr="00156B11" w:rsidRDefault="002F09EE" w:rsidP="00B651B3">
      <w:pPr>
        <w:numPr>
          <w:ilvl w:val="0"/>
          <w:numId w:val="58"/>
        </w:numPr>
        <w:tabs>
          <w:tab w:val="clear" w:pos="720"/>
        </w:tabs>
        <w:spacing w:before="120" w:after="120"/>
        <w:ind w:left="1560" w:right="-427" w:hanging="426"/>
        <w:jc w:val="both"/>
        <w:rPr>
          <w:rFonts w:ascii="Verdana" w:hAnsi="Verdana" w:cs="sans-serif"/>
          <w:sz w:val="19"/>
          <w:szCs w:val="19"/>
        </w:rPr>
      </w:pPr>
      <w:r w:rsidRPr="00156B11">
        <w:rPr>
          <w:rFonts w:ascii="Verdana" w:hAnsi="Verdana" w:cs="sans-serif"/>
          <w:sz w:val="19"/>
          <w:szCs w:val="19"/>
        </w:rPr>
        <w:t xml:space="preserve">Resolución del órgano de contratación por la </w:t>
      </w:r>
      <w:r w:rsidR="009B3EA9" w:rsidRPr="00156B11">
        <w:rPr>
          <w:rFonts w:ascii="Verdana" w:hAnsi="Verdana" w:cs="sans-serif"/>
          <w:sz w:val="19"/>
          <w:szCs w:val="19"/>
        </w:rPr>
        <w:t xml:space="preserve">que </w:t>
      </w:r>
      <w:r w:rsidRPr="00156B11">
        <w:rPr>
          <w:rFonts w:ascii="Verdana" w:hAnsi="Verdana" w:cs="sans-serif"/>
          <w:sz w:val="19"/>
          <w:szCs w:val="19"/>
        </w:rPr>
        <w:t>acuerda desistir del procedimiento de adjudicación.</w:t>
      </w:r>
    </w:p>
    <w:p w14:paraId="4D101AD1" w14:textId="77777777" w:rsidR="002F09EE" w:rsidRPr="00156B11" w:rsidRDefault="002F09EE" w:rsidP="00B651B3">
      <w:pPr>
        <w:numPr>
          <w:ilvl w:val="0"/>
          <w:numId w:val="58"/>
        </w:numPr>
        <w:tabs>
          <w:tab w:val="clear" w:pos="720"/>
        </w:tabs>
        <w:spacing w:before="120" w:after="120"/>
        <w:ind w:left="1560" w:right="-427" w:hanging="426"/>
        <w:jc w:val="both"/>
        <w:rPr>
          <w:rFonts w:ascii="Verdana" w:hAnsi="Verdana" w:cs="sans-serif"/>
          <w:sz w:val="19"/>
          <w:szCs w:val="19"/>
        </w:rPr>
      </w:pPr>
      <w:r w:rsidRPr="00156B11">
        <w:rPr>
          <w:rFonts w:ascii="Verdana" w:hAnsi="Verdana" w:cs="sans-serif"/>
          <w:sz w:val="19"/>
          <w:szCs w:val="19"/>
        </w:rPr>
        <w:t>Resolución del órgano de contratación por la que declara desierto el procedimiento de adjudicación.</w:t>
      </w:r>
    </w:p>
    <w:p w14:paraId="7DE1B4EA" w14:textId="77777777" w:rsidR="002F09EE" w:rsidRPr="00156B11" w:rsidRDefault="002F09EE" w:rsidP="00B651B3">
      <w:pPr>
        <w:numPr>
          <w:ilvl w:val="0"/>
          <w:numId w:val="58"/>
        </w:numPr>
        <w:tabs>
          <w:tab w:val="clear" w:pos="720"/>
        </w:tabs>
        <w:spacing w:before="120" w:after="120"/>
        <w:ind w:left="1560" w:right="-427" w:hanging="426"/>
        <w:jc w:val="both"/>
        <w:rPr>
          <w:rFonts w:ascii="Verdana" w:hAnsi="Verdana" w:cs="sans-serif"/>
          <w:sz w:val="19"/>
          <w:szCs w:val="19"/>
        </w:rPr>
      </w:pPr>
      <w:r w:rsidRPr="00156B11">
        <w:rPr>
          <w:rFonts w:ascii="Verdana" w:hAnsi="Verdana" w:cs="sans-serif"/>
          <w:sz w:val="19"/>
          <w:szCs w:val="19"/>
        </w:rPr>
        <w:t>Interposición de recursos y la eventual suspensión del procedimiento de adjudicación con motivo de dicha interposición.</w:t>
      </w:r>
    </w:p>
    <w:p w14:paraId="56E671EA" w14:textId="77777777" w:rsidR="002F09EE" w:rsidRPr="00156B11" w:rsidRDefault="002F09EE" w:rsidP="00B651B3">
      <w:pPr>
        <w:numPr>
          <w:ilvl w:val="0"/>
          <w:numId w:val="58"/>
        </w:numPr>
        <w:tabs>
          <w:tab w:val="clear" w:pos="720"/>
        </w:tabs>
        <w:spacing w:before="120" w:after="120"/>
        <w:ind w:left="1560" w:right="-427" w:hanging="426"/>
        <w:jc w:val="both"/>
        <w:rPr>
          <w:rFonts w:ascii="Verdana" w:hAnsi="Verdana" w:cs="sans-serif"/>
          <w:sz w:val="19"/>
          <w:szCs w:val="19"/>
        </w:rPr>
      </w:pPr>
      <w:r w:rsidRPr="00156B11">
        <w:rPr>
          <w:rFonts w:ascii="Verdana" w:hAnsi="Verdana" w:cs="sans-serif"/>
          <w:sz w:val="19"/>
          <w:szCs w:val="19"/>
        </w:rPr>
        <w:t>Resolución por la que se declara anulado el procedimiento de adjudicación.</w:t>
      </w:r>
    </w:p>
    <w:p w14:paraId="61ACF00D" w14:textId="77777777" w:rsidR="002F09EE" w:rsidRPr="00156B11" w:rsidRDefault="002F09EE" w:rsidP="00B651B3">
      <w:pPr>
        <w:numPr>
          <w:ilvl w:val="0"/>
          <w:numId w:val="58"/>
        </w:numPr>
        <w:tabs>
          <w:tab w:val="clear" w:pos="720"/>
        </w:tabs>
        <w:spacing w:before="120" w:after="120"/>
        <w:ind w:left="1560" w:right="-427" w:hanging="426"/>
        <w:jc w:val="both"/>
        <w:rPr>
          <w:rFonts w:ascii="Verdana" w:hAnsi="Verdana" w:cs="sans-serif"/>
          <w:sz w:val="19"/>
          <w:szCs w:val="19"/>
        </w:rPr>
      </w:pPr>
      <w:r w:rsidRPr="00156B11">
        <w:rPr>
          <w:rFonts w:ascii="Verdana" w:hAnsi="Verdana" w:cs="sans-serif"/>
          <w:sz w:val="19"/>
          <w:szCs w:val="19"/>
        </w:rPr>
        <w:t>Resolución del órgano de contratación por la que prorroga el contrato.</w:t>
      </w:r>
    </w:p>
    <w:p w14:paraId="42821EF4" w14:textId="77777777" w:rsidR="002F09EE" w:rsidRPr="00156B11" w:rsidRDefault="002F09EE" w:rsidP="00B651B3">
      <w:pPr>
        <w:numPr>
          <w:ilvl w:val="0"/>
          <w:numId w:val="58"/>
        </w:numPr>
        <w:tabs>
          <w:tab w:val="clear" w:pos="720"/>
        </w:tabs>
        <w:spacing w:before="120" w:after="120"/>
        <w:ind w:left="1560" w:right="-427" w:hanging="426"/>
        <w:jc w:val="both"/>
        <w:rPr>
          <w:rFonts w:ascii="Verdana" w:hAnsi="Verdana" w:cs="sans-serif"/>
          <w:sz w:val="19"/>
          <w:szCs w:val="19"/>
        </w:rPr>
      </w:pPr>
      <w:r w:rsidRPr="00156B11">
        <w:rPr>
          <w:rFonts w:ascii="Verdana" w:hAnsi="Verdana" w:cs="sans-serif"/>
          <w:sz w:val="19"/>
          <w:szCs w:val="19"/>
        </w:rPr>
        <w:t>A</w:t>
      </w:r>
      <w:r w:rsidRPr="00156B11">
        <w:rPr>
          <w:rFonts w:ascii="Verdana" w:eastAsia="Calibri" w:hAnsi="Verdana" w:cs="sans-serif"/>
          <w:sz w:val="19"/>
          <w:szCs w:val="19"/>
        </w:rPr>
        <w:t>nuncio/s de modificación del contrato</w:t>
      </w:r>
      <w:r w:rsidRPr="00156B11">
        <w:rPr>
          <w:rFonts w:ascii="Verdana" w:hAnsi="Verdana" w:cs="sans-serif"/>
          <w:sz w:val="19"/>
          <w:szCs w:val="19"/>
        </w:rPr>
        <w:t xml:space="preserve">, resolución del órgano de contratación por la que acuerda modificar el contrato, </w:t>
      </w:r>
      <w:r w:rsidRPr="00156B11">
        <w:rPr>
          <w:rFonts w:ascii="Verdana" w:eastAsia="Calibri" w:hAnsi="Verdana" w:cs="sans-serif"/>
          <w:sz w:val="19"/>
          <w:szCs w:val="19"/>
        </w:rPr>
        <w:t>su justi</w:t>
      </w:r>
      <w:r w:rsidRPr="00156B11">
        <w:rPr>
          <w:rFonts w:ascii="Verdana" w:hAnsi="Verdana" w:cs="sans-serif"/>
          <w:sz w:val="19"/>
          <w:szCs w:val="19"/>
        </w:rPr>
        <w:t>fi</w:t>
      </w:r>
      <w:r w:rsidRPr="00156B11">
        <w:rPr>
          <w:rFonts w:ascii="Verdana" w:eastAsia="Calibri" w:hAnsi="Verdana" w:cs="sans-serif"/>
          <w:sz w:val="19"/>
          <w:szCs w:val="19"/>
        </w:rPr>
        <w:t>cación, alegaciones de la contratista y todos los informes que, en su caso, se hubieran recabado con carácter previo a su aprobación.</w:t>
      </w:r>
    </w:p>
    <w:p w14:paraId="14EA56A0" w14:textId="77777777" w:rsidR="002F09EE" w:rsidRPr="00156B11" w:rsidRDefault="002F09EE" w:rsidP="00B651B3">
      <w:pPr>
        <w:numPr>
          <w:ilvl w:val="0"/>
          <w:numId w:val="58"/>
        </w:numPr>
        <w:tabs>
          <w:tab w:val="clear" w:pos="720"/>
        </w:tabs>
        <w:spacing w:before="120" w:after="120"/>
        <w:ind w:left="1560" w:right="-427" w:hanging="426"/>
        <w:jc w:val="both"/>
        <w:rPr>
          <w:rFonts w:ascii="Verdana" w:hAnsi="Verdana" w:cs="sans-serif"/>
          <w:sz w:val="19"/>
          <w:szCs w:val="19"/>
        </w:rPr>
      </w:pPr>
      <w:r w:rsidRPr="00156B11">
        <w:rPr>
          <w:rFonts w:ascii="Verdana" w:hAnsi="Verdana" w:cs="sans-serif"/>
          <w:sz w:val="19"/>
          <w:szCs w:val="19"/>
        </w:rPr>
        <w:t>Resolución del órgano de contratación por la que autoriza la cesión del contrato.</w:t>
      </w:r>
    </w:p>
    <w:p w14:paraId="7D0A05BF" w14:textId="77777777" w:rsidR="002F09EE" w:rsidRPr="00156B11" w:rsidRDefault="002F09EE" w:rsidP="00B651B3">
      <w:pPr>
        <w:numPr>
          <w:ilvl w:val="0"/>
          <w:numId w:val="58"/>
        </w:numPr>
        <w:tabs>
          <w:tab w:val="clear" w:pos="720"/>
        </w:tabs>
        <w:spacing w:before="120" w:after="120"/>
        <w:ind w:left="1560" w:right="-427" w:hanging="426"/>
        <w:jc w:val="both"/>
        <w:rPr>
          <w:rFonts w:ascii="Verdana" w:eastAsia="Calibri" w:hAnsi="Verdana" w:cs="sans-serif"/>
          <w:sz w:val="19"/>
          <w:szCs w:val="19"/>
        </w:rPr>
      </w:pPr>
      <w:r w:rsidRPr="00156B11">
        <w:rPr>
          <w:rFonts w:ascii="Verdana" w:hAnsi="Verdana" w:cs="sans-serif"/>
          <w:sz w:val="19"/>
          <w:szCs w:val="19"/>
        </w:rPr>
        <w:t>Resolución del órgano de contratación por la que autoriza la modificación de la composición de la UTE.</w:t>
      </w:r>
    </w:p>
    <w:p w14:paraId="048B777D" w14:textId="77777777" w:rsidR="002F09EE" w:rsidRPr="00156B11" w:rsidRDefault="0094229A" w:rsidP="004716CF">
      <w:pPr>
        <w:pStyle w:val="Ttulo4"/>
        <w:ind w:right="-427"/>
        <w:rPr>
          <w:b w:val="0"/>
        </w:rPr>
      </w:pPr>
      <w:bookmarkStart w:id="648" w:name="_Toc41549258"/>
      <w:bookmarkStart w:id="649" w:name="_Toc45180605"/>
      <w:bookmarkStart w:id="650" w:name="_Toc46401528"/>
      <w:bookmarkStart w:id="651" w:name="_Toc48130598"/>
      <w:r w:rsidRPr="00156B11">
        <w:rPr>
          <w:bCs/>
        </w:rPr>
        <w:t xml:space="preserve">10.3.- </w:t>
      </w:r>
      <w:r w:rsidR="002F09EE" w:rsidRPr="00156B11">
        <w:rPr>
          <w:b w:val="0"/>
          <w:bCs/>
        </w:rPr>
        <w:t xml:space="preserve">Los interesados pueden formular </w:t>
      </w:r>
      <w:r w:rsidR="002F09EE" w:rsidRPr="00156B11">
        <w:t>consultas y solicitudes de documentación complementaria o información adicional</w:t>
      </w:r>
      <w:r w:rsidR="002F09EE" w:rsidRPr="00156B11">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48"/>
      <w:bookmarkEnd w:id="649"/>
      <w:bookmarkEnd w:id="650"/>
      <w:bookmarkEnd w:id="651"/>
    </w:p>
    <w:p w14:paraId="757396B4" w14:textId="77777777" w:rsidR="0037686A" w:rsidRPr="00156B11" w:rsidRDefault="0037686A">
      <w:pPr>
        <w:rPr>
          <w:rFonts w:ascii="Verdana" w:eastAsia="Arial Unicode MS" w:hAnsi="Verdana" w:cs="Arial"/>
          <w:b/>
          <w:caps/>
          <w:sz w:val="19"/>
          <w:szCs w:val="19"/>
        </w:rPr>
      </w:pPr>
      <w:r w:rsidRPr="00156B11">
        <w:rPr>
          <w:rFonts w:eastAsia="Arial Unicode MS"/>
          <w:sz w:val="19"/>
          <w:szCs w:val="19"/>
        </w:rPr>
        <w:br w:type="page"/>
      </w:r>
    </w:p>
    <w:p w14:paraId="6E695C3E" w14:textId="77777777" w:rsidR="00C548B6" w:rsidRPr="00156B11" w:rsidRDefault="00C548B6" w:rsidP="00F32D63">
      <w:pPr>
        <w:pStyle w:val="Ttulo2"/>
      </w:pPr>
      <w:bookmarkStart w:id="652" w:name="_Toc505598226"/>
      <w:bookmarkStart w:id="653" w:name="_Toc505598303"/>
      <w:bookmarkStart w:id="654" w:name="_Toc505598396"/>
      <w:bookmarkStart w:id="655" w:name="_Toc507512578"/>
      <w:bookmarkStart w:id="656" w:name="_Toc507512879"/>
      <w:bookmarkStart w:id="657" w:name="_Toc33530770"/>
      <w:bookmarkStart w:id="658" w:name="_Toc48130599"/>
      <w:bookmarkEnd w:id="536"/>
      <w:bookmarkEnd w:id="537"/>
      <w:bookmarkEnd w:id="538"/>
      <w:bookmarkEnd w:id="539"/>
      <w:bookmarkEnd w:id="540"/>
      <w:bookmarkEnd w:id="541"/>
      <w:bookmarkEnd w:id="542"/>
      <w:bookmarkEnd w:id="543"/>
      <w:bookmarkEnd w:id="544"/>
      <w:bookmarkEnd w:id="545"/>
      <w:bookmarkEnd w:id="553"/>
      <w:r w:rsidRPr="00156B11">
        <w:lastRenderedPageBreak/>
        <w:t>II.- LICITACIÓN</w:t>
      </w:r>
      <w:bookmarkEnd w:id="652"/>
      <w:bookmarkEnd w:id="653"/>
      <w:bookmarkEnd w:id="654"/>
      <w:bookmarkEnd w:id="655"/>
      <w:bookmarkEnd w:id="656"/>
      <w:bookmarkEnd w:id="657"/>
      <w:bookmarkEnd w:id="658"/>
    </w:p>
    <w:p w14:paraId="5B04A33E" w14:textId="77777777" w:rsidR="00BF49D4" w:rsidRPr="00156B11" w:rsidRDefault="000077EE" w:rsidP="00F00E34">
      <w:pPr>
        <w:pStyle w:val="Ttulo3"/>
        <w:ind w:right="-427"/>
        <w:rPr>
          <w:rFonts w:eastAsia="Arial Unicode MS"/>
        </w:rPr>
      </w:pPr>
      <w:bookmarkStart w:id="659" w:name="_Toc48130600"/>
      <w:r w:rsidRPr="00156B11">
        <w:rPr>
          <w:rFonts w:eastAsia="Arial Unicode MS"/>
        </w:rPr>
        <w:t xml:space="preserve">11.- </w:t>
      </w:r>
      <w:r w:rsidR="00BF49D4" w:rsidRPr="00156B11">
        <w:rPr>
          <w:rFonts w:eastAsia="Arial Unicode MS"/>
        </w:rPr>
        <w:t>CONDICIONES PARA PARTICIPAR</w:t>
      </w:r>
      <w:bookmarkEnd w:id="659"/>
    </w:p>
    <w:p w14:paraId="5BF770F1" w14:textId="77777777" w:rsidR="001002E4" w:rsidRPr="00156B11" w:rsidRDefault="00A25880" w:rsidP="00FA6FCA">
      <w:pPr>
        <w:pStyle w:val="Ttulo4"/>
        <w:ind w:right="-425"/>
        <w:rPr>
          <w:rFonts w:cs="Tahoma"/>
          <w:szCs w:val="19"/>
        </w:rPr>
      </w:pPr>
      <w:bookmarkStart w:id="660" w:name="_Toc41549261"/>
      <w:bookmarkStart w:id="661" w:name="_Toc45180608"/>
      <w:bookmarkStart w:id="662" w:name="_Toc46401531"/>
      <w:bookmarkStart w:id="663" w:name="_Toc48130601"/>
      <w:r w:rsidRPr="00156B11">
        <w:t>11.1</w:t>
      </w:r>
      <w:r w:rsidRPr="00156B11">
        <w:rPr>
          <w:b w:val="0"/>
        </w:rPr>
        <w:t xml:space="preserve">.- </w:t>
      </w:r>
      <w:bookmarkEnd w:id="660"/>
      <w:bookmarkEnd w:id="661"/>
      <w:r w:rsidR="00FA6FCA" w:rsidRPr="00156B11">
        <w:rPr>
          <w:rFonts w:cs="Tahoma"/>
          <w:b w:val="0"/>
          <w:szCs w:val="19"/>
        </w:rPr>
        <w:t xml:space="preserve">Pueden participar en el procedimiento de contratación, las personas naturales o jurídicas, españolas o extranjeras, que estén inscritas en el </w:t>
      </w:r>
      <w:r w:rsidR="00FA6FCA" w:rsidRPr="00156B11">
        <w:rPr>
          <w:b w:val="0"/>
          <w:szCs w:val="19"/>
        </w:rPr>
        <w:t xml:space="preserve">Registro de Licitadores y Empresas Clasificadas de la Comunidad Autónoma de Euskadi, en el Registro Oficial de Licitadores y Empresas Clasificadas del Sector Público o </w:t>
      </w:r>
      <w:r w:rsidR="00FA6FCA" w:rsidRPr="00156B11">
        <w:rPr>
          <w:rFonts w:cs="Tahoma"/>
          <w:b w:val="0"/>
          <w:szCs w:val="19"/>
        </w:rPr>
        <w:t>en las listas oficiales de operadoras económicas o base de datos nacional de un Estado miembro de la Unión Europea siempre que en este último caso sea accesible de modo gratuito, que tengan plena capacidad de obrar, no estén incursas en prohibición de contratar y que cumplan con los requisitos de solvencia o, en su caso, dispongan de clasificación; y que dispongan de las habilitaciones que, en su caso, se establezcan en la cláusula 21.3 de cláusulas específicas del contrato (si en dicha cláusula se ha indicado que el momento en el que se debe disponer de la/s habilitación/es es “fecha final de presentación de ofertas”). Excepcionalmente, para que no se vea limitada la concurrencia, el órgano de contratación podrá autorizar expresamente, mediante resolución motivada, que puedan presentar oferta, licitadoras que no se hallen inscritas en el correspondiente Registro.</w:t>
      </w:r>
      <w:bookmarkEnd w:id="662"/>
      <w:bookmarkEnd w:id="663"/>
    </w:p>
    <w:p w14:paraId="3EB4AB36" w14:textId="77777777" w:rsidR="00BF49D4" w:rsidRPr="00156B11" w:rsidRDefault="00BF49D4" w:rsidP="00F00E34">
      <w:pPr>
        <w:pStyle w:val="Estilo1"/>
        <w:tabs>
          <w:tab w:val="left" w:pos="0"/>
        </w:tabs>
        <w:spacing w:before="120" w:after="120"/>
        <w:ind w:left="851" w:right="-427"/>
        <w:rPr>
          <w:rFonts w:ascii="Verdana" w:eastAsia="Arial Unicode MS" w:hAnsi="Verdana" w:cs="Tahoma"/>
          <w:b/>
          <w:sz w:val="19"/>
          <w:szCs w:val="19"/>
        </w:rPr>
      </w:pPr>
      <w:r w:rsidRPr="00156B11">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4191268" w14:textId="77777777" w:rsidR="00BF49D4" w:rsidRPr="00156B11" w:rsidRDefault="00BF49D4" w:rsidP="00F00E34">
      <w:pPr>
        <w:spacing w:before="120" w:after="120"/>
        <w:ind w:left="851" w:right="-427"/>
        <w:jc w:val="both"/>
        <w:rPr>
          <w:rFonts w:ascii="Verdana" w:hAnsi="Verdana" w:cs="Tahoma"/>
          <w:sz w:val="19"/>
          <w:szCs w:val="19"/>
        </w:rPr>
      </w:pPr>
      <w:r w:rsidRPr="00156B11">
        <w:rPr>
          <w:rFonts w:ascii="Verdana" w:hAnsi="Verdana" w:cs="Tahoma"/>
          <w:sz w:val="19"/>
          <w:szCs w:val="19"/>
        </w:rPr>
        <w:t>Solo pueden participar las personas jurídicas que cumplan con lo dispuesto en el art. 66.1 LCSP así como l</w:t>
      </w:r>
      <w:r w:rsidR="001529FB" w:rsidRPr="00156B11">
        <w:rPr>
          <w:rFonts w:ascii="Verdana" w:hAnsi="Verdana" w:cs="Tahoma"/>
          <w:sz w:val="19"/>
          <w:szCs w:val="19"/>
        </w:rPr>
        <w:t>as operadoras económicas comunitaria</w:t>
      </w:r>
      <w:r w:rsidRPr="00156B11">
        <w:rPr>
          <w:rFonts w:ascii="Verdana" w:hAnsi="Verdana" w:cs="Tahoma"/>
          <w:sz w:val="19"/>
          <w:szCs w:val="19"/>
        </w:rPr>
        <w:t>s o de Estados signatarios del Acuerdo sobre el Espacio Económico Europeo y l</w:t>
      </w:r>
      <w:r w:rsidR="001529FB" w:rsidRPr="00156B11">
        <w:rPr>
          <w:rFonts w:ascii="Verdana" w:hAnsi="Verdana" w:cs="Tahoma"/>
          <w:sz w:val="19"/>
          <w:szCs w:val="19"/>
        </w:rPr>
        <w:t>as operadoras económicas no comunitaria</w:t>
      </w:r>
      <w:r w:rsidRPr="00156B11">
        <w:rPr>
          <w:rFonts w:ascii="Verdana" w:hAnsi="Verdana" w:cs="Tahoma"/>
          <w:sz w:val="19"/>
          <w:szCs w:val="19"/>
        </w:rPr>
        <w:t>s que cumplan con lo dispuesto respectivamente en los artículos 67 y 68.1 LCSP.</w:t>
      </w:r>
    </w:p>
    <w:p w14:paraId="40E3E6D0" w14:textId="77777777" w:rsidR="00BF49D4" w:rsidRPr="00156B11" w:rsidRDefault="00A25880" w:rsidP="00F00E34">
      <w:pPr>
        <w:pStyle w:val="Ttulo4"/>
        <w:ind w:right="-427"/>
        <w:rPr>
          <w:b w:val="0"/>
        </w:rPr>
      </w:pPr>
      <w:bookmarkStart w:id="664" w:name="_Toc41549262"/>
      <w:bookmarkStart w:id="665" w:name="_Toc45180609"/>
      <w:bookmarkStart w:id="666" w:name="_Toc46401532"/>
      <w:bookmarkStart w:id="667" w:name="_Toc48130602"/>
      <w:r w:rsidRPr="00156B11">
        <w:t xml:space="preserve">11.2.- </w:t>
      </w:r>
      <w:r w:rsidR="00BF49D4" w:rsidRPr="00156B11">
        <w:rPr>
          <w:b w:val="0"/>
        </w:rPr>
        <w:t>Cada persona no podrá presentar más de una proposición, salvo que en la cláusula 24.</w:t>
      </w:r>
      <w:r w:rsidR="00FA6FCA" w:rsidRPr="00156B11">
        <w:rPr>
          <w:b w:val="0"/>
        </w:rPr>
        <w:t>3</w:t>
      </w:r>
      <w:r w:rsidR="00BF49D4" w:rsidRPr="00156B11">
        <w:rPr>
          <w:b w:val="0"/>
        </w:rPr>
        <w:t xml:space="preserve">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64"/>
      <w:bookmarkEnd w:id="665"/>
      <w:bookmarkEnd w:id="666"/>
      <w:bookmarkEnd w:id="667"/>
      <w:r w:rsidR="00BF49D4" w:rsidRPr="00156B11">
        <w:rPr>
          <w:b w:val="0"/>
        </w:rPr>
        <w:t xml:space="preserve"> </w:t>
      </w:r>
    </w:p>
    <w:p w14:paraId="021A9AE6" w14:textId="77777777" w:rsidR="00BF49D4" w:rsidRPr="00156B11" w:rsidRDefault="00A25880" w:rsidP="00F00E34">
      <w:pPr>
        <w:pStyle w:val="Ttulo4"/>
        <w:ind w:right="-427"/>
        <w:rPr>
          <w:b w:val="0"/>
        </w:rPr>
      </w:pPr>
      <w:bookmarkStart w:id="668" w:name="_Toc41549263"/>
      <w:bookmarkStart w:id="669" w:name="_Toc45180610"/>
      <w:bookmarkStart w:id="670" w:name="_Toc46401533"/>
      <w:bookmarkStart w:id="671" w:name="_Toc48130603"/>
      <w:r w:rsidRPr="00156B11">
        <w:t xml:space="preserve">11.3.- </w:t>
      </w:r>
      <w:r w:rsidR="00BF49D4" w:rsidRPr="00156B11">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68"/>
      <w:bookmarkEnd w:id="669"/>
      <w:bookmarkEnd w:id="670"/>
      <w:bookmarkEnd w:id="671"/>
    </w:p>
    <w:p w14:paraId="51B51B28" w14:textId="77777777" w:rsidR="00BF49D4" w:rsidRPr="00156B11" w:rsidRDefault="00A25880" w:rsidP="00F00E34">
      <w:pPr>
        <w:pStyle w:val="Ttulo4"/>
        <w:ind w:right="-427"/>
        <w:rPr>
          <w:b w:val="0"/>
        </w:rPr>
      </w:pPr>
      <w:bookmarkStart w:id="672" w:name="_Toc41549264"/>
      <w:bookmarkStart w:id="673" w:name="_Toc45180611"/>
      <w:bookmarkStart w:id="674" w:name="_Toc46401534"/>
      <w:bookmarkStart w:id="675" w:name="_Toc48130604"/>
      <w:r w:rsidRPr="00156B11">
        <w:t xml:space="preserve">11.4.- </w:t>
      </w:r>
      <w:r w:rsidR="00BF49D4" w:rsidRPr="00156B11">
        <w:rPr>
          <w:b w:val="0"/>
        </w:rPr>
        <w:t>Las circunstancias relativas a la capacidad, solvencia, habilitación empresarial o profesional (que, en su caso, se exija en la cláusula 21.</w:t>
      </w:r>
      <w:r w:rsidR="007651FA" w:rsidRPr="00156B11">
        <w:rPr>
          <w:b w:val="0"/>
        </w:rPr>
        <w:t>3</w:t>
      </w:r>
      <w:r w:rsidR="00BF49D4" w:rsidRPr="00156B11">
        <w:rPr>
          <w:b w:val="0"/>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72"/>
      <w:bookmarkEnd w:id="673"/>
      <w:bookmarkEnd w:id="674"/>
      <w:bookmarkEnd w:id="675"/>
      <w:r w:rsidR="00BF49D4" w:rsidRPr="00156B11">
        <w:rPr>
          <w:b w:val="0"/>
        </w:rPr>
        <w:t xml:space="preserve"> </w:t>
      </w:r>
    </w:p>
    <w:p w14:paraId="2BDFB0D1" w14:textId="77777777" w:rsidR="00BF49D4" w:rsidRPr="00156B11" w:rsidRDefault="00BF49D4" w:rsidP="00F00E34">
      <w:pPr>
        <w:pStyle w:val="Prrafodelista"/>
        <w:spacing w:before="120" w:after="120"/>
        <w:ind w:left="851" w:right="-427"/>
        <w:jc w:val="both"/>
        <w:rPr>
          <w:rFonts w:ascii="Verdana" w:eastAsia="Arial Unicode MS" w:hAnsi="Verdana"/>
          <w:sz w:val="19"/>
          <w:szCs w:val="19"/>
        </w:rPr>
      </w:pPr>
      <w:r w:rsidRPr="00156B11">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156B11">
        <w:rPr>
          <w:rFonts w:ascii="Verdana" w:eastAsia="Arial Unicode MS" w:hAnsi="Verdana"/>
          <w:sz w:val="19"/>
          <w:szCs w:val="19"/>
          <w:u w:val="single"/>
        </w:rPr>
        <w:t>en cualquier momento del procedimiento</w:t>
      </w:r>
      <w:r w:rsidRPr="00156B11">
        <w:rPr>
          <w:rFonts w:ascii="Verdana" w:eastAsia="Arial Unicode MS" w:hAnsi="Verdana"/>
          <w:sz w:val="19"/>
          <w:szCs w:val="19"/>
        </w:rPr>
        <w:t xml:space="preserve">, cuando resulte necesario para garantizar su buen desarrollo, antes de la adjudicación del contrato. Asimismo, podrá solicitarles </w:t>
      </w:r>
      <w:r w:rsidRPr="00156B11">
        <w:rPr>
          <w:rFonts w:ascii="Verdana" w:hAnsi="Verdana" w:cs="sans-serif"/>
          <w:sz w:val="19"/>
          <w:szCs w:val="19"/>
        </w:rPr>
        <w:t xml:space="preserve">aclaraciones sobre los certificados y documentos presentados o requerirles para la presentación de otros complementarios. </w:t>
      </w:r>
    </w:p>
    <w:p w14:paraId="3F8EFFE4" w14:textId="77777777" w:rsidR="00BF49D4" w:rsidRPr="00156B11" w:rsidRDefault="00A25880" w:rsidP="00F00E34">
      <w:pPr>
        <w:pStyle w:val="Ttulo4"/>
        <w:ind w:right="-427"/>
        <w:rPr>
          <w:b w:val="0"/>
        </w:rPr>
      </w:pPr>
      <w:bookmarkStart w:id="676" w:name="_Toc41549265"/>
      <w:bookmarkStart w:id="677" w:name="_Toc45180612"/>
      <w:bookmarkStart w:id="678" w:name="_Toc46401535"/>
      <w:bookmarkStart w:id="679" w:name="_Toc48130605"/>
      <w:r w:rsidRPr="00156B11">
        <w:t xml:space="preserve">11.5.- </w:t>
      </w:r>
      <w:r w:rsidR="00BF49D4" w:rsidRPr="00156B11">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156B11">
        <w:rPr>
          <w:b w:val="0"/>
        </w:rPr>
        <w:t>as económica</w:t>
      </w:r>
      <w:r w:rsidR="00BF49D4" w:rsidRPr="00156B11">
        <w:rPr>
          <w:b w:val="0"/>
        </w:rPr>
        <w:t>s o base de datos nacional de un Estado miembro de la Unión Europea siempre que en este último caso se</w:t>
      </w:r>
      <w:r w:rsidR="001529FB" w:rsidRPr="00156B11">
        <w:rPr>
          <w:b w:val="0"/>
        </w:rPr>
        <w:t>a accesible de modo gratuito. Las operadoras económicas no estarán obligada</w:t>
      </w:r>
      <w:r w:rsidR="00BF49D4" w:rsidRPr="00156B11">
        <w:rPr>
          <w:b w:val="0"/>
        </w:rPr>
        <w:t>s a presentar documentación para acreditar datos que figuren en dichos registros, listas y bases de datos.</w:t>
      </w:r>
      <w:bookmarkEnd w:id="676"/>
      <w:bookmarkEnd w:id="677"/>
      <w:bookmarkEnd w:id="678"/>
      <w:bookmarkEnd w:id="679"/>
      <w:r w:rsidR="00BF49D4" w:rsidRPr="00156B11">
        <w:rPr>
          <w:b w:val="0"/>
        </w:rPr>
        <w:t xml:space="preserve"> </w:t>
      </w:r>
    </w:p>
    <w:p w14:paraId="6BFBAFFB" w14:textId="77777777" w:rsidR="00BF49D4" w:rsidRPr="00156B11" w:rsidRDefault="000077EE" w:rsidP="00F00E34">
      <w:pPr>
        <w:pStyle w:val="Ttulo3"/>
        <w:ind w:right="-427"/>
        <w:rPr>
          <w:rFonts w:eastAsia="Arial Unicode MS"/>
        </w:rPr>
      </w:pPr>
      <w:bookmarkStart w:id="680" w:name="_Toc48130606"/>
      <w:r w:rsidRPr="00156B11">
        <w:rPr>
          <w:rFonts w:eastAsia="Arial Unicode MS"/>
        </w:rPr>
        <w:lastRenderedPageBreak/>
        <w:t xml:space="preserve">12.- </w:t>
      </w:r>
      <w:r w:rsidR="00BF49D4" w:rsidRPr="00156B11">
        <w:rPr>
          <w:rFonts w:eastAsia="Arial Unicode MS"/>
        </w:rPr>
        <w:t>PRESENTACIÓN DE OFERTAS</w:t>
      </w:r>
      <w:bookmarkEnd w:id="680"/>
    </w:p>
    <w:p w14:paraId="319B2E70" w14:textId="77777777" w:rsidR="00BF49D4" w:rsidRPr="00156B11" w:rsidRDefault="001C3CD1" w:rsidP="00F00E34">
      <w:pPr>
        <w:pStyle w:val="Ttulo4"/>
        <w:ind w:right="-427"/>
      </w:pPr>
      <w:bookmarkStart w:id="681" w:name="_Toc48130607"/>
      <w:r w:rsidRPr="00156B11">
        <w:t xml:space="preserve">12.1.- </w:t>
      </w:r>
      <w:r w:rsidR="00BF49D4" w:rsidRPr="00156B11">
        <w:t>Idioma</w:t>
      </w:r>
      <w:r w:rsidRPr="00156B11">
        <w:t>.</w:t>
      </w:r>
      <w:bookmarkEnd w:id="681"/>
    </w:p>
    <w:p w14:paraId="29515B13" w14:textId="77777777" w:rsidR="00BF49D4" w:rsidRPr="00156B11" w:rsidRDefault="00BF49D4" w:rsidP="00F00E34">
      <w:pPr>
        <w:spacing w:before="120" w:after="120"/>
        <w:ind w:left="851" w:right="-427"/>
        <w:jc w:val="both"/>
        <w:rPr>
          <w:rFonts w:ascii="Verdana" w:eastAsia="Arial Unicode MS" w:hAnsi="Verdana" w:cs="Tahoma"/>
          <w:sz w:val="19"/>
          <w:szCs w:val="19"/>
        </w:rPr>
      </w:pPr>
      <w:r w:rsidRPr="00156B11">
        <w:rPr>
          <w:rFonts w:ascii="Verdana" w:eastAsia="Arial Unicode MS" w:hAnsi="Verdana" w:cs="Tahoma"/>
          <w:sz w:val="19"/>
          <w:szCs w:val="19"/>
        </w:rPr>
        <w:t>La documentación deberá presentarse redactada, o traducida oficialmente, en euskera o castellano.</w:t>
      </w:r>
    </w:p>
    <w:p w14:paraId="311FC052" w14:textId="77777777" w:rsidR="00BF49D4" w:rsidRPr="00156B11" w:rsidRDefault="001C3CD1" w:rsidP="00F00E34">
      <w:pPr>
        <w:pStyle w:val="Ttulo4"/>
        <w:ind w:right="-427"/>
      </w:pPr>
      <w:bookmarkStart w:id="682" w:name="_Toc48130608"/>
      <w:r w:rsidRPr="00156B11">
        <w:t xml:space="preserve">12.2.- </w:t>
      </w:r>
      <w:r w:rsidR="00BF49D4" w:rsidRPr="00156B11">
        <w:t>Medios</w:t>
      </w:r>
      <w:r w:rsidRPr="00156B11">
        <w:t>.</w:t>
      </w:r>
      <w:bookmarkEnd w:id="682"/>
    </w:p>
    <w:p w14:paraId="664EF947" w14:textId="77777777" w:rsidR="00C3159C" w:rsidRPr="00156B11" w:rsidRDefault="00C3159C" w:rsidP="00C3159C">
      <w:pPr>
        <w:pStyle w:val="Ttulo5"/>
        <w:rPr>
          <w:b/>
        </w:rPr>
      </w:pPr>
      <w:bookmarkStart w:id="683" w:name="_Toc41549270"/>
      <w:bookmarkStart w:id="684" w:name="_Toc45180617"/>
      <w:r w:rsidRPr="00156B11">
        <w:rPr>
          <w:b/>
        </w:rPr>
        <w:t>12.2.1.- Medios electrónicos.</w:t>
      </w:r>
    </w:p>
    <w:p w14:paraId="7EBE049C" w14:textId="77777777" w:rsidR="00C3159C" w:rsidRPr="00156B11" w:rsidRDefault="00C3159C" w:rsidP="00C3159C">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156B11">
        <w:rPr>
          <w:rFonts w:ascii="Verdana" w:eastAsia="Arial Unicode MS" w:hAnsi="Verdana"/>
          <w:sz w:val="19"/>
          <w:szCs w:val="19"/>
        </w:rPr>
        <w:t>S</w:t>
      </w:r>
      <w:r w:rsidRPr="00156B11">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5AC3E37C" w14:textId="77777777" w:rsidR="00C3159C" w:rsidRPr="00156B11" w:rsidRDefault="00C3159C" w:rsidP="00C3159C">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27FAEDFB" w14:textId="77777777" w:rsidR="00C3159C" w:rsidRPr="00156B11" w:rsidRDefault="00C3159C" w:rsidP="00C3159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156B11">
        <w:rPr>
          <w:rFonts w:ascii="Verdana" w:eastAsia="Arial Unicode MS" w:hAnsi="Verdana"/>
          <w:b/>
          <w:sz w:val="19"/>
          <w:szCs w:val="19"/>
        </w:rPr>
        <w:t>12.2.1.1.-</w:t>
      </w:r>
      <w:r w:rsidRPr="00156B11">
        <w:rPr>
          <w:rFonts w:ascii="Verdana" w:eastAsia="Arial Unicode MS" w:hAnsi="Verdana"/>
          <w:sz w:val="19"/>
          <w:szCs w:val="19"/>
        </w:rPr>
        <w:t xml:space="preserve"> </w:t>
      </w:r>
      <w:r w:rsidRPr="00156B11">
        <w:rPr>
          <w:rFonts w:ascii="Verdana" w:eastAsia="Arial Unicode MS" w:hAnsi="Verdana"/>
          <w:b/>
          <w:sz w:val="19"/>
          <w:szCs w:val="19"/>
        </w:rPr>
        <w:t>Requisitos:</w:t>
      </w:r>
    </w:p>
    <w:p w14:paraId="6088792B" w14:textId="77777777" w:rsidR="00C3159C" w:rsidRPr="00156B11" w:rsidRDefault="00C3159C" w:rsidP="00C3159C">
      <w:pPr>
        <w:widowControl w:val="0"/>
        <w:suppressAutoHyphens/>
        <w:autoSpaceDE w:val="0"/>
        <w:autoSpaceDN w:val="0"/>
        <w:adjustRightInd w:val="0"/>
        <w:spacing w:before="120" w:after="120"/>
        <w:ind w:left="1985" w:right="-425"/>
        <w:jc w:val="both"/>
        <w:rPr>
          <w:rFonts w:ascii="Verdana" w:hAnsi="Verdana" w:cs="Tahoma"/>
          <w:sz w:val="19"/>
          <w:szCs w:val="19"/>
        </w:rPr>
      </w:pPr>
      <w:r w:rsidRPr="00156B11">
        <w:rPr>
          <w:rFonts w:ascii="Verdana" w:hAnsi="Verdana" w:cs="Tahoma"/>
          <w:sz w:val="19"/>
          <w:szCs w:val="19"/>
        </w:rPr>
        <w:t>La información sobre los requisitos se encuentra disponible en el siguiente enlace:</w:t>
      </w:r>
    </w:p>
    <w:p w14:paraId="6E9D4F4B" w14:textId="77777777" w:rsidR="00C3159C" w:rsidRPr="00156B11" w:rsidRDefault="00156B11" w:rsidP="00C3159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00C3159C" w:rsidRPr="00156B11">
          <w:rPr>
            <w:rStyle w:val="Hipervnculo"/>
            <w:rFonts w:ascii="Verdana" w:hAnsi="Verdana" w:cs="Tahoma"/>
            <w:sz w:val="16"/>
            <w:szCs w:val="16"/>
          </w:rPr>
          <w:t>https://www.contratacion.euskadi.eus/informacion-general-licitacion-electronica/w32-kpelicel/es/</w:t>
        </w:r>
      </w:hyperlink>
    </w:p>
    <w:p w14:paraId="23F7E6EF" w14:textId="77777777" w:rsidR="00C3159C" w:rsidRPr="00156B11" w:rsidRDefault="00C3159C" w:rsidP="00C3159C">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156B11">
        <w:rPr>
          <w:rFonts w:ascii="Verdana" w:hAnsi="Verdana" w:cs="Tahoma"/>
          <w:sz w:val="19"/>
          <w:szCs w:val="19"/>
          <w:u w:val="single"/>
        </w:rPr>
        <w:t>Servicio de soporte para resolver dudas o incidencias sobre licitación electrónica</w:t>
      </w:r>
      <w:r w:rsidRPr="00156B11">
        <w:rPr>
          <w:rFonts w:ascii="Verdana" w:hAnsi="Verdana" w:cs="Tahoma"/>
          <w:sz w:val="19"/>
          <w:szCs w:val="19"/>
        </w:rPr>
        <w:t xml:space="preserve">: </w:t>
      </w:r>
      <w:r w:rsidRPr="00156B11">
        <w:rPr>
          <w:rFonts w:ascii="Verdana" w:hAnsi="Verdana" w:cs="Tahoma"/>
          <w:b/>
          <w:color w:val="0000FF"/>
          <w:sz w:val="19"/>
          <w:szCs w:val="19"/>
        </w:rPr>
        <w:t>945.016.298</w:t>
      </w:r>
      <w:r w:rsidRPr="00156B11">
        <w:rPr>
          <w:rFonts w:ascii="Verdana" w:hAnsi="Verdana" w:cs="Tahoma"/>
          <w:sz w:val="19"/>
          <w:szCs w:val="19"/>
        </w:rPr>
        <w:t>.</w:t>
      </w:r>
    </w:p>
    <w:p w14:paraId="78632DDF" w14:textId="77777777" w:rsidR="00C3159C" w:rsidRPr="00156B11" w:rsidRDefault="00C3159C" w:rsidP="00C3159C">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0FE3B60E" w14:textId="77777777" w:rsidR="00C3159C" w:rsidRPr="00156B11" w:rsidRDefault="00C3159C" w:rsidP="00C3159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156B11">
        <w:rPr>
          <w:rFonts w:ascii="Verdana" w:eastAsia="Arial Unicode MS" w:hAnsi="Verdana"/>
          <w:b/>
          <w:sz w:val="19"/>
          <w:szCs w:val="19"/>
        </w:rPr>
        <w:t>12.2.1.2.- Forma de presentación:</w:t>
      </w:r>
    </w:p>
    <w:p w14:paraId="2DCBFC3F" w14:textId="77777777" w:rsidR="00C3159C" w:rsidRPr="00156B11" w:rsidRDefault="00C3159C" w:rsidP="00C3159C">
      <w:pPr>
        <w:ind w:left="1985" w:hanging="3"/>
        <w:jc w:val="both"/>
      </w:pPr>
      <w:r w:rsidRPr="00156B11">
        <w:rPr>
          <w:rFonts w:ascii="Verdana" w:hAnsi="Verdana"/>
          <w:sz w:val="20"/>
          <w:szCs w:val="20"/>
        </w:rPr>
        <w:t>La información sobre la forma de presentación de oferta, formatos soportados y tamaño de los ficheros, se encuentra disponible en el siguiente enlace:</w:t>
      </w:r>
    </w:p>
    <w:p w14:paraId="0598C978" w14:textId="77777777" w:rsidR="00C3159C" w:rsidRPr="00156B11" w:rsidRDefault="00156B11" w:rsidP="00C3159C">
      <w:pPr>
        <w:ind w:left="1985"/>
        <w:jc w:val="both"/>
        <w:rPr>
          <w:sz w:val="18"/>
          <w:szCs w:val="18"/>
        </w:rPr>
      </w:pPr>
      <w:hyperlink r:id="rId18" w:history="1">
        <w:r w:rsidR="00C3159C" w:rsidRPr="00156B11">
          <w:rPr>
            <w:rStyle w:val="Hipervnculo"/>
            <w:rFonts w:ascii="Calibri" w:hAnsi="Calibri" w:cs="Calibri"/>
            <w:sz w:val="18"/>
            <w:szCs w:val="18"/>
          </w:rPr>
          <w:t>https://www.contratacion.euskadi.eus/recomendaciones-uso-licitacion-electronica/w32-kpelicel/es/</w:t>
        </w:r>
      </w:hyperlink>
    </w:p>
    <w:p w14:paraId="5175A622" w14:textId="77777777" w:rsidR="00C3159C" w:rsidRPr="00156B11" w:rsidRDefault="00C3159C" w:rsidP="00C3159C">
      <w:pPr>
        <w:ind w:left="1985"/>
        <w:jc w:val="both"/>
      </w:pPr>
    </w:p>
    <w:p w14:paraId="29734044" w14:textId="4CB90FD2" w:rsidR="00C3159C" w:rsidRPr="00156B11" w:rsidRDefault="00C3159C" w:rsidP="00C3159C">
      <w:pPr>
        <w:ind w:left="1985"/>
        <w:jc w:val="both"/>
        <w:rPr>
          <w:rFonts w:ascii="Verdana" w:hAnsi="Verdana"/>
          <w:sz w:val="20"/>
          <w:szCs w:val="20"/>
        </w:rPr>
      </w:pPr>
      <w:r w:rsidRPr="00156B11">
        <w:rPr>
          <w:rFonts w:ascii="Verdana" w:hAnsi="Verdana"/>
          <w:sz w:val="20"/>
          <w:szCs w:val="20"/>
        </w:rPr>
        <w:t>Se entenderá recibida la oferta en el plazo de presentación si se inicia la transmisión dentro del</w:t>
      </w:r>
      <w:r w:rsidR="00983941" w:rsidRPr="00156B11">
        <w:rPr>
          <w:rFonts w:ascii="Verdana" w:hAnsi="Verdana"/>
          <w:sz w:val="20"/>
          <w:szCs w:val="20"/>
        </w:rPr>
        <w:t xml:space="preserve"> mismo</w:t>
      </w:r>
      <w:r w:rsidRPr="00156B11">
        <w:rPr>
          <w:rFonts w:ascii="Verdana" w:hAnsi="Verdana"/>
          <w:sz w:val="20"/>
          <w:szCs w:val="20"/>
        </w:rPr>
        <w:t xml:space="preserve"> y finaliza con éxito. A estos efectos, se entenderá que se inicia la transmisión de la oferta dentro de plazo si la representación de la licitadora pulsa el botón</w:t>
      </w:r>
      <w:r w:rsidR="001F5EC8" w:rsidRPr="00156B11">
        <w:rPr>
          <w:rFonts w:ascii="Verdana" w:hAnsi="Verdana"/>
          <w:sz w:val="20"/>
          <w:szCs w:val="20"/>
        </w:rPr>
        <w:t xml:space="preserve"> </w:t>
      </w:r>
      <w:r w:rsidRPr="00156B11">
        <w:rPr>
          <w:rFonts w:ascii="Verdana" w:hAnsi="Verdana"/>
          <w:i/>
          <w:iCs/>
          <w:sz w:val="20"/>
          <w:szCs w:val="20"/>
        </w:rPr>
        <w:t>“</w:t>
      </w:r>
      <w:r w:rsidR="00983941" w:rsidRPr="00156B11">
        <w:rPr>
          <w:rFonts w:ascii="Verdana" w:hAnsi="Verdana"/>
          <w:i/>
          <w:iCs/>
          <w:sz w:val="20"/>
          <w:szCs w:val="20"/>
        </w:rPr>
        <w:t>firma y envío de la oferta</w:t>
      </w:r>
      <w:r w:rsidRPr="00156B11">
        <w:rPr>
          <w:rFonts w:ascii="Verdana" w:hAnsi="Verdana"/>
          <w:i/>
          <w:iCs/>
          <w:sz w:val="20"/>
          <w:szCs w:val="20"/>
        </w:rPr>
        <w:t>”</w:t>
      </w:r>
      <w:r w:rsidRPr="00156B11">
        <w:rPr>
          <w:rFonts w:ascii="Verdana" w:hAnsi="Verdana"/>
          <w:sz w:val="20"/>
          <w:szCs w:val="20"/>
        </w:rPr>
        <w:t xml:space="preserve"> dentro del plazo establecido y se entenderá que la transmisión finaliza con éxito</w:t>
      </w:r>
      <w:r w:rsidRPr="00156B11">
        <w:rPr>
          <w:rFonts w:ascii="Verdana" w:hAnsi="Verdana"/>
          <w:color w:val="000000"/>
          <w:sz w:val="20"/>
          <w:szCs w:val="20"/>
        </w:rPr>
        <w:t xml:space="preserve"> </w:t>
      </w:r>
      <w:r w:rsidRPr="00156B11">
        <w:rPr>
          <w:rFonts w:ascii="Verdana" w:hAnsi="Verdana"/>
          <w:sz w:val="20"/>
          <w:szCs w:val="20"/>
        </w:rPr>
        <w:t>con la entrada en el registro electrónico de los documentos que integran la oferta presentada.</w:t>
      </w:r>
    </w:p>
    <w:p w14:paraId="68E0FA39" w14:textId="77777777" w:rsidR="00623CE4" w:rsidRPr="00156B11" w:rsidRDefault="00623CE4">
      <w:pPr>
        <w:rPr>
          <w:rFonts w:ascii="Verdana" w:eastAsia="Arial Unicode MS" w:hAnsi="Verdana"/>
          <w:b/>
          <w:sz w:val="19"/>
          <w:szCs w:val="18"/>
        </w:rPr>
      </w:pPr>
      <w:r w:rsidRPr="00156B11">
        <w:rPr>
          <w:b/>
        </w:rPr>
        <w:br w:type="page"/>
      </w:r>
    </w:p>
    <w:p w14:paraId="19EC3B7E" w14:textId="77777777" w:rsidR="00BF49D4" w:rsidRPr="00156B11" w:rsidRDefault="001C3CD1" w:rsidP="00F00E34">
      <w:pPr>
        <w:pStyle w:val="Ttulo5"/>
        <w:ind w:right="-427"/>
        <w:rPr>
          <w:b/>
        </w:rPr>
      </w:pPr>
      <w:bookmarkStart w:id="685" w:name="_Toc46401540"/>
      <w:bookmarkStart w:id="686" w:name="_Toc48130610"/>
      <w:r w:rsidRPr="00156B11">
        <w:rPr>
          <w:b/>
        </w:rPr>
        <w:lastRenderedPageBreak/>
        <w:t xml:space="preserve">12.2.2.- </w:t>
      </w:r>
      <w:r w:rsidR="00BF49D4" w:rsidRPr="00156B11">
        <w:rPr>
          <w:b/>
        </w:rPr>
        <w:t>Medios no electrónicos o en papel</w:t>
      </w:r>
      <w:r w:rsidRPr="00156B11">
        <w:rPr>
          <w:b/>
        </w:rPr>
        <w:t>.</w:t>
      </w:r>
      <w:bookmarkEnd w:id="683"/>
      <w:bookmarkEnd w:id="684"/>
      <w:bookmarkEnd w:id="685"/>
      <w:bookmarkEnd w:id="686"/>
    </w:p>
    <w:p w14:paraId="16B32200" w14:textId="77777777" w:rsidR="00BF49D4" w:rsidRPr="00156B11" w:rsidRDefault="001C3CD1" w:rsidP="00F00E34">
      <w:pPr>
        <w:tabs>
          <w:tab w:val="left" w:pos="400"/>
        </w:tabs>
        <w:spacing w:before="120" w:after="120"/>
        <w:ind w:left="2127" w:right="-427" w:hanging="709"/>
        <w:jc w:val="both"/>
        <w:rPr>
          <w:rFonts w:ascii="Verdana" w:eastAsia="Arial Unicode MS" w:hAnsi="Verdana"/>
          <w:sz w:val="19"/>
          <w:szCs w:val="19"/>
        </w:rPr>
      </w:pPr>
      <w:r w:rsidRPr="00156B11">
        <w:rPr>
          <w:rFonts w:ascii="Verdana" w:eastAsia="Arial Unicode MS" w:hAnsi="Verdana"/>
          <w:b/>
          <w:sz w:val="19"/>
          <w:szCs w:val="19"/>
        </w:rPr>
        <w:t xml:space="preserve">12.2.2.1.- </w:t>
      </w:r>
      <w:r w:rsidR="00BF49D4" w:rsidRPr="00156B11">
        <w:rPr>
          <w:rFonts w:ascii="Verdana" w:eastAsia="Arial Unicode MS" w:hAnsi="Verdana"/>
          <w:b/>
          <w:sz w:val="19"/>
          <w:szCs w:val="19"/>
        </w:rPr>
        <w:t>Forma de presentación:</w:t>
      </w:r>
    </w:p>
    <w:p w14:paraId="712C0994" w14:textId="77777777" w:rsidR="00BF49D4" w:rsidRPr="00156B11" w:rsidRDefault="00BF49D4" w:rsidP="00B651B3">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156B11">
        <w:rPr>
          <w:rFonts w:ascii="Verdana" w:hAnsi="Verdana" w:cs="Tahoma"/>
          <w:sz w:val="19"/>
          <w:szCs w:val="19"/>
        </w:rPr>
        <w:t xml:space="preserve">Los documentos se presentarán en </w:t>
      </w:r>
      <w:r w:rsidRPr="00156B11">
        <w:rPr>
          <w:rFonts w:ascii="Verdana" w:hAnsi="Verdana" w:cs="Tahoma"/>
          <w:sz w:val="19"/>
          <w:szCs w:val="19"/>
          <w:u w:val="single"/>
        </w:rPr>
        <w:t xml:space="preserve">sobres cerrados y </w:t>
      </w:r>
      <w:r w:rsidRPr="00156B11">
        <w:rPr>
          <w:rFonts w:ascii="Verdana" w:eastAsia="Arial Unicode MS" w:hAnsi="Verdana" w:cs="Tahoma"/>
          <w:sz w:val="19"/>
          <w:szCs w:val="19"/>
          <w:u w:val="single"/>
        </w:rPr>
        <w:t>firmados</w:t>
      </w:r>
      <w:r w:rsidR="001529FB" w:rsidRPr="00156B11">
        <w:rPr>
          <w:rFonts w:ascii="Verdana" w:eastAsia="Arial Unicode MS" w:hAnsi="Verdana" w:cs="Tahoma"/>
          <w:sz w:val="19"/>
          <w:szCs w:val="19"/>
        </w:rPr>
        <w:t xml:space="preserve"> por la</w:t>
      </w:r>
      <w:r w:rsidRPr="00156B11">
        <w:rPr>
          <w:rFonts w:ascii="Verdana" w:eastAsia="Arial Unicode MS" w:hAnsi="Verdana" w:cs="Tahoma"/>
          <w:sz w:val="19"/>
          <w:szCs w:val="19"/>
        </w:rPr>
        <w:t xml:space="preserve"> operador</w:t>
      </w:r>
      <w:r w:rsidR="001529FB" w:rsidRPr="00156B11">
        <w:rPr>
          <w:rFonts w:ascii="Verdana" w:eastAsia="Arial Unicode MS" w:hAnsi="Verdana" w:cs="Tahoma"/>
          <w:sz w:val="19"/>
          <w:szCs w:val="19"/>
        </w:rPr>
        <w:t>a económica</w:t>
      </w:r>
      <w:r w:rsidRPr="00156B11">
        <w:rPr>
          <w:rFonts w:ascii="Verdana" w:eastAsia="Arial Unicode MS" w:hAnsi="Verdana" w:cs="Tahoma"/>
          <w:sz w:val="19"/>
          <w:szCs w:val="19"/>
        </w:rPr>
        <w:t xml:space="preserve"> o por la persona que l</w:t>
      </w:r>
      <w:r w:rsidR="001529FB" w:rsidRPr="00156B11">
        <w:rPr>
          <w:rFonts w:ascii="Verdana" w:eastAsia="Arial Unicode MS" w:hAnsi="Verdana" w:cs="Tahoma"/>
          <w:sz w:val="19"/>
          <w:szCs w:val="19"/>
        </w:rPr>
        <w:t>a</w:t>
      </w:r>
      <w:r w:rsidRPr="00156B11">
        <w:rPr>
          <w:rFonts w:ascii="Verdana" w:eastAsia="Arial Unicode MS" w:hAnsi="Verdana" w:cs="Tahoma"/>
          <w:sz w:val="19"/>
          <w:szCs w:val="19"/>
        </w:rPr>
        <w:t xml:space="preserve"> represente. E</w:t>
      </w:r>
      <w:r w:rsidRPr="00156B11">
        <w:rPr>
          <w:rFonts w:ascii="Verdana" w:hAnsi="Verdana" w:cs="Tahoma"/>
          <w:sz w:val="19"/>
          <w:szCs w:val="19"/>
        </w:rPr>
        <w:t xml:space="preserve">n el interior de cada sobre se incluirá un índice </w:t>
      </w:r>
      <w:r w:rsidRPr="00156B11">
        <w:rPr>
          <w:rFonts w:ascii="Verdana" w:eastAsia="Arial Unicode MS" w:hAnsi="Verdana" w:cs="Tahoma"/>
          <w:sz w:val="19"/>
          <w:szCs w:val="19"/>
        </w:rPr>
        <w:t xml:space="preserve">numerado de los documentos incluidos en el mismo, y </w:t>
      </w:r>
      <w:r w:rsidRPr="00156B11">
        <w:rPr>
          <w:rFonts w:ascii="Verdana" w:eastAsia="Arial Unicode MS" w:hAnsi="Verdana" w:cs="Tahoma"/>
          <w:sz w:val="19"/>
          <w:szCs w:val="19"/>
          <w:u w:val="single"/>
        </w:rPr>
        <w:t xml:space="preserve">en </w:t>
      </w:r>
      <w:r w:rsidRPr="00156B11">
        <w:rPr>
          <w:rFonts w:ascii="Verdana" w:hAnsi="Verdana" w:cs="Tahoma"/>
          <w:sz w:val="19"/>
          <w:szCs w:val="19"/>
          <w:u w:val="single"/>
        </w:rPr>
        <w:t>el exterior</w:t>
      </w:r>
      <w:r w:rsidRPr="00156B11">
        <w:rPr>
          <w:rFonts w:ascii="Verdana" w:hAnsi="Verdana" w:cs="Tahoma"/>
          <w:sz w:val="19"/>
          <w:szCs w:val="19"/>
        </w:rPr>
        <w:t xml:space="preserve"> de cada uno de ellos se indicarán los siguientes datos:</w:t>
      </w:r>
    </w:p>
    <w:p w14:paraId="417859B8" w14:textId="77777777" w:rsidR="00BF49D4" w:rsidRPr="00156B11" w:rsidRDefault="00BF49D4" w:rsidP="00B651B3">
      <w:pPr>
        <w:pStyle w:val="Prrafodelista"/>
        <w:numPr>
          <w:ilvl w:val="0"/>
          <w:numId w:val="59"/>
        </w:numPr>
        <w:spacing w:before="120" w:after="120"/>
        <w:ind w:left="2552" w:right="-427" w:hanging="284"/>
        <w:jc w:val="both"/>
        <w:rPr>
          <w:rFonts w:ascii="Verdana" w:eastAsia="Arial Unicode MS" w:hAnsi="Verdana" w:cs="Tahoma"/>
          <w:sz w:val="19"/>
          <w:szCs w:val="19"/>
        </w:rPr>
      </w:pPr>
      <w:r w:rsidRPr="00156B11">
        <w:rPr>
          <w:rFonts w:ascii="Verdana" w:eastAsia="Arial Unicode MS" w:hAnsi="Verdana" w:cs="Tahoma"/>
          <w:sz w:val="19"/>
          <w:szCs w:val="19"/>
        </w:rPr>
        <w:t xml:space="preserve">La identificación del sobre de que se trate </w:t>
      </w:r>
      <w:r w:rsidR="00BD08D4" w:rsidRPr="00156B11">
        <w:rPr>
          <w:rFonts w:ascii="Verdana" w:eastAsia="Arial Unicode MS" w:hAnsi="Verdana" w:cs="Tahoma"/>
          <w:sz w:val="19"/>
          <w:szCs w:val="19"/>
        </w:rPr>
        <w:t xml:space="preserve">(“A”, “B”) </w:t>
      </w:r>
      <w:r w:rsidRPr="00156B11">
        <w:rPr>
          <w:rFonts w:ascii="Verdana" w:eastAsia="Arial Unicode MS" w:hAnsi="Verdana" w:cs="Tahoma"/>
          <w:sz w:val="19"/>
          <w:szCs w:val="19"/>
        </w:rPr>
        <w:t>según se dispone en la cláusula 24 de cláusulas específicas del contrato.</w:t>
      </w:r>
    </w:p>
    <w:p w14:paraId="4116B180" w14:textId="77777777" w:rsidR="00BF49D4" w:rsidRPr="00156B11" w:rsidRDefault="00BF49D4" w:rsidP="00B651B3">
      <w:pPr>
        <w:pStyle w:val="Prrafodelista"/>
        <w:numPr>
          <w:ilvl w:val="0"/>
          <w:numId w:val="59"/>
        </w:numPr>
        <w:spacing w:before="120" w:after="120"/>
        <w:ind w:left="2552" w:right="-427" w:hanging="284"/>
        <w:jc w:val="both"/>
        <w:rPr>
          <w:rFonts w:ascii="Verdana" w:eastAsia="Arial Unicode MS" w:hAnsi="Verdana" w:cs="Tahoma"/>
          <w:sz w:val="19"/>
          <w:szCs w:val="19"/>
        </w:rPr>
      </w:pPr>
      <w:r w:rsidRPr="00156B11">
        <w:rPr>
          <w:rFonts w:ascii="Verdana" w:eastAsia="Arial Unicode MS" w:hAnsi="Verdana" w:cs="Tahoma"/>
          <w:sz w:val="19"/>
          <w:szCs w:val="19"/>
        </w:rPr>
        <w:t xml:space="preserve">La identificación del contrato: nº de expediente y objeto. </w:t>
      </w:r>
    </w:p>
    <w:p w14:paraId="1EA4442F" w14:textId="77777777" w:rsidR="00BF49D4" w:rsidRPr="00156B11" w:rsidRDefault="00BF49D4" w:rsidP="00B651B3">
      <w:pPr>
        <w:pStyle w:val="Prrafodelista"/>
        <w:numPr>
          <w:ilvl w:val="0"/>
          <w:numId w:val="59"/>
        </w:numPr>
        <w:spacing w:before="120" w:after="120"/>
        <w:ind w:left="2552" w:right="-427" w:hanging="284"/>
        <w:jc w:val="both"/>
        <w:rPr>
          <w:rFonts w:ascii="Verdana" w:eastAsia="Arial Unicode MS" w:hAnsi="Verdana" w:cs="Tahoma"/>
          <w:sz w:val="19"/>
          <w:szCs w:val="19"/>
        </w:rPr>
      </w:pPr>
      <w:r w:rsidRPr="00156B11">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1ED879E5" w14:textId="77777777" w:rsidR="00BF49D4" w:rsidRPr="00156B11" w:rsidRDefault="00BF49D4" w:rsidP="00B651B3">
      <w:pPr>
        <w:pStyle w:val="Prrafodelista"/>
        <w:numPr>
          <w:ilvl w:val="0"/>
          <w:numId w:val="59"/>
        </w:numPr>
        <w:spacing w:before="120" w:after="120"/>
        <w:ind w:left="2552" w:right="-427" w:hanging="284"/>
        <w:jc w:val="both"/>
        <w:rPr>
          <w:rFonts w:ascii="Verdana" w:eastAsia="Arial Unicode MS" w:hAnsi="Verdana" w:cs="Tahoma"/>
          <w:sz w:val="19"/>
          <w:szCs w:val="19"/>
        </w:rPr>
      </w:pPr>
      <w:r w:rsidRPr="00156B11">
        <w:rPr>
          <w:rFonts w:ascii="Verdana" w:eastAsia="Arial Unicode MS" w:hAnsi="Verdana" w:cs="Tahoma"/>
          <w:sz w:val="19"/>
          <w:szCs w:val="19"/>
        </w:rPr>
        <w:t>La identificación de la persona física que firme la oferta: nombre y apellidos y nº de DNI o documento equivalente.</w:t>
      </w:r>
    </w:p>
    <w:p w14:paraId="71C91038" w14:textId="20CF7E7F" w:rsidR="00BD78C7" w:rsidRPr="00156B11" w:rsidRDefault="00BF49D4" w:rsidP="00B651B3">
      <w:pPr>
        <w:pStyle w:val="Prrafodelista"/>
        <w:widowControl w:val="0"/>
        <w:numPr>
          <w:ilvl w:val="0"/>
          <w:numId w:val="28"/>
        </w:numPr>
        <w:tabs>
          <w:tab w:val="num" w:pos="832"/>
        </w:tabs>
        <w:suppressAutoHyphens/>
        <w:autoSpaceDE w:val="0"/>
        <w:autoSpaceDN w:val="0"/>
        <w:adjustRightInd w:val="0"/>
        <w:spacing w:before="120" w:after="120"/>
        <w:ind w:left="1985" w:right="-427" w:hanging="284"/>
        <w:jc w:val="both"/>
        <w:rPr>
          <w:rFonts w:ascii="Verdana" w:hAnsi="Verdana" w:cs="Tahoma"/>
          <w:sz w:val="19"/>
          <w:szCs w:val="19"/>
        </w:rPr>
      </w:pPr>
      <w:r w:rsidRPr="00156B11">
        <w:rPr>
          <w:rFonts w:ascii="Verdana" w:hAnsi="Verdana" w:cs="Tahoma"/>
          <w:sz w:val="19"/>
          <w:szCs w:val="19"/>
        </w:rPr>
        <w:t>Los sobres se presentarán dentro del plazo – fecha y hora</w:t>
      </w:r>
      <w:r w:rsidR="00E909B2" w:rsidRPr="00156B11">
        <w:rPr>
          <w:rFonts w:ascii="Verdana" w:hAnsi="Verdana" w:cs="Tahoma"/>
          <w:sz w:val="19"/>
          <w:szCs w:val="19"/>
        </w:rPr>
        <w:t xml:space="preserve"> </w:t>
      </w:r>
      <w:r w:rsidRPr="00156B11">
        <w:rPr>
          <w:rFonts w:ascii="Verdana" w:hAnsi="Verdana" w:cs="Tahoma"/>
          <w:sz w:val="19"/>
          <w:szCs w:val="19"/>
        </w:rPr>
        <w:t>- establecido en el anuncio de licitación, necesaria y únicamente en el registro indicado en la cláusula 19.6.1 de cláusulas específicas del contrato</w:t>
      </w:r>
      <w:r w:rsidR="00BD78C7" w:rsidRPr="00156B11">
        <w:rPr>
          <w:rFonts w:ascii="Verdana" w:hAnsi="Verdana" w:cs="Tahoma"/>
          <w:sz w:val="19"/>
          <w:szCs w:val="19"/>
        </w:rPr>
        <w:t>.</w:t>
      </w:r>
    </w:p>
    <w:p w14:paraId="122FE8BD" w14:textId="77777777" w:rsidR="00924491" w:rsidRPr="00156B11" w:rsidRDefault="00924491" w:rsidP="00924491">
      <w:pPr>
        <w:pStyle w:val="Estilo1"/>
        <w:spacing w:before="120" w:after="120"/>
        <w:ind w:left="1701" w:right="-398"/>
        <w:rPr>
          <w:rFonts w:ascii="Verdana" w:eastAsia="Arial Unicode MS" w:hAnsi="Verdana" w:cs="Tahoma"/>
          <w:sz w:val="19"/>
          <w:szCs w:val="19"/>
        </w:rPr>
      </w:pPr>
      <w:r w:rsidRPr="00156B11">
        <w:rPr>
          <w:rFonts w:ascii="Verdana"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5300660A" w14:textId="77777777" w:rsidR="00924491" w:rsidRPr="00156B11" w:rsidRDefault="00924491" w:rsidP="00924491">
      <w:pPr>
        <w:pStyle w:val="Prrafodelista"/>
        <w:widowControl w:val="0"/>
        <w:suppressAutoHyphens/>
        <w:autoSpaceDE w:val="0"/>
        <w:autoSpaceDN w:val="0"/>
        <w:adjustRightInd w:val="0"/>
        <w:spacing w:before="120" w:after="120"/>
        <w:ind w:left="1701" w:right="-427"/>
        <w:jc w:val="both"/>
        <w:rPr>
          <w:rFonts w:ascii="Verdana" w:hAnsi="Verdana" w:cs="Tahoma"/>
          <w:sz w:val="19"/>
          <w:szCs w:val="19"/>
        </w:rPr>
      </w:pPr>
      <w:r w:rsidRPr="00156B11">
        <w:rPr>
          <w:rFonts w:ascii="Verdana"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9801FDE" w14:textId="77777777" w:rsidR="00BF49D4" w:rsidRPr="00156B11" w:rsidRDefault="001C3CD1" w:rsidP="00BD78C7">
      <w:pPr>
        <w:tabs>
          <w:tab w:val="left" w:pos="400"/>
        </w:tabs>
        <w:spacing w:before="120" w:after="120"/>
        <w:ind w:left="2127" w:right="-427" w:hanging="709"/>
        <w:jc w:val="both"/>
        <w:rPr>
          <w:rFonts w:ascii="Verdana" w:hAnsi="Verdana" w:cs="Tahoma"/>
          <w:sz w:val="19"/>
          <w:szCs w:val="19"/>
        </w:rPr>
      </w:pPr>
      <w:r w:rsidRPr="00156B11">
        <w:rPr>
          <w:rFonts w:ascii="Verdana" w:eastAsia="Arial Unicode MS" w:hAnsi="Verdana" w:cs="Tahoma"/>
          <w:b/>
          <w:sz w:val="19"/>
          <w:szCs w:val="19"/>
        </w:rPr>
        <w:t xml:space="preserve">12.2.2.2.- </w:t>
      </w:r>
      <w:r w:rsidR="00BF49D4" w:rsidRPr="00156B11">
        <w:rPr>
          <w:rFonts w:ascii="Verdana" w:eastAsia="Arial Unicode MS" w:hAnsi="Verdana"/>
          <w:b/>
          <w:sz w:val="19"/>
          <w:szCs w:val="19"/>
        </w:rPr>
        <w:t>Devolución de la documentación.</w:t>
      </w:r>
    </w:p>
    <w:p w14:paraId="5353544D" w14:textId="77777777" w:rsidR="00BF49D4" w:rsidRPr="00156B11" w:rsidRDefault="00BF49D4" w:rsidP="00F00E34">
      <w:pPr>
        <w:spacing w:before="120" w:after="120"/>
        <w:ind w:left="1701" w:right="-427"/>
        <w:jc w:val="both"/>
        <w:rPr>
          <w:rFonts w:ascii="Verdana" w:eastAsia="Arial Unicode MS" w:hAnsi="Verdana"/>
          <w:sz w:val="19"/>
          <w:szCs w:val="19"/>
        </w:rPr>
      </w:pPr>
      <w:r w:rsidRPr="00156B11">
        <w:rPr>
          <w:rFonts w:ascii="Verdana" w:eastAsia="Arial Unicode MS" w:hAnsi="Verdana"/>
          <w:sz w:val="19"/>
          <w:szCs w:val="19"/>
        </w:rPr>
        <w:t xml:space="preserve">Las licitadoras que no hayan resultado adjudicatarias que deseen recuperar la documentación deberán dirigir por escrito una solicitud </w:t>
      </w:r>
      <w:r w:rsidR="007651FA" w:rsidRPr="00156B11">
        <w:rPr>
          <w:rFonts w:ascii="Verdana" w:eastAsia="Arial Unicode MS" w:hAnsi="Verdana"/>
          <w:sz w:val="19"/>
          <w:szCs w:val="19"/>
        </w:rPr>
        <w:t>a la/al Secretaria/o</w:t>
      </w:r>
      <w:r w:rsidRPr="00156B11">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3ED5E0D8" w14:textId="77777777" w:rsidR="00BF49D4" w:rsidRPr="00156B11" w:rsidRDefault="00BF49D4" w:rsidP="00F00E34">
      <w:pPr>
        <w:spacing w:before="120" w:after="120"/>
        <w:ind w:left="1701" w:right="-427"/>
        <w:jc w:val="both"/>
        <w:rPr>
          <w:rFonts w:ascii="Verdana" w:eastAsia="Arial Unicode MS" w:hAnsi="Verdana"/>
          <w:sz w:val="19"/>
          <w:szCs w:val="19"/>
        </w:rPr>
      </w:pPr>
      <w:r w:rsidRPr="00156B11">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2E1F9443" w14:textId="77777777" w:rsidR="00BF49D4" w:rsidRPr="00156B11" w:rsidRDefault="00BF49D4" w:rsidP="00F00E34">
      <w:pPr>
        <w:spacing w:before="120" w:after="120"/>
        <w:ind w:left="1701" w:right="-427"/>
        <w:jc w:val="both"/>
        <w:rPr>
          <w:rFonts w:ascii="Verdana" w:eastAsia="Arial Unicode MS" w:hAnsi="Verdana"/>
          <w:sz w:val="19"/>
          <w:szCs w:val="19"/>
        </w:rPr>
      </w:pPr>
      <w:r w:rsidRPr="00156B11">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0C87A75C" w14:textId="77777777" w:rsidR="00BF49D4" w:rsidRPr="00156B11" w:rsidRDefault="001C3CD1" w:rsidP="00F00E34">
      <w:pPr>
        <w:pStyle w:val="Ttulo4"/>
        <w:ind w:right="-427"/>
      </w:pPr>
      <w:bookmarkStart w:id="687" w:name="_Toc48130611"/>
      <w:r w:rsidRPr="00156B11">
        <w:t xml:space="preserve">12.3.- </w:t>
      </w:r>
      <w:r w:rsidR="00BF49D4" w:rsidRPr="00156B11">
        <w:t>Confidencialidad.</w:t>
      </w:r>
      <w:bookmarkEnd w:id="687"/>
    </w:p>
    <w:p w14:paraId="4B2C1FCE" w14:textId="77777777" w:rsidR="00BF49D4" w:rsidRPr="00156B11" w:rsidRDefault="00BF49D4" w:rsidP="00F00E34">
      <w:pPr>
        <w:spacing w:before="120" w:after="120"/>
        <w:ind w:left="851" w:right="-427"/>
        <w:jc w:val="both"/>
        <w:rPr>
          <w:rFonts w:ascii="Verdana" w:eastAsia="Arial Unicode MS" w:hAnsi="Verdana" w:cs="Tahoma"/>
          <w:sz w:val="19"/>
          <w:szCs w:val="19"/>
        </w:rPr>
      </w:pPr>
      <w:r w:rsidRPr="00156B11">
        <w:rPr>
          <w:rFonts w:ascii="Verdana" w:eastAsia="Arial Unicode MS" w:hAnsi="Verdana" w:cs="Tahoma"/>
          <w:sz w:val="19"/>
          <w:szCs w:val="19"/>
        </w:rPr>
        <w:t xml:space="preserve">Las licitadoras que consideren confidencial algún documento aportado deben efectuar una designación explícita —cumplimentando el </w:t>
      </w:r>
      <w:r w:rsidRPr="00156B11">
        <w:rPr>
          <w:rFonts w:ascii="Verdana" w:eastAsia="Arial Unicode MS" w:hAnsi="Verdana" w:cs="Tahoma"/>
          <w:b/>
          <w:color w:val="0000FF"/>
          <w:sz w:val="19"/>
          <w:szCs w:val="19"/>
        </w:rPr>
        <w:t>ANEXO II.3</w:t>
      </w:r>
      <w:r w:rsidRPr="00156B11">
        <w:rPr>
          <w:rFonts w:ascii="Verdana" w:eastAsia="Arial Unicode MS" w:hAnsi="Verdana" w:cs="Tahoma"/>
          <w:sz w:val="19"/>
          <w:szCs w:val="19"/>
        </w:rPr>
        <w:t>—</w:t>
      </w:r>
      <w:r w:rsidRPr="00156B11">
        <w:rPr>
          <w:rFonts w:ascii="Verdana" w:eastAsia="Arial Unicode MS" w:hAnsi="Verdana" w:cs="Tahoma"/>
          <w:color w:val="000000" w:themeColor="text1"/>
          <w:sz w:val="19"/>
          <w:szCs w:val="19"/>
        </w:rPr>
        <w:t xml:space="preserve"> </w:t>
      </w:r>
      <w:r w:rsidRPr="00156B11">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76CD0231" w14:textId="77777777" w:rsidR="00BF49D4" w:rsidRPr="00156B11" w:rsidRDefault="00BF49D4" w:rsidP="00F00E34">
      <w:pPr>
        <w:tabs>
          <w:tab w:val="left" w:pos="400"/>
        </w:tabs>
        <w:spacing w:before="120" w:after="120"/>
        <w:ind w:left="851" w:right="-427"/>
        <w:jc w:val="both"/>
        <w:rPr>
          <w:rFonts w:ascii="Verdana" w:eastAsia="Arial Unicode MS" w:hAnsi="Verdana"/>
          <w:sz w:val="19"/>
          <w:szCs w:val="19"/>
        </w:rPr>
      </w:pPr>
      <w:r w:rsidRPr="00156B11">
        <w:rPr>
          <w:rFonts w:ascii="Verdana" w:eastAsia="Arial Unicode MS" w:hAnsi="Verdana"/>
          <w:sz w:val="19"/>
          <w:szCs w:val="19"/>
        </w:rPr>
        <w:t xml:space="preserve">En dicho </w:t>
      </w:r>
      <w:r w:rsidRPr="00156B11">
        <w:rPr>
          <w:rFonts w:ascii="Verdana" w:eastAsia="Arial Unicode MS" w:hAnsi="Verdana" w:cs="Tahoma"/>
          <w:b/>
          <w:color w:val="0000FF"/>
          <w:sz w:val="19"/>
          <w:szCs w:val="19"/>
        </w:rPr>
        <w:t>ANEXO II.3</w:t>
      </w:r>
      <w:r w:rsidRPr="00156B11">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156B11">
        <w:rPr>
          <w:rFonts w:ascii="Verdana" w:eastAsia="Arial Unicode MS" w:hAnsi="Verdana"/>
          <w:b/>
          <w:sz w:val="19"/>
          <w:szCs w:val="19"/>
        </w:rPr>
        <w:t>deben exponer las razones concretas</w:t>
      </w:r>
      <w:r w:rsidRPr="00156B11">
        <w:rPr>
          <w:rFonts w:ascii="Verdana" w:eastAsia="Arial Unicode MS" w:hAnsi="Verdana"/>
          <w:sz w:val="19"/>
          <w:szCs w:val="19"/>
        </w:rPr>
        <w:t xml:space="preserve"> que justifican dicha vinculación. </w:t>
      </w:r>
    </w:p>
    <w:p w14:paraId="31DA0245" w14:textId="77777777" w:rsidR="00BF49D4" w:rsidRPr="00156B11" w:rsidRDefault="00BF49D4" w:rsidP="00F00E34">
      <w:pPr>
        <w:spacing w:before="120" w:after="120"/>
        <w:ind w:left="851" w:right="-427"/>
        <w:jc w:val="both"/>
        <w:rPr>
          <w:rFonts w:ascii="Verdana" w:eastAsia="Arial Unicode MS" w:hAnsi="Verdana"/>
          <w:sz w:val="19"/>
          <w:szCs w:val="19"/>
        </w:rPr>
      </w:pPr>
      <w:r w:rsidRPr="00156B11">
        <w:rPr>
          <w:rFonts w:ascii="Verdana" w:eastAsia="Arial Unicode MS" w:hAnsi="Verdana" w:cs="Tahoma"/>
          <w:sz w:val="19"/>
          <w:szCs w:val="19"/>
        </w:rPr>
        <w:lastRenderedPageBreak/>
        <w:t xml:space="preserve">En ningún caso tendrá carácter confidencial la oferta económica. </w:t>
      </w:r>
      <w:r w:rsidRPr="00156B11">
        <w:rPr>
          <w:rFonts w:ascii="Verdana" w:eastAsia="Arial Unicode MS" w:hAnsi="Verdana"/>
          <w:sz w:val="19"/>
          <w:szCs w:val="19"/>
        </w:rPr>
        <w:t xml:space="preserve">La designación como confidencial de la oferta económica se tendrá por no realizada. </w:t>
      </w:r>
    </w:p>
    <w:p w14:paraId="1395DD46" w14:textId="77777777" w:rsidR="00BF49D4" w:rsidRPr="00156B11" w:rsidRDefault="00BF49D4" w:rsidP="00F00E34">
      <w:pPr>
        <w:spacing w:before="120" w:after="120"/>
        <w:ind w:left="851" w:right="-427"/>
        <w:jc w:val="both"/>
        <w:rPr>
          <w:rFonts w:ascii="Verdana" w:eastAsia="Arial Unicode MS" w:hAnsi="Verdana"/>
          <w:sz w:val="19"/>
          <w:szCs w:val="19"/>
        </w:rPr>
      </w:pPr>
      <w:r w:rsidRPr="00156B11">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156B11">
        <w:rPr>
          <w:rFonts w:ascii="Verdana" w:eastAsia="Arial Unicode MS" w:hAnsi="Verdana"/>
          <w:sz w:val="19"/>
          <w:szCs w:val="19"/>
        </w:rPr>
        <w:t xml:space="preserve">l órgano de contratación en el </w:t>
      </w:r>
      <w:r w:rsidRPr="00156B11">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77566F7D" w14:textId="77777777" w:rsidR="00BF49D4" w:rsidRPr="00156B11" w:rsidRDefault="00BF49D4" w:rsidP="00F00E34">
      <w:pPr>
        <w:spacing w:before="120" w:after="120"/>
        <w:ind w:left="851" w:right="-427"/>
        <w:jc w:val="both"/>
        <w:rPr>
          <w:rFonts w:ascii="Verdana" w:eastAsia="Arial Unicode MS" w:hAnsi="Verdana"/>
          <w:sz w:val="19"/>
          <w:szCs w:val="19"/>
        </w:rPr>
      </w:pPr>
      <w:r w:rsidRPr="00156B11">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49FFFCEE" w14:textId="77777777" w:rsidR="00BF49D4" w:rsidRPr="00156B11" w:rsidRDefault="00BF49D4" w:rsidP="00F00E34">
      <w:pPr>
        <w:spacing w:before="120" w:after="120"/>
        <w:ind w:left="851" w:right="-427"/>
        <w:jc w:val="both"/>
        <w:rPr>
          <w:rFonts w:ascii="Verdana" w:eastAsia="Arial Unicode MS" w:hAnsi="Verdana"/>
          <w:sz w:val="19"/>
          <w:szCs w:val="19"/>
        </w:rPr>
      </w:pPr>
      <w:r w:rsidRPr="00156B11">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7C970D4D" w14:textId="77777777" w:rsidR="00BF49D4" w:rsidRPr="00156B11" w:rsidRDefault="00BF49D4" w:rsidP="00F00E34">
      <w:pPr>
        <w:spacing w:before="120" w:after="120"/>
        <w:ind w:left="851" w:right="-427"/>
        <w:jc w:val="both"/>
        <w:rPr>
          <w:rFonts w:ascii="Verdana" w:eastAsia="Arial Unicode MS" w:hAnsi="Verdana"/>
          <w:sz w:val="19"/>
          <w:szCs w:val="19"/>
        </w:rPr>
      </w:pPr>
      <w:r w:rsidRPr="00156B11">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9E630D1" w14:textId="77777777" w:rsidR="00BF49D4" w:rsidRPr="00156B11" w:rsidRDefault="001C3CD1" w:rsidP="00F00E34">
      <w:pPr>
        <w:pStyle w:val="Ttulo4"/>
        <w:ind w:right="-427"/>
      </w:pPr>
      <w:bookmarkStart w:id="688" w:name="_Toc48130612"/>
      <w:r w:rsidRPr="00156B11">
        <w:t xml:space="preserve">12.4.- </w:t>
      </w:r>
      <w:r w:rsidR="00BF49D4" w:rsidRPr="00156B11">
        <w:t>Comprobación de documentación</w:t>
      </w:r>
      <w:r w:rsidRPr="00156B11">
        <w:t>.</w:t>
      </w:r>
      <w:bookmarkEnd w:id="688"/>
    </w:p>
    <w:p w14:paraId="1EEBA6DB" w14:textId="77777777" w:rsidR="00BF49D4" w:rsidRPr="00156B11" w:rsidRDefault="00BF49D4" w:rsidP="00F00E34">
      <w:pPr>
        <w:spacing w:before="120" w:after="120"/>
        <w:ind w:left="851" w:right="-427"/>
        <w:jc w:val="both"/>
        <w:rPr>
          <w:rFonts w:ascii="Verdana" w:eastAsia="Arial Unicode MS" w:hAnsi="Verdana" w:cs="Tahoma"/>
          <w:sz w:val="19"/>
          <w:szCs w:val="19"/>
        </w:rPr>
      </w:pPr>
      <w:r w:rsidRPr="00156B11">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156B11">
        <w:rPr>
          <w:rFonts w:ascii="Verdana" w:eastAsia="Arial Unicode MS" w:hAnsi="Verdana" w:cs="Tahoma"/>
          <w:sz w:val="19"/>
          <w:szCs w:val="19"/>
        </w:rPr>
        <w:t xml:space="preserve"> </w:t>
      </w:r>
      <w:r w:rsidRPr="00156B11">
        <w:rPr>
          <w:rFonts w:ascii="Verdana" w:eastAsia="Arial Unicode MS" w:hAnsi="Verdana" w:cs="Tahoma"/>
          <w:sz w:val="19"/>
          <w:szCs w:val="19"/>
        </w:rPr>
        <w:t>l</w:t>
      </w:r>
      <w:r w:rsidR="001529FB" w:rsidRPr="00156B11">
        <w:rPr>
          <w:rFonts w:ascii="Verdana" w:eastAsia="Arial Unicode MS" w:hAnsi="Verdana" w:cs="Tahoma"/>
          <w:sz w:val="19"/>
          <w:szCs w:val="19"/>
        </w:rPr>
        <w:t>a</w:t>
      </w:r>
      <w:r w:rsidRPr="00156B11">
        <w:rPr>
          <w:rFonts w:ascii="Verdana" w:eastAsia="Arial Unicode MS" w:hAnsi="Verdana" w:cs="Tahoma"/>
          <w:sz w:val="19"/>
          <w:szCs w:val="19"/>
        </w:rPr>
        <w:t xml:space="preserve"> operador</w:t>
      </w:r>
      <w:r w:rsidR="001529FB" w:rsidRPr="00156B11">
        <w:rPr>
          <w:rFonts w:ascii="Verdana" w:eastAsia="Arial Unicode MS" w:hAnsi="Verdana" w:cs="Tahoma"/>
          <w:sz w:val="19"/>
          <w:szCs w:val="19"/>
        </w:rPr>
        <w:t>a</w:t>
      </w:r>
      <w:r w:rsidRPr="00156B11">
        <w:rPr>
          <w:rFonts w:ascii="Verdana" w:eastAsia="Arial Unicode MS" w:hAnsi="Verdana" w:cs="Tahoma"/>
          <w:sz w:val="19"/>
          <w:szCs w:val="19"/>
        </w:rPr>
        <w:t xml:space="preserve"> económic</w:t>
      </w:r>
      <w:r w:rsidR="001529FB" w:rsidRPr="00156B11">
        <w:rPr>
          <w:rFonts w:ascii="Verdana" w:eastAsia="Arial Unicode MS" w:hAnsi="Verdana" w:cs="Tahoma"/>
          <w:sz w:val="19"/>
          <w:szCs w:val="19"/>
        </w:rPr>
        <w:t>a la</w:t>
      </w:r>
      <w:r w:rsidRPr="00156B11">
        <w:rPr>
          <w:rFonts w:ascii="Verdana" w:eastAsia="Arial Unicode MS" w:hAnsi="Verdana" w:cs="Tahoma"/>
          <w:sz w:val="19"/>
          <w:szCs w:val="19"/>
        </w:rPr>
        <w:t xml:space="preserve"> cual deberá indemnizar al poder adjudicador los daños y perjuicios que este haya sufrido.</w:t>
      </w:r>
    </w:p>
    <w:p w14:paraId="516CECBC" w14:textId="77777777" w:rsidR="00BF49D4" w:rsidRPr="00156B11" w:rsidRDefault="00D50A36" w:rsidP="00F00E34">
      <w:pPr>
        <w:pStyle w:val="Ttulo4"/>
        <w:ind w:right="-427"/>
      </w:pPr>
      <w:bookmarkStart w:id="689" w:name="_Toc48130613"/>
      <w:r w:rsidRPr="00156B11">
        <w:t xml:space="preserve">12.5.- </w:t>
      </w:r>
      <w:r w:rsidR="00BF49D4" w:rsidRPr="00156B11">
        <w:t>Notificaciones y comunicaciones</w:t>
      </w:r>
      <w:r w:rsidRPr="00156B11">
        <w:t>.</w:t>
      </w:r>
      <w:bookmarkEnd w:id="689"/>
    </w:p>
    <w:p w14:paraId="5AC2C595" w14:textId="77777777" w:rsidR="00BF49D4" w:rsidRPr="00156B11" w:rsidRDefault="00D50A36" w:rsidP="00F00E34">
      <w:pPr>
        <w:pStyle w:val="Ttulo5"/>
        <w:ind w:right="-427"/>
        <w:rPr>
          <w:b/>
        </w:rPr>
      </w:pPr>
      <w:bookmarkStart w:id="690" w:name="_Toc41549274"/>
      <w:bookmarkStart w:id="691" w:name="_Toc45180621"/>
      <w:bookmarkStart w:id="692" w:name="_Toc46401544"/>
      <w:bookmarkStart w:id="693" w:name="_Toc48130614"/>
      <w:r w:rsidRPr="00156B11">
        <w:rPr>
          <w:b/>
        </w:rPr>
        <w:t xml:space="preserve">12.5.1.- </w:t>
      </w:r>
      <w:r w:rsidR="00BF49D4" w:rsidRPr="00156B11">
        <w:rPr>
          <w:b/>
        </w:rPr>
        <w:t>Actuaciones que son objeto de notificación y de comunicación</w:t>
      </w:r>
      <w:r w:rsidR="00C32A90" w:rsidRPr="00156B11">
        <w:rPr>
          <w:b/>
        </w:rPr>
        <w:t>.</w:t>
      </w:r>
      <w:bookmarkEnd w:id="690"/>
      <w:bookmarkEnd w:id="691"/>
      <w:bookmarkEnd w:id="692"/>
      <w:bookmarkEnd w:id="693"/>
    </w:p>
    <w:p w14:paraId="7D22C46F" w14:textId="77777777" w:rsidR="00BF49D4" w:rsidRPr="00156B11" w:rsidRDefault="00D50A36" w:rsidP="00F00E34">
      <w:pPr>
        <w:tabs>
          <w:tab w:val="left" w:pos="400"/>
        </w:tabs>
        <w:spacing w:before="120" w:after="120"/>
        <w:ind w:left="2127" w:right="-427" w:hanging="709"/>
        <w:jc w:val="both"/>
        <w:rPr>
          <w:rFonts w:ascii="Verdana" w:hAnsi="Verdana"/>
          <w:sz w:val="19"/>
          <w:szCs w:val="19"/>
        </w:rPr>
      </w:pPr>
      <w:r w:rsidRPr="00156B11">
        <w:rPr>
          <w:rFonts w:ascii="Verdana" w:hAnsi="Verdana"/>
          <w:b/>
          <w:sz w:val="19"/>
          <w:szCs w:val="19"/>
        </w:rPr>
        <w:t>12.5.1.1.-</w:t>
      </w:r>
      <w:r w:rsidRPr="00156B11">
        <w:rPr>
          <w:rFonts w:ascii="Verdana" w:hAnsi="Verdana"/>
          <w:sz w:val="19"/>
          <w:szCs w:val="19"/>
        </w:rPr>
        <w:t xml:space="preserve"> </w:t>
      </w:r>
      <w:r w:rsidR="00BF49D4" w:rsidRPr="00156B11">
        <w:rPr>
          <w:rFonts w:ascii="Verdana" w:hAnsi="Verdana"/>
          <w:sz w:val="19"/>
          <w:szCs w:val="19"/>
        </w:rPr>
        <w:t>Serán notificados el acuerdo de adjudicación y los actos de trámite definidos en la letra b) del art. 44.2 LCSP.</w:t>
      </w:r>
    </w:p>
    <w:p w14:paraId="39D6D853" w14:textId="77777777" w:rsidR="00BF49D4" w:rsidRPr="00156B11" w:rsidRDefault="00D50A36" w:rsidP="00F00E34">
      <w:pPr>
        <w:tabs>
          <w:tab w:val="left" w:pos="400"/>
        </w:tabs>
        <w:spacing w:before="120" w:after="120"/>
        <w:ind w:left="2127" w:right="-427" w:hanging="709"/>
        <w:jc w:val="both"/>
        <w:rPr>
          <w:rFonts w:ascii="Verdana" w:hAnsi="Verdana"/>
          <w:sz w:val="19"/>
          <w:szCs w:val="19"/>
        </w:rPr>
      </w:pPr>
      <w:r w:rsidRPr="00156B11">
        <w:rPr>
          <w:rFonts w:ascii="Verdana" w:hAnsi="Verdana"/>
          <w:b/>
          <w:sz w:val="19"/>
          <w:szCs w:val="19"/>
        </w:rPr>
        <w:t>12.5.1.2.-</w:t>
      </w:r>
      <w:r w:rsidRPr="00156B11">
        <w:rPr>
          <w:rFonts w:ascii="Verdana" w:hAnsi="Verdana"/>
          <w:sz w:val="19"/>
          <w:szCs w:val="19"/>
        </w:rPr>
        <w:t xml:space="preserve"> </w:t>
      </w:r>
      <w:r w:rsidR="00BF49D4" w:rsidRPr="00156B11">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0235C7B1" w14:textId="77777777" w:rsidR="00BF49D4" w:rsidRPr="00156B11" w:rsidRDefault="00D50A36" w:rsidP="00F00E34">
      <w:pPr>
        <w:pStyle w:val="Ttulo5"/>
        <w:ind w:right="-427"/>
        <w:rPr>
          <w:b/>
        </w:rPr>
      </w:pPr>
      <w:bookmarkStart w:id="694" w:name="_Toc41549275"/>
      <w:bookmarkStart w:id="695" w:name="_Toc45180622"/>
      <w:bookmarkStart w:id="696" w:name="_Toc46401545"/>
      <w:bookmarkStart w:id="697" w:name="_Toc48130615"/>
      <w:r w:rsidRPr="00156B11">
        <w:rPr>
          <w:b/>
        </w:rPr>
        <w:t xml:space="preserve">12.5.2.- </w:t>
      </w:r>
      <w:r w:rsidR="00BF49D4" w:rsidRPr="00156B11">
        <w:rPr>
          <w:b/>
        </w:rPr>
        <w:t>Presentación de ofertas por medios electrónicos</w:t>
      </w:r>
      <w:r w:rsidRPr="00156B11">
        <w:rPr>
          <w:b/>
        </w:rPr>
        <w:t>.</w:t>
      </w:r>
      <w:bookmarkEnd w:id="694"/>
      <w:bookmarkEnd w:id="695"/>
      <w:bookmarkEnd w:id="696"/>
      <w:bookmarkEnd w:id="697"/>
    </w:p>
    <w:p w14:paraId="643A751D" w14:textId="77777777" w:rsidR="00BF49D4" w:rsidRPr="00156B11" w:rsidRDefault="00BF49D4" w:rsidP="00F00E34">
      <w:pPr>
        <w:spacing w:before="120" w:after="120"/>
        <w:ind w:left="1418" w:right="-427"/>
        <w:jc w:val="both"/>
        <w:rPr>
          <w:rFonts w:ascii="Verdana" w:hAnsi="Verdana" w:cs="Tahoma"/>
          <w:sz w:val="19"/>
          <w:szCs w:val="19"/>
        </w:rPr>
      </w:pPr>
      <w:r w:rsidRPr="00156B11">
        <w:rPr>
          <w:rFonts w:ascii="Verdana" w:hAnsi="Verdana" w:cs="Tahoma"/>
          <w:sz w:val="19"/>
          <w:szCs w:val="19"/>
        </w:rPr>
        <w:t>Las notificaciones y las comunicaciones se practicarán a través del sistema de licitación electrónica.</w:t>
      </w:r>
    </w:p>
    <w:p w14:paraId="31ABD2FF" w14:textId="77777777" w:rsidR="00BF49D4" w:rsidRPr="00156B11" w:rsidRDefault="00D50A36" w:rsidP="00F00E34">
      <w:pPr>
        <w:pStyle w:val="Ttulo5"/>
        <w:ind w:right="-427"/>
        <w:rPr>
          <w:b/>
        </w:rPr>
      </w:pPr>
      <w:bookmarkStart w:id="698" w:name="_Toc41549276"/>
      <w:bookmarkStart w:id="699" w:name="_Toc45180623"/>
      <w:bookmarkStart w:id="700" w:name="_Toc46401546"/>
      <w:bookmarkStart w:id="701" w:name="_Toc48130616"/>
      <w:r w:rsidRPr="00156B11">
        <w:rPr>
          <w:b/>
        </w:rPr>
        <w:t xml:space="preserve">12.5.3.- </w:t>
      </w:r>
      <w:r w:rsidR="00BF49D4" w:rsidRPr="00156B11">
        <w:rPr>
          <w:b/>
        </w:rPr>
        <w:t>Presentación de ofertas por medios no electrónicos o papel</w:t>
      </w:r>
      <w:r w:rsidRPr="00156B11">
        <w:rPr>
          <w:b/>
        </w:rPr>
        <w:t>.</w:t>
      </w:r>
      <w:bookmarkEnd w:id="698"/>
      <w:bookmarkEnd w:id="699"/>
      <w:bookmarkEnd w:id="700"/>
      <w:bookmarkEnd w:id="701"/>
    </w:p>
    <w:p w14:paraId="27CA5BFA" w14:textId="77777777" w:rsidR="00BF49D4" w:rsidRPr="00156B11" w:rsidRDefault="00BF49D4" w:rsidP="00F00E34">
      <w:pPr>
        <w:spacing w:before="120" w:after="120"/>
        <w:ind w:left="1418" w:right="-427"/>
        <w:jc w:val="both"/>
        <w:rPr>
          <w:rFonts w:ascii="Verdana" w:hAnsi="Verdana" w:cs="Tahoma"/>
          <w:sz w:val="19"/>
          <w:szCs w:val="19"/>
        </w:rPr>
      </w:pPr>
      <w:r w:rsidRPr="00156B11">
        <w:rPr>
          <w:rFonts w:ascii="Verdana" w:eastAsia="Arial Unicode MS" w:hAnsi="Verdana"/>
          <w:sz w:val="19"/>
          <w:szCs w:val="19"/>
        </w:rPr>
        <w:t xml:space="preserve">En todo caso, las </w:t>
      </w:r>
      <w:r w:rsidRPr="00156B11">
        <w:rPr>
          <w:rFonts w:ascii="Verdana" w:eastAsia="Arial Unicode MS" w:hAnsi="Verdana"/>
          <w:b/>
          <w:sz w:val="19"/>
          <w:szCs w:val="19"/>
          <w:u w:val="single"/>
        </w:rPr>
        <w:t>notificaciones</w:t>
      </w:r>
      <w:r w:rsidRPr="00156B11">
        <w:rPr>
          <w:rFonts w:ascii="Verdana" w:eastAsia="Arial Unicode MS" w:hAnsi="Verdana"/>
          <w:sz w:val="19"/>
          <w:szCs w:val="19"/>
        </w:rPr>
        <w:t xml:space="preserve"> se practicarán por medios electrónicos </w:t>
      </w:r>
      <w:r w:rsidRPr="00156B11">
        <w:rPr>
          <w:rFonts w:ascii="Verdana" w:hAnsi="Verdana" w:cs="Tahoma"/>
          <w:sz w:val="19"/>
          <w:szCs w:val="19"/>
        </w:rPr>
        <w:t xml:space="preserve">a través de la Sede Electrónica de </w:t>
      </w:r>
      <w:r w:rsidRPr="00156B11">
        <w:rPr>
          <w:rFonts w:ascii="Verdana" w:eastAsia="Arial Unicode MS" w:hAnsi="Verdana"/>
          <w:sz w:val="19"/>
          <w:szCs w:val="19"/>
        </w:rPr>
        <w:t xml:space="preserve">la Administración de la CAE </w:t>
      </w:r>
      <w:r w:rsidRPr="00156B11">
        <w:rPr>
          <w:rFonts w:ascii="Verdana" w:hAnsi="Verdana" w:cs="Tahoma"/>
          <w:sz w:val="19"/>
          <w:szCs w:val="19"/>
        </w:rPr>
        <w:t xml:space="preserve">a la que se accederá a través de </w:t>
      </w:r>
      <w:hyperlink r:id="rId19" w:history="1">
        <w:r w:rsidRPr="00156B11">
          <w:rPr>
            <w:rStyle w:val="Hipervnculo"/>
            <w:rFonts w:ascii="Verdana" w:hAnsi="Verdana" w:cs="Tahoma"/>
            <w:sz w:val="19"/>
            <w:szCs w:val="19"/>
          </w:rPr>
          <w:t>https://euskadi.eus</w:t>
        </w:r>
      </w:hyperlink>
      <w:r w:rsidRPr="00156B11">
        <w:rPr>
          <w:rFonts w:ascii="Verdana" w:hAnsi="Verdana" w:cs="Tahoma"/>
          <w:sz w:val="19"/>
          <w:szCs w:val="19"/>
        </w:rPr>
        <w:t>. Para acceder a las not</w:t>
      </w:r>
      <w:r w:rsidR="00D34F7B" w:rsidRPr="00156B11">
        <w:rPr>
          <w:rFonts w:ascii="Verdana" w:hAnsi="Verdana" w:cs="Tahoma"/>
          <w:sz w:val="19"/>
          <w:szCs w:val="19"/>
        </w:rPr>
        <w:t>ificaciones y comunicaciones, las operadoras económica</w:t>
      </w:r>
      <w:r w:rsidRPr="00156B11">
        <w:rPr>
          <w:rFonts w:ascii="Verdana" w:hAnsi="Verdana" w:cs="Tahoma"/>
          <w:sz w:val="19"/>
          <w:szCs w:val="19"/>
        </w:rPr>
        <w:t>s deberán utilizar el enlace “Mis Carpetas</w:t>
      </w:r>
      <w:r w:rsidR="003949C4" w:rsidRPr="00156B11">
        <w:rPr>
          <w:rFonts w:ascii="Verdana" w:hAnsi="Verdana" w:cs="Tahoma"/>
          <w:sz w:val="19"/>
          <w:szCs w:val="19"/>
        </w:rPr>
        <w:t>”</w:t>
      </w:r>
      <w:r w:rsidRPr="00156B11">
        <w:rPr>
          <w:rFonts w:ascii="Verdana" w:hAnsi="Verdana" w:cs="Tahoma"/>
          <w:sz w:val="19"/>
          <w:szCs w:val="19"/>
        </w:rPr>
        <w:t xml:space="preserve"> ubicado dentro de la pestaña “Trámites”. Cada vez que se envíe una notificac</w:t>
      </w:r>
      <w:r w:rsidR="00D34F7B" w:rsidRPr="00156B11">
        <w:rPr>
          <w:rFonts w:ascii="Verdana" w:hAnsi="Verdana" w:cs="Tahoma"/>
          <w:sz w:val="19"/>
          <w:szCs w:val="19"/>
        </w:rPr>
        <w:t>ión o comunicación, las operadoras económica</w:t>
      </w:r>
      <w:r w:rsidRPr="00156B11">
        <w:rPr>
          <w:rFonts w:ascii="Verdana" w:hAnsi="Verdana" w:cs="Tahoma"/>
          <w:sz w:val="19"/>
          <w:szCs w:val="19"/>
        </w:rPr>
        <w:t>s recibirán aviso del envío a la dirección de correo electrónico que haya</w:t>
      </w:r>
      <w:r w:rsidR="00EF0ECD" w:rsidRPr="00156B11">
        <w:rPr>
          <w:rFonts w:ascii="Verdana" w:hAnsi="Verdana" w:cs="Tahoma"/>
          <w:sz w:val="19"/>
          <w:szCs w:val="19"/>
        </w:rPr>
        <w:t>n</w:t>
      </w:r>
      <w:r w:rsidRPr="00156B11">
        <w:rPr>
          <w:rFonts w:ascii="Verdana" w:hAnsi="Verdana" w:cs="Tahoma"/>
          <w:sz w:val="19"/>
          <w:szCs w:val="19"/>
        </w:rPr>
        <w:t xml:space="preserve"> facilitado a estos efectos.</w:t>
      </w:r>
    </w:p>
    <w:p w14:paraId="19374969" w14:textId="77777777" w:rsidR="00BF49D4" w:rsidRPr="00156B11" w:rsidRDefault="00BF49D4" w:rsidP="00F00E34">
      <w:pPr>
        <w:spacing w:before="120" w:after="120"/>
        <w:ind w:left="1418" w:right="-427"/>
        <w:jc w:val="both"/>
        <w:rPr>
          <w:rFonts w:ascii="Verdana" w:hAnsi="Verdana" w:cs="Tahoma"/>
          <w:sz w:val="19"/>
          <w:szCs w:val="19"/>
        </w:rPr>
      </w:pPr>
      <w:r w:rsidRPr="00156B11">
        <w:rPr>
          <w:rFonts w:ascii="Verdana" w:hAnsi="Verdana" w:cs="Tahoma"/>
          <w:sz w:val="19"/>
          <w:szCs w:val="19"/>
        </w:rPr>
        <w:t xml:space="preserve">Asimismo, las </w:t>
      </w:r>
      <w:r w:rsidRPr="00156B11">
        <w:rPr>
          <w:rFonts w:ascii="Verdana" w:hAnsi="Verdana" w:cs="Tahoma"/>
          <w:b/>
          <w:sz w:val="19"/>
          <w:szCs w:val="19"/>
          <w:u w:val="single"/>
        </w:rPr>
        <w:t>comunicaciones</w:t>
      </w:r>
      <w:r w:rsidRPr="00156B11">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w:t>
      </w:r>
      <w:r w:rsidRPr="00156B11">
        <w:rPr>
          <w:rFonts w:ascii="Verdana" w:hAnsi="Verdana" w:cs="Tahoma"/>
          <w:sz w:val="19"/>
          <w:szCs w:val="19"/>
        </w:rPr>
        <w:lastRenderedPageBreak/>
        <w:t>documentos que deban aportarse debidamente firmados estén digitalmente firmados por la persona con poderes suficientes para representar a la licitadora.</w:t>
      </w:r>
    </w:p>
    <w:p w14:paraId="7907EE79" w14:textId="77777777" w:rsidR="00BF49D4" w:rsidRPr="00156B11" w:rsidRDefault="00BF49D4" w:rsidP="00F00E34">
      <w:pPr>
        <w:spacing w:before="120" w:after="120"/>
        <w:ind w:left="1418" w:right="-427"/>
        <w:jc w:val="both"/>
        <w:rPr>
          <w:rFonts w:ascii="Verdana" w:hAnsi="Verdana" w:cs="Tahoma"/>
          <w:sz w:val="19"/>
          <w:szCs w:val="19"/>
        </w:rPr>
      </w:pPr>
      <w:r w:rsidRPr="00156B11">
        <w:rPr>
          <w:rFonts w:ascii="Verdana" w:hAnsi="Verdana" w:cs="Tahoma"/>
          <w:sz w:val="19"/>
          <w:szCs w:val="19"/>
        </w:rPr>
        <w:t xml:space="preserve">A efectos de notificaciones y comunicaciones, debe aportarse la declaración contenida en el </w:t>
      </w:r>
      <w:r w:rsidRPr="00156B11">
        <w:rPr>
          <w:rFonts w:ascii="Verdana" w:hAnsi="Verdana" w:cs="Tahoma"/>
          <w:b/>
          <w:color w:val="0000FF"/>
          <w:sz w:val="19"/>
          <w:szCs w:val="19"/>
        </w:rPr>
        <w:t xml:space="preserve">ANEXO </w:t>
      </w:r>
      <w:r w:rsidR="003949C4" w:rsidRPr="00156B11">
        <w:rPr>
          <w:rFonts w:ascii="Verdana" w:eastAsia="Arial Unicode MS" w:hAnsi="Verdana" w:cs="Tahoma"/>
          <w:b/>
          <w:color w:val="0000FF"/>
          <w:sz w:val="19"/>
          <w:szCs w:val="19"/>
        </w:rPr>
        <w:t>II.7</w:t>
      </w:r>
      <w:r w:rsidRPr="00156B11">
        <w:rPr>
          <w:rFonts w:ascii="Verdana" w:eastAsia="Arial Unicode MS" w:hAnsi="Verdana" w:cs="Tahoma"/>
          <w:b/>
          <w:color w:val="0000FF"/>
          <w:sz w:val="19"/>
          <w:szCs w:val="19"/>
        </w:rPr>
        <w:t xml:space="preserve">. </w:t>
      </w:r>
      <w:r w:rsidRPr="00156B11">
        <w:rPr>
          <w:rFonts w:ascii="Verdana" w:hAnsi="Verdana" w:cs="Tahoma"/>
          <w:sz w:val="19"/>
          <w:szCs w:val="19"/>
        </w:rPr>
        <w:t>debidamente cumplimentada y firmada.</w:t>
      </w:r>
    </w:p>
    <w:p w14:paraId="4054940A" w14:textId="77777777" w:rsidR="00BF49D4" w:rsidRPr="00156B11" w:rsidRDefault="00723E28" w:rsidP="00F00E34">
      <w:pPr>
        <w:pStyle w:val="Ttulo3"/>
        <w:ind w:right="-427"/>
        <w:rPr>
          <w:rFonts w:eastAsia="Arial Unicode MS"/>
        </w:rPr>
      </w:pPr>
      <w:bookmarkStart w:id="702" w:name="_Toc48130617"/>
      <w:r w:rsidRPr="00156B11">
        <w:rPr>
          <w:rFonts w:eastAsia="Arial Unicode MS"/>
          <w:caps w:val="0"/>
        </w:rPr>
        <w:t>13.- SOBRE “A” «DOCUMENTACIÓN ACREDITATIVA DEL CUMPLIMIENTO DE LOS REQUISITOS PREVIOS»</w:t>
      </w:r>
      <w:bookmarkEnd w:id="702"/>
    </w:p>
    <w:p w14:paraId="07C015AF" w14:textId="77777777" w:rsidR="00BF49D4" w:rsidRPr="00156B11" w:rsidRDefault="001347E8" w:rsidP="00F00E34">
      <w:pPr>
        <w:pStyle w:val="Ttulo4"/>
        <w:ind w:right="-427"/>
      </w:pPr>
      <w:bookmarkStart w:id="703" w:name="_Toc41549278"/>
      <w:bookmarkStart w:id="704" w:name="_Toc48130618"/>
      <w:r w:rsidRPr="00156B11">
        <w:t>13.1.-</w:t>
      </w:r>
      <w:r w:rsidR="00BF49D4" w:rsidRPr="00156B11">
        <w:t>Relación de documentos que deben obrar en este sobre</w:t>
      </w:r>
      <w:r w:rsidRPr="00156B11">
        <w:t>:</w:t>
      </w:r>
      <w:bookmarkEnd w:id="703"/>
      <w:bookmarkEnd w:id="704"/>
    </w:p>
    <w:p w14:paraId="6F0C8A14" w14:textId="77777777" w:rsidR="00C97B75" w:rsidRPr="00156B11" w:rsidRDefault="00C97B75" w:rsidP="00F00E34">
      <w:pPr>
        <w:pStyle w:val="Ttulo5"/>
      </w:pPr>
      <w:bookmarkStart w:id="705" w:name="_Toc45180626"/>
      <w:bookmarkStart w:id="706" w:name="_Toc46401549"/>
      <w:bookmarkStart w:id="707" w:name="_Toc48130619"/>
      <w:r w:rsidRPr="00156B11">
        <w:rPr>
          <w:b/>
        </w:rPr>
        <w:t xml:space="preserve">13.1.1.- </w:t>
      </w:r>
      <w:r w:rsidRPr="00156B11">
        <w:t>Anexo II.0.</w:t>
      </w:r>
      <w:bookmarkEnd w:id="705"/>
      <w:bookmarkEnd w:id="706"/>
      <w:bookmarkEnd w:id="707"/>
    </w:p>
    <w:p w14:paraId="4F1A0140" w14:textId="77777777" w:rsidR="00BD08D4" w:rsidRPr="00156B11" w:rsidRDefault="007446E4" w:rsidP="00BD08D4">
      <w:pPr>
        <w:pStyle w:val="Ttulo5"/>
        <w:ind w:right="-427"/>
        <w:rPr>
          <w:color w:val="0070C0"/>
          <w:szCs w:val="19"/>
        </w:rPr>
      </w:pPr>
      <w:bookmarkStart w:id="708" w:name="_Toc45180627"/>
      <w:bookmarkStart w:id="709" w:name="_Toc46401550"/>
      <w:bookmarkStart w:id="710" w:name="_Toc48130620"/>
      <w:r w:rsidRPr="00156B11">
        <w:rPr>
          <w:b/>
          <w:szCs w:val="19"/>
        </w:rPr>
        <w:t>13.1.</w:t>
      </w:r>
      <w:r w:rsidR="00C97B75" w:rsidRPr="00156B11">
        <w:rPr>
          <w:b/>
          <w:szCs w:val="19"/>
        </w:rPr>
        <w:t>2</w:t>
      </w:r>
      <w:r w:rsidRPr="00156B11">
        <w:rPr>
          <w:b/>
          <w:szCs w:val="19"/>
        </w:rPr>
        <w:t xml:space="preserve">.- </w:t>
      </w:r>
      <w:bookmarkStart w:id="711" w:name="_Toc41549279"/>
      <w:bookmarkStart w:id="712" w:name="_Toc45180629"/>
      <w:bookmarkEnd w:id="708"/>
      <w:r w:rsidR="00BD08D4" w:rsidRPr="00156B11">
        <w:rPr>
          <w:szCs w:val="19"/>
        </w:rPr>
        <w:t xml:space="preserve">Declaración responsable según el modelo que figura en el </w:t>
      </w:r>
      <w:r w:rsidR="00EB7830" w:rsidRPr="00156B11">
        <w:rPr>
          <w:b/>
          <w:color w:val="0000FF"/>
        </w:rPr>
        <w:t>ANEXO II.1</w:t>
      </w:r>
      <w:bookmarkEnd w:id="709"/>
      <w:r w:rsidR="00EB7830" w:rsidRPr="00156B11">
        <w:rPr>
          <w:b/>
          <w:color w:val="0000FF"/>
        </w:rPr>
        <w:t>.</w:t>
      </w:r>
      <w:bookmarkEnd w:id="710"/>
    </w:p>
    <w:p w14:paraId="33AEC1F4" w14:textId="77777777" w:rsidR="00BF49D4" w:rsidRPr="00156B11" w:rsidRDefault="001347E8" w:rsidP="00F00E34">
      <w:pPr>
        <w:pStyle w:val="Ttulo5"/>
        <w:ind w:right="-427"/>
      </w:pPr>
      <w:bookmarkStart w:id="713" w:name="_Toc41549280"/>
      <w:bookmarkStart w:id="714" w:name="_Toc45180630"/>
      <w:bookmarkStart w:id="715" w:name="_Toc46401551"/>
      <w:bookmarkStart w:id="716" w:name="_Toc48130621"/>
      <w:bookmarkEnd w:id="711"/>
      <w:bookmarkEnd w:id="712"/>
      <w:r w:rsidRPr="00156B11">
        <w:rPr>
          <w:b/>
        </w:rPr>
        <w:t>13.1.</w:t>
      </w:r>
      <w:r w:rsidR="00BD78C7" w:rsidRPr="00156B11">
        <w:rPr>
          <w:b/>
        </w:rPr>
        <w:t>3</w:t>
      </w:r>
      <w:r w:rsidRPr="00156B11">
        <w:rPr>
          <w:b/>
        </w:rPr>
        <w:t>.-</w:t>
      </w:r>
      <w:r w:rsidRPr="00156B11">
        <w:t xml:space="preserve"> </w:t>
      </w:r>
      <w:r w:rsidR="00BF49D4" w:rsidRPr="00156B11">
        <w:t xml:space="preserve">Compromiso de adscripción de medios según el modelo que figura en el </w:t>
      </w:r>
      <w:r w:rsidR="00BF49D4" w:rsidRPr="00156B11">
        <w:rPr>
          <w:b/>
          <w:color w:val="0000FF"/>
        </w:rPr>
        <w:t>ANEXO II.2.</w:t>
      </w:r>
      <w:bookmarkEnd w:id="713"/>
      <w:bookmarkEnd w:id="714"/>
      <w:bookmarkEnd w:id="715"/>
      <w:bookmarkEnd w:id="716"/>
    </w:p>
    <w:p w14:paraId="52536EFA" w14:textId="77777777" w:rsidR="00BF49D4" w:rsidRPr="00156B11" w:rsidRDefault="007446E4" w:rsidP="00F00E34">
      <w:pPr>
        <w:pStyle w:val="Ttulo5"/>
        <w:ind w:right="-427"/>
      </w:pPr>
      <w:bookmarkStart w:id="717" w:name="_Toc41549281"/>
      <w:bookmarkStart w:id="718" w:name="_Toc45180631"/>
      <w:bookmarkStart w:id="719" w:name="_Toc46401552"/>
      <w:bookmarkStart w:id="720" w:name="_Toc48130622"/>
      <w:r w:rsidRPr="00156B11">
        <w:rPr>
          <w:b/>
        </w:rPr>
        <w:t>13.1.</w:t>
      </w:r>
      <w:r w:rsidR="00BD78C7" w:rsidRPr="00156B11">
        <w:rPr>
          <w:b/>
        </w:rPr>
        <w:t>4</w:t>
      </w:r>
      <w:r w:rsidR="001347E8" w:rsidRPr="00156B11">
        <w:rPr>
          <w:b/>
        </w:rPr>
        <w:t>.-</w:t>
      </w:r>
      <w:r w:rsidR="001347E8" w:rsidRPr="00156B11">
        <w:t xml:space="preserve"> </w:t>
      </w:r>
      <w:r w:rsidR="00BF49D4" w:rsidRPr="00156B11">
        <w:t>Nombres y cualificación profesional del personal responsable de ejecutar la prestación en el caso de que se exija en la cláusula 21.</w:t>
      </w:r>
      <w:r w:rsidR="00BD78C7" w:rsidRPr="00156B11">
        <w:t>4</w:t>
      </w:r>
      <w:r w:rsidR="00BF49D4" w:rsidRPr="00156B11">
        <w:t xml:space="preserve"> de cláusulas específicas del contrato.</w:t>
      </w:r>
      <w:bookmarkEnd w:id="717"/>
      <w:bookmarkEnd w:id="718"/>
      <w:bookmarkEnd w:id="719"/>
      <w:bookmarkEnd w:id="720"/>
      <w:r w:rsidR="00BF49D4" w:rsidRPr="00156B11">
        <w:t xml:space="preserve"> </w:t>
      </w:r>
    </w:p>
    <w:p w14:paraId="65D555A5" w14:textId="77777777" w:rsidR="00BF49D4" w:rsidRPr="00156B11" w:rsidRDefault="007446E4" w:rsidP="00F00E34">
      <w:pPr>
        <w:pStyle w:val="Ttulo5"/>
        <w:ind w:right="-427"/>
        <w:rPr>
          <w:b/>
          <w:color w:val="0000FF"/>
        </w:rPr>
      </w:pPr>
      <w:bookmarkStart w:id="721" w:name="_Toc41549282"/>
      <w:bookmarkStart w:id="722" w:name="_Toc45180632"/>
      <w:bookmarkStart w:id="723" w:name="_Toc46401553"/>
      <w:bookmarkStart w:id="724" w:name="_Toc48130623"/>
      <w:r w:rsidRPr="00156B11">
        <w:rPr>
          <w:b/>
        </w:rPr>
        <w:t>13.1.</w:t>
      </w:r>
      <w:r w:rsidR="00BD78C7" w:rsidRPr="00156B11">
        <w:rPr>
          <w:b/>
        </w:rPr>
        <w:t>5</w:t>
      </w:r>
      <w:r w:rsidR="001347E8" w:rsidRPr="00156B11">
        <w:rPr>
          <w:b/>
        </w:rPr>
        <w:t>.-</w:t>
      </w:r>
      <w:r w:rsidR="00BF49D4" w:rsidRPr="00156B11">
        <w:t xml:space="preserve">Designación como confidencial de informaciones facilitadas por </w:t>
      </w:r>
      <w:r w:rsidR="00D34F7B" w:rsidRPr="00156B11">
        <w:t>la</w:t>
      </w:r>
      <w:r w:rsidR="00BF49D4" w:rsidRPr="00156B11">
        <w:t xml:space="preserve"> operador</w:t>
      </w:r>
      <w:r w:rsidR="00D34F7B" w:rsidRPr="00156B11">
        <w:t>a</w:t>
      </w:r>
      <w:r w:rsidR="00BF49D4" w:rsidRPr="00156B11">
        <w:t xml:space="preserve"> económic</w:t>
      </w:r>
      <w:r w:rsidR="00D34F7B" w:rsidRPr="00156B11">
        <w:t>a</w:t>
      </w:r>
      <w:r w:rsidR="00BF49D4" w:rsidRPr="00156B11">
        <w:t xml:space="preserve"> según el modelo que figura en el </w:t>
      </w:r>
      <w:r w:rsidR="00BF49D4" w:rsidRPr="00156B11">
        <w:rPr>
          <w:b/>
          <w:color w:val="0000FF"/>
        </w:rPr>
        <w:t>ANEXO II.3.</w:t>
      </w:r>
      <w:bookmarkEnd w:id="721"/>
      <w:bookmarkEnd w:id="722"/>
      <w:bookmarkEnd w:id="723"/>
      <w:bookmarkEnd w:id="724"/>
    </w:p>
    <w:p w14:paraId="44437934" w14:textId="77777777" w:rsidR="00BF49D4" w:rsidRPr="00156B11" w:rsidRDefault="007446E4" w:rsidP="00F00E34">
      <w:pPr>
        <w:pStyle w:val="Ttulo5"/>
        <w:ind w:right="-427"/>
        <w:rPr>
          <w:b/>
          <w:color w:val="0000FF"/>
        </w:rPr>
      </w:pPr>
      <w:bookmarkStart w:id="725" w:name="_Toc41549283"/>
      <w:bookmarkStart w:id="726" w:name="_Toc45180633"/>
      <w:bookmarkStart w:id="727" w:name="_Toc46401554"/>
      <w:bookmarkStart w:id="728" w:name="_Toc48130624"/>
      <w:r w:rsidRPr="00156B11">
        <w:rPr>
          <w:b/>
        </w:rPr>
        <w:t>13.1.</w:t>
      </w:r>
      <w:r w:rsidR="00BD78C7" w:rsidRPr="00156B11">
        <w:rPr>
          <w:b/>
        </w:rPr>
        <w:t>6</w:t>
      </w:r>
      <w:r w:rsidR="001347E8" w:rsidRPr="00156B11">
        <w:rPr>
          <w:b/>
        </w:rPr>
        <w:t>.-</w:t>
      </w:r>
      <w:r w:rsidR="001347E8" w:rsidRPr="00156B11">
        <w:t xml:space="preserve"> </w:t>
      </w:r>
      <w:r w:rsidR="00BF49D4" w:rsidRPr="00156B11">
        <w:t xml:space="preserve">Compromiso de constituirse formalmente en UTE que figura en el </w:t>
      </w:r>
      <w:r w:rsidR="00BF49D4" w:rsidRPr="00156B11">
        <w:rPr>
          <w:b/>
          <w:color w:val="0000FF"/>
        </w:rPr>
        <w:t>ANEXO II.4.</w:t>
      </w:r>
      <w:bookmarkEnd w:id="725"/>
      <w:bookmarkEnd w:id="726"/>
      <w:bookmarkEnd w:id="727"/>
      <w:bookmarkEnd w:id="728"/>
    </w:p>
    <w:p w14:paraId="6B8D86B2" w14:textId="77777777" w:rsidR="00BF49D4" w:rsidRPr="00156B11" w:rsidRDefault="007446E4" w:rsidP="00F00E34">
      <w:pPr>
        <w:pStyle w:val="Ttulo5"/>
        <w:ind w:right="-427"/>
        <w:rPr>
          <w:b/>
          <w:color w:val="0000FF"/>
        </w:rPr>
      </w:pPr>
      <w:bookmarkStart w:id="729" w:name="_Toc41549285"/>
      <w:bookmarkStart w:id="730" w:name="_Toc45180634"/>
      <w:bookmarkStart w:id="731" w:name="_Toc46401555"/>
      <w:bookmarkStart w:id="732" w:name="_Toc48130625"/>
      <w:r w:rsidRPr="00156B11">
        <w:rPr>
          <w:b/>
        </w:rPr>
        <w:t>13.1.</w:t>
      </w:r>
      <w:r w:rsidR="00BD78C7" w:rsidRPr="00156B11">
        <w:rPr>
          <w:b/>
        </w:rPr>
        <w:t>7</w:t>
      </w:r>
      <w:r w:rsidR="001347E8" w:rsidRPr="00156B11">
        <w:rPr>
          <w:b/>
        </w:rPr>
        <w:t>.-</w:t>
      </w:r>
      <w:r w:rsidR="001347E8" w:rsidRPr="00156B11">
        <w:t xml:space="preserve"> </w:t>
      </w:r>
      <w:r w:rsidR="00D34F7B" w:rsidRPr="00156B11">
        <w:t>En el supuesto de que varias operadoras económica</w:t>
      </w:r>
      <w:r w:rsidR="00BF49D4" w:rsidRPr="00156B11">
        <w:t xml:space="preserve">s pertenecientes a un mismo grupo empresarial, de conformidad con el art. 42.1 del Código de Comercio, presenten oferta, se </w:t>
      </w:r>
      <w:r w:rsidR="00BF49D4" w:rsidRPr="00156B11">
        <w:rPr>
          <w:color w:val="000000" w:themeColor="text1"/>
        </w:rPr>
        <w:t xml:space="preserve">deberá cumplimentar el </w:t>
      </w:r>
      <w:r w:rsidR="00BF49D4" w:rsidRPr="00156B11">
        <w:rPr>
          <w:b/>
          <w:color w:val="0000FF"/>
        </w:rPr>
        <w:t>ANEXO II.</w:t>
      </w:r>
      <w:r w:rsidR="00BD08D4" w:rsidRPr="00156B11">
        <w:rPr>
          <w:b/>
          <w:color w:val="0000FF"/>
        </w:rPr>
        <w:t>5</w:t>
      </w:r>
      <w:r w:rsidR="00BF49D4" w:rsidRPr="00156B11">
        <w:rPr>
          <w:b/>
          <w:color w:val="0000FF"/>
        </w:rPr>
        <w:t>.</w:t>
      </w:r>
      <w:bookmarkEnd w:id="729"/>
      <w:bookmarkEnd w:id="730"/>
      <w:bookmarkEnd w:id="731"/>
      <w:bookmarkEnd w:id="732"/>
    </w:p>
    <w:p w14:paraId="2F754D75" w14:textId="77777777" w:rsidR="00BF49D4" w:rsidRPr="00156B11" w:rsidRDefault="007446E4" w:rsidP="00F00E34">
      <w:pPr>
        <w:pStyle w:val="Ttulo5"/>
        <w:ind w:right="-427"/>
      </w:pPr>
      <w:bookmarkStart w:id="733" w:name="_Toc41549286"/>
      <w:bookmarkStart w:id="734" w:name="_Toc45180635"/>
      <w:bookmarkStart w:id="735" w:name="_Toc46401556"/>
      <w:bookmarkStart w:id="736" w:name="_Toc48130626"/>
      <w:r w:rsidRPr="00156B11">
        <w:rPr>
          <w:b/>
        </w:rPr>
        <w:t>13.1.</w:t>
      </w:r>
      <w:r w:rsidR="00BD78C7" w:rsidRPr="00156B11">
        <w:rPr>
          <w:b/>
        </w:rPr>
        <w:t>8</w:t>
      </w:r>
      <w:r w:rsidR="001347E8" w:rsidRPr="00156B11">
        <w:rPr>
          <w:b/>
        </w:rPr>
        <w:t>.-</w:t>
      </w:r>
      <w:r w:rsidR="001347E8" w:rsidRPr="00156B11">
        <w:t xml:space="preserve"> </w:t>
      </w:r>
      <w:r w:rsidR="00BF49D4" w:rsidRPr="00156B11">
        <w:t xml:space="preserve">En el supuesto de que existan lotes de conformidad </w:t>
      </w:r>
      <w:r w:rsidR="00BF49D4" w:rsidRPr="00156B11">
        <w:rPr>
          <w:u w:val="single"/>
        </w:rPr>
        <w:t>con la cláusula</w:t>
      </w:r>
      <w:r w:rsidR="00BF49D4" w:rsidRPr="00156B11">
        <w:t xml:space="preserve"> 1.</w:t>
      </w:r>
      <w:r w:rsidR="00BD78C7" w:rsidRPr="00156B11">
        <w:t>5</w:t>
      </w:r>
      <w:r w:rsidR="00BF49D4" w:rsidRPr="00156B11">
        <w:t xml:space="preserve"> de cláusulas específicas del contrato, se cumplimentará el </w:t>
      </w:r>
      <w:r w:rsidR="003949C4" w:rsidRPr="00156B11">
        <w:rPr>
          <w:b/>
          <w:color w:val="0000FF"/>
        </w:rPr>
        <w:t>ANEXO II.6</w:t>
      </w:r>
      <w:r w:rsidR="00BF49D4" w:rsidRPr="00156B11">
        <w:rPr>
          <w:b/>
          <w:color w:val="0000FF"/>
        </w:rPr>
        <w:t>.</w:t>
      </w:r>
      <w:r w:rsidR="00BF49D4" w:rsidRPr="00156B11">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733"/>
      <w:bookmarkEnd w:id="734"/>
      <w:bookmarkEnd w:id="735"/>
      <w:bookmarkEnd w:id="736"/>
      <w:r w:rsidR="00BF49D4" w:rsidRPr="00156B11">
        <w:t xml:space="preserve"> </w:t>
      </w:r>
    </w:p>
    <w:p w14:paraId="42293F78" w14:textId="77777777" w:rsidR="00BF49D4" w:rsidRPr="00156B11" w:rsidRDefault="007446E4" w:rsidP="00F00E34">
      <w:pPr>
        <w:pStyle w:val="Ttulo5"/>
        <w:ind w:right="-427"/>
        <w:rPr>
          <w:b/>
          <w:color w:val="0000FF"/>
        </w:rPr>
      </w:pPr>
      <w:bookmarkStart w:id="737" w:name="_Toc41549287"/>
      <w:bookmarkStart w:id="738" w:name="_Toc45180636"/>
      <w:bookmarkStart w:id="739" w:name="_Toc46401557"/>
      <w:bookmarkStart w:id="740" w:name="_Toc48130627"/>
      <w:r w:rsidRPr="00156B11">
        <w:rPr>
          <w:b/>
        </w:rPr>
        <w:t>13.1.</w:t>
      </w:r>
      <w:r w:rsidR="00BD78C7" w:rsidRPr="00156B11">
        <w:rPr>
          <w:b/>
        </w:rPr>
        <w:t>9</w:t>
      </w:r>
      <w:r w:rsidR="001347E8" w:rsidRPr="00156B11">
        <w:rPr>
          <w:b/>
        </w:rPr>
        <w:t>.-</w:t>
      </w:r>
      <w:r w:rsidR="001347E8" w:rsidRPr="00156B11">
        <w:t xml:space="preserve"> </w:t>
      </w:r>
      <w:r w:rsidR="00BF49D4" w:rsidRPr="00156B11">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156B11">
        <w:rPr>
          <w:b/>
          <w:color w:val="0000FF"/>
        </w:rPr>
        <w:t>ANEXO II.</w:t>
      </w:r>
      <w:r w:rsidR="003949C4" w:rsidRPr="00156B11">
        <w:rPr>
          <w:b/>
          <w:color w:val="0000FF"/>
        </w:rPr>
        <w:t>7</w:t>
      </w:r>
      <w:r w:rsidR="00BF49D4" w:rsidRPr="00156B11">
        <w:rPr>
          <w:b/>
          <w:color w:val="0000FF"/>
        </w:rPr>
        <w:t>.</w:t>
      </w:r>
      <w:bookmarkEnd w:id="737"/>
      <w:bookmarkEnd w:id="738"/>
      <w:bookmarkEnd w:id="739"/>
      <w:bookmarkEnd w:id="740"/>
    </w:p>
    <w:p w14:paraId="4374C0C0" w14:textId="77777777" w:rsidR="00FC5BF1" w:rsidRPr="00156B11" w:rsidRDefault="007446E4" w:rsidP="00FC5BF1">
      <w:pPr>
        <w:pStyle w:val="Ttulo5"/>
        <w:ind w:right="-427"/>
        <w:rPr>
          <w:color w:val="0070C0"/>
          <w:szCs w:val="19"/>
        </w:rPr>
      </w:pPr>
      <w:bookmarkStart w:id="741" w:name="_Toc41549288"/>
      <w:bookmarkStart w:id="742" w:name="_Toc48130628"/>
      <w:bookmarkStart w:id="743" w:name="_Toc45180637"/>
      <w:bookmarkStart w:id="744" w:name="_Toc46401558"/>
      <w:r w:rsidRPr="00156B11">
        <w:rPr>
          <w:b/>
        </w:rPr>
        <w:t>13.1.1</w:t>
      </w:r>
      <w:r w:rsidR="00BD78C7" w:rsidRPr="00156B11">
        <w:rPr>
          <w:b/>
        </w:rPr>
        <w:t>0</w:t>
      </w:r>
      <w:r w:rsidR="001347E8" w:rsidRPr="00156B11">
        <w:rPr>
          <w:b/>
        </w:rPr>
        <w:t>.-</w:t>
      </w:r>
      <w:r w:rsidR="001347E8" w:rsidRPr="00156B11">
        <w:t xml:space="preserve"> </w:t>
      </w:r>
      <w:bookmarkEnd w:id="741"/>
      <w:r w:rsidR="002E1404" w:rsidRPr="00156B11">
        <w:t>Si se trata de operadoras económicas comunitaria</w:t>
      </w:r>
      <w:r w:rsidR="00621E04" w:rsidRPr="00156B11">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156B11">
        <w:t xml:space="preserve"> </w:t>
      </w:r>
      <w:r w:rsidR="00621E04" w:rsidRPr="00156B11">
        <w:t>l</w:t>
      </w:r>
      <w:r w:rsidR="002E1404" w:rsidRPr="00156B11">
        <w:t>a</w:t>
      </w:r>
      <w:r w:rsidR="00621E04" w:rsidRPr="00156B11">
        <w:t xml:space="preserve"> operador</w:t>
      </w:r>
      <w:r w:rsidR="002E1404" w:rsidRPr="00156B11">
        <w:t xml:space="preserve">a </w:t>
      </w:r>
      <w:r w:rsidR="002E1404" w:rsidRPr="00156B11">
        <w:rPr>
          <w:color w:val="000000" w:themeColor="text1"/>
        </w:rPr>
        <w:t>económica</w:t>
      </w:r>
      <w:r w:rsidR="00BD08D4" w:rsidRPr="00156B11">
        <w:rPr>
          <w:color w:val="000000" w:themeColor="text1"/>
        </w:rPr>
        <w:t xml:space="preserve">, según el modelo que figura en el </w:t>
      </w:r>
      <w:r w:rsidR="00FC5BF1" w:rsidRPr="00156B11">
        <w:rPr>
          <w:b/>
          <w:color w:val="0000FF"/>
        </w:rPr>
        <w:t>ANEXO II.1.</w:t>
      </w:r>
      <w:bookmarkEnd w:id="742"/>
    </w:p>
    <w:p w14:paraId="71135DA3" w14:textId="77777777" w:rsidR="00FC5BF1" w:rsidRPr="00156B11" w:rsidRDefault="007446E4" w:rsidP="00FC5BF1">
      <w:pPr>
        <w:pStyle w:val="Ttulo5"/>
        <w:ind w:right="-427"/>
        <w:rPr>
          <w:color w:val="0070C0"/>
          <w:szCs w:val="19"/>
        </w:rPr>
      </w:pPr>
      <w:bookmarkStart w:id="745" w:name="_Toc41549289"/>
      <w:bookmarkStart w:id="746" w:name="_Toc48130629"/>
      <w:bookmarkStart w:id="747" w:name="_Toc45180638"/>
      <w:bookmarkStart w:id="748" w:name="_Toc46401559"/>
      <w:bookmarkEnd w:id="743"/>
      <w:bookmarkEnd w:id="744"/>
      <w:r w:rsidRPr="00156B11">
        <w:rPr>
          <w:b/>
          <w:color w:val="000000" w:themeColor="text1"/>
        </w:rPr>
        <w:t>13.1.1</w:t>
      </w:r>
      <w:r w:rsidR="005A29F3" w:rsidRPr="00156B11">
        <w:rPr>
          <w:b/>
          <w:color w:val="000000" w:themeColor="text1"/>
        </w:rPr>
        <w:t>1</w:t>
      </w:r>
      <w:r w:rsidR="001347E8" w:rsidRPr="00156B11">
        <w:rPr>
          <w:b/>
          <w:color w:val="000000" w:themeColor="text1"/>
        </w:rPr>
        <w:t>.-</w:t>
      </w:r>
      <w:r w:rsidR="001347E8" w:rsidRPr="00156B11">
        <w:rPr>
          <w:color w:val="000000" w:themeColor="text1"/>
        </w:rPr>
        <w:t xml:space="preserve"> </w:t>
      </w:r>
      <w:bookmarkEnd w:id="745"/>
      <w:r w:rsidR="002E1404" w:rsidRPr="00156B11">
        <w:rPr>
          <w:color w:val="000000" w:themeColor="text1"/>
        </w:rPr>
        <w:t>Si trata de varias operadoras económicas no comunitaria</w:t>
      </w:r>
      <w:r w:rsidR="00621E04" w:rsidRPr="00156B11">
        <w:rPr>
          <w:color w:val="000000" w:themeColor="text1"/>
        </w:rPr>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156B11">
        <w:rPr>
          <w:color w:val="000000" w:themeColor="text1"/>
        </w:rPr>
        <w:t xml:space="preserve"> </w:t>
      </w:r>
      <w:r w:rsidR="00621E04" w:rsidRPr="00156B11">
        <w:rPr>
          <w:color w:val="000000" w:themeColor="text1"/>
        </w:rPr>
        <w:t>l</w:t>
      </w:r>
      <w:r w:rsidR="002E1404" w:rsidRPr="00156B11">
        <w:rPr>
          <w:color w:val="000000" w:themeColor="text1"/>
        </w:rPr>
        <w:t>a</w:t>
      </w:r>
      <w:r w:rsidR="00621E04" w:rsidRPr="00156B11">
        <w:rPr>
          <w:color w:val="000000" w:themeColor="text1"/>
        </w:rPr>
        <w:t xml:space="preserve"> operador</w:t>
      </w:r>
      <w:r w:rsidR="002E1404" w:rsidRPr="00156B11">
        <w:rPr>
          <w:color w:val="000000" w:themeColor="text1"/>
        </w:rPr>
        <w:t>a</w:t>
      </w:r>
      <w:r w:rsidR="00621E04" w:rsidRPr="00156B11">
        <w:rPr>
          <w:color w:val="000000" w:themeColor="text1"/>
        </w:rPr>
        <w:t xml:space="preserve"> económic</w:t>
      </w:r>
      <w:r w:rsidR="002E1404" w:rsidRPr="00156B11">
        <w:rPr>
          <w:color w:val="000000" w:themeColor="text1"/>
        </w:rPr>
        <w:t>a</w:t>
      </w:r>
      <w:r w:rsidR="00BD08D4" w:rsidRPr="00156B11">
        <w:rPr>
          <w:color w:val="000000" w:themeColor="text1"/>
        </w:rPr>
        <w:t xml:space="preserve">, según el modelo que figura en el </w:t>
      </w:r>
      <w:r w:rsidR="00FC5BF1" w:rsidRPr="00156B11">
        <w:rPr>
          <w:b/>
          <w:color w:val="0000FF"/>
        </w:rPr>
        <w:t>ANEXO II.1.</w:t>
      </w:r>
      <w:bookmarkEnd w:id="746"/>
    </w:p>
    <w:p w14:paraId="0EFC38E5" w14:textId="77777777" w:rsidR="00BF49D4" w:rsidRPr="00156B11" w:rsidRDefault="004C3C0A" w:rsidP="00F00E34">
      <w:pPr>
        <w:pStyle w:val="Ttulo4"/>
        <w:ind w:right="-427"/>
      </w:pPr>
      <w:bookmarkStart w:id="749" w:name="_Toc41549290"/>
      <w:bookmarkStart w:id="750" w:name="_Toc48130630"/>
      <w:bookmarkEnd w:id="747"/>
      <w:bookmarkEnd w:id="748"/>
      <w:r w:rsidRPr="00156B11">
        <w:t xml:space="preserve">13.2.- </w:t>
      </w:r>
      <w:r w:rsidR="00BF49D4" w:rsidRPr="00156B11">
        <w:t>Acumulación de solvencia en el caso de UTEs</w:t>
      </w:r>
      <w:r w:rsidRPr="00156B11">
        <w:t>:</w:t>
      </w:r>
      <w:bookmarkEnd w:id="749"/>
      <w:bookmarkEnd w:id="750"/>
    </w:p>
    <w:p w14:paraId="7D1F5446" w14:textId="77777777" w:rsidR="00BF49D4" w:rsidRPr="00156B11" w:rsidRDefault="00621E04" w:rsidP="00F00E34">
      <w:pPr>
        <w:pStyle w:val="Estilo1"/>
        <w:spacing w:before="120" w:after="120"/>
        <w:ind w:left="851" w:right="-427"/>
        <w:rPr>
          <w:rFonts w:ascii="Verdana" w:eastAsia="Arial Unicode MS" w:hAnsi="Verdana"/>
          <w:sz w:val="19"/>
          <w:szCs w:val="19"/>
        </w:rPr>
      </w:pPr>
      <w:r w:rsidRPr="00156B11">
        <w:rPr>
          <w:rFonts w:ascii="Verdana" w:eastAsia="Arial Unicode MS" w:hAnsi="Verdana"/>
          <w:sz w:val="19"/>
          <w:szCs w:val="19"/>
        </w:rPr>
        <w:t>A efectos de determinar la solvencia económica, financiera y técnica o profesional de una UTE se acumularán las características de cada un</w:t>
      </w:r>
      <w:r w:rsidR="002E1404" w:rsidRPr="00156B11">
        <w:rPr>
          <w:rFonts w:ascii="Verdana" w:eastAsia="Arial Unicode MS" w:hAnsi="Verdana"/>
          <w:sz w:val="19"/>
          <w:szCs w:val="19"/>
        </w:rPr>
        <w:t>a</w:t>
      </w:r>
      <w:r w:rsidRPr="00156B11">
        <w:rPr>
          <w:rFonts w:ascii="Verdana" w:eastAsia="Arial Unicode MS" w:hAnsi="Verdana"/>
          <w:sz w:val="19"/>
          <w:szCs w:val="19"/>
        </w:rPr>
        <w:t xml:space="preserve"> de l</w:t>
      </w:r>
      <w:r w:rsidR="002E1404" w:rsidRPr="00156B11">
        <w:rPr>
          <w:rFonts w:ascii="Verdana" w:eastAsia="Arial Unicode MS" w:hAnsi="Verdana"/>
          <w:sz w:val="19"/>
          <w:szCs w:val="19"/>
        </w:rPr>
        <w:t>a</w:t>
      </w:r>
      <w:r w:rsidRPr="00156B11">
        <w:rPr>
          <w:rFonts w:ascii="Verdana" w:eastAsia="Arial Unicode MS" w:hAnsi="Verdana"/>
          <w:sz w:val="19"/>
          <w:szCs w:val="19"/>
        </w:rPr>
        <w:t>s operador</w:t>
      </w:r>
      <w:r w:rsidR="002E1404" w:rsidRPr="00156B11">
        <w:rPr>
          <w:rFonts w:ascii="Verdana" w:eastAsia="Arial Unicode MS" w:hAnsi="Verdana"/>
          <w:sz w:val="19"/>
          <w:szCs w:val="19"/>
        </w:rPr>
        <w:t>a</w:t>
      </w:r>
      <w:r w:rsidR="006814CD" w:rsidRPr="00156B11">
        <w:rPr>
          <w:rFonts w:ascii="Verdana" w:eastAsia="Arial Unicode MS" w:hAnsi="Verdana"/>
          <w:sz w:val="19"/>
          <w:szCs w:val="19"/>
        </w:rPr>
        <w:t>s económica</w:t>
      </w:r>
      <w:r w:rsidRPr="00156B11">
        <w:rPr>
          <w:rFonts w:ascii="Verdana" w:eastAsia="Arial Unicode MS" w:hAnsi="Verdana"/>
          <w:sz w:val="19"/>
          <w:szCs w:val="19"/>
        </w:rPr>
        <w:t>s integrantes.</w:t>
      </w:r>
    </w:p>
    <w:p w14:paraId="35F0EC47" w14:textId="77777777" w:rsidR="00C548B6" w:rsidRPr="00156B11" w:rsidRDefault="00C548B6" w:rsidP="00C548B6">
      <w:pPr>
        <w:rPr>
          <w:rFonts w:ascii="Verdana" w:hAnsi="Verdana"/>
          <w:b/>
          <w:sz w:val="20"/>
          <w:lang w:eastAsia="es-ES_tradnl"/>
        </w:rPr>
      </w:pPr>
      <w:r w:rsidRPr="00156B11">
        <w:br w:type="page"/>
      </w:r>
    </w:p>
    <w:p w14:paraId="76A53A87" w14:textId="77777777" w:rsidR="00C548B6" w:rsidRPr="00156B11" w:rsidRDefault="00C548B6" w:rsidP="00F32D63">
      <w:pPr>
        <w:pStyle w:val="Ttulo2"/>
      </w:pPr>
      <w:bookmarkStart w:id="751" w:name="_Toc48130631"/>
      <w:r w:rsidRPr="00156B11">
        <w:lastRenderedPageBreak/>
        <w:t>III.- APERTURA DE LOS SOBRES Y VALORACIÓN DE OFERTAS</w:t>
      </w:r>
      <w:bookmarkEnd w:id="751"/>
    </w:p>
    <w:p w14:paraId="3BC34BF9" w14:textId="77777777" w:rsidR="00644072" w:rsidRPr="00156B11" w:rsidRDefault="00C13831" w:rsidP="00F00E34">
      <w:pPr>
        <w:pStyle w:val="Ttulo3"/>
        <w:ind w:right="-427"/>
        <w:rPr>
          <w:rFonts w:eastAsia="Arial Unicode MS"/>
        </w:rPr>
      </w:pPr>
      <w:bookmarkStart w:id="752" w:name="_Toc48130632"/>
      <w:r w:rsidRPr="00156B11">
        <w:rPr>
          <w:rFonts w:eastAsia="Arial Unicode MS"/>
        </w:rPr>
        <w:t xml:space="preserve">14.- </w:t>
      </w:r>
      <w:r w:rsidR="00644072" w:rsidRPr="00156B11">
        <w:rPr>
          <w:rFonts w:eastAsia="Arial Unicode MS"/>
        </w:rPr>
        <w:t>MOTIVOS DE RECHAZO DE OFERTAS Y SOLICITUD DE ACLARACIONES</w:t>
      </w:r>
      <w:bookmarkEnd w:id="752"/>
    </w:p>
    <w:p w14:paraId="4E465DE8" w14:textId="77777777" w:rsidR="00644072" w:rsidRPr="00156B11" w:rsidRDefault="00C13831" w:rsidP="00F00E34">
      <w:pPr>
        <w:pStyle w:val="Ttulo4"/>
        <w:ind w:right="-427"/>
      </w:pPr>
      <w:bookmarkStart w:id="753" w:name="_Toc41549293"/>
      <w:bookmarkStart w:id="754" w:name="_Toc45180648"/>
      <w:bookmarkStart w:id="755" w:name="_Toc46401563"/>
      <w:bookmarkStart w:id="756" w:name="_Toc48130633"/>
      <w:r w:rsidRPr="00156B11">
        <w:t xml:space="preserve">14.1.- </w:t>
      </w:r>
      <w:r w:rsidR="00644072" w:rsidRPr="00156B11">
        <w:t>La mesa de contratación acordará el rechazo de aquellas ofertas que:</w:t>
      </w:r>
      <w:bookmarkEnd w:id="753"/>
      <w:bookmarkEnd w:id="754"/>
      <w:bookmarkEnd w:id="755"/>
      <w:bookmarkEnd w:id="756"/>
    </w:p>
    <w:p w14:paraId="7C8D6DEF" w14:textId="77777777" w:rsidR="00644072" w:rsidRPr="00156B11" w:rsidRDefault="00644072" w:rsidP="00B651B3">
      <w:pPr>
        <w:pStyle w:val="Prrafodelista"/>
        <w:numPr>
          <w:ilvl w:val="0"/>
          <w:numId w:val="60"/>
        </w:numPr>
        <w:spacing w:before="120" w:after="120"/>
        <w:ind w:left="1418" w:right="-427" w:hanging="284"/>
        <w:jc w:val="both"/>
        <w:rPr>
          <w:rFonts w:ascii="Verdana" w:hAnsi="Verdana" w:cs="Tahoma"/>
          <w:sz w:val="19"/>
          <w:szCs w:val="19"/>
        </w:rPr>
      </w:pPr>
      <w:r w:rsidRPr="00156B11">
        <w:rPr>
          <w:rFonts w:ascii="Verdana" w:hAnsi="Verdana" w:cs="Tahoma"/>
          <w:sz w:val="19"/>
          <w:szCs w:val="19"/>
        </w:rPr>
        <w:t>Incluyan algún documento dentro de un sobre diferente al indicado en la cláusula 24 de cláusulas específicas del contrato y ello comprometa el secreto de la oferta.</w:t>
      </w:r>
    </w:p>
    <w:p w14:paraId="58BF762A" w14:textId="77777777" w:rsidR="00644072" w:rsidRPr="00156B11" w:rsidRDefault="00644072" w:rsidP="00B651B3">
      <w:pPr>
        <w:pStyle w:val="Prrafodelista"/>
        <w:numPr>
          <w:ilvl w:val="0"/>
          <w:numId w:val="60"/>
        </w:numPr>
        <w:spacing w:before="120" w:after="120"/>
        <w:ind w:left="1418" w:right="-427" w:hanging="284"/>
        <w:jc w:val="both"/>
        <w:rPr>
          <w:rFonts w:ascii="Verdana" w:eastAsia="Arial Unicode MS" w:hAnsi="Verdana" w:cs="Tahoma"/>
          <w:sz w:val="19"/>
          <w:szCs w:val="19"/>
        </w:rPr>
      </w:pPr>
      <w:r w:rsidRPr="00156B11">
        <w:rPr>
          <w:rFonts w:ascii="Verdana" w:eastAsia="Arial Unicode MS" w:hAnsi="Verdana" w:cs="Tahoma"/>
          <w:sz w:val="19"/>
          <w:szCs w:val="19"/>
        </w:rPr>
        <w:t>Presenten contradicciones, omisiones, errores o tachaduras que impidan conocer con total certeza su contenido.</w:t>
      </w:r>
    </w:p>
    <w:p w14:paraId="44250B57" w14:textId="77777777" w:rsidR="00644072" w:rsidRPr="00156B11" w:rsidRDefault="00644072" w:rsidP="00B651B3">
      <w:pPr>
        <w:pStyle w:val="Prrafodelista"/>
        <w:numPr>
          <w:ilvl w:val="0"/>
          <w:numId w:val="60"/>
        </w:numPr>
        <w:spacing w:before="120" w:after="120"/>
        <w:ind w:left="1418" w:right="-427" w:hanging="284"/>
        <w:jc w:val="both"/>
        <w:rPr>
          <w:rFonts w:ascii="Verdana" w:eastAsia="Arial Unicode MS" w:hAnsi="Verdana" w:cs="Tahoma"/>
          <w:sz w:val="19"/>
          <w:szCs w:val="19"/>
        </w:rPr>
      </w:pPr>
      <w:r w:rsidRPr="00156B11">
        <w:rPr>
          <w:rFonts w:ascii="Verdana" w:eastAsia="Arial Unicode MS" w:hAnsi="Verdana" w:cs="Tahoma"/>
          <w:sz w:val="19"/>
          <w:szCs w:val="19"/>
        </w:rPr>
        <w:t>No guarden concordancia con la documentación examinada y admitida.</w:t>
      </w:r>
    </w:p>
    <w:p w14:paraId="5C30D987" w14:textId="77777777" w:rsidR="00644072" w:rsidRPr="00156B11" w:rsidRDefault="00644072" w:rsidP="00B651B3">
      <w:pPr>
        <w:pStyle w:val="Prrafodelista"/>
        <w:numPr>
          <w:ilvl w:val="0"/>
          <w:numId w:val="60"/>
        </w:numPr>
        <w:spacing w:before="120" w:after="120"/>
        <w:ind w:left="1418" w:right="-427" w:hanging="284"/>
        <w:jc w:val="both"/>
        <w:rPr>
          <w:rFonts w:ascii="Verdana" w:eastAsia="Arial Unicode MS" w:hAnsi="Verdana" w:cs="Tahoma"/>
          <w:sz w:val="19"/>
          <w:szCs w:val="19"/>
        </w:rPr>
      </w:pPr>
      <w:r w:rsidRPr="00156B11">
        <w:rPr>
          <w:rFonts w:ascii="Verdana" w:eastAsia="Arial Unicode MS" w:hAnsi="Verdana" w:cs="Tahoma"/>
          <w:sz w:val="19"/>
          <w:szCs w:val="19"/>
        </w:rPr>
        <w:t xml:space="preserve">Superen el presupuesto base de licitación o de los precios unitarios que revistan carácter de máximos. </w:t>
      </w:r>
    </w:p>
    <w:p w14:paraId="5915F079" w14:textId="77777777" w:rsidR="00644072" w:rsidRPr="00156B11" w:rsidRDefault="00644072" w:rsidP="00B651B3">
      <w:pPr>
        <w:pStyle w:val="Prrafodelista"/>
        <w:numPr>
          <w:ilvl w:val="0"/>
          <w:numId w:val="60"/>
        </w:numPr>
        <w:spacing w:before="120" w:after="120"/>
        <w:ind w:left="1418" w:right="-427" w:hanging="284"/>
        <w:jc w:val="both"/>
        <w:rPr>
          <w:rFonts w:ascii="Verdana" w:eastAsia="Arial Unicode MS" w:hAnsi="Verdana" w:cs="Tahoma"/>
          <w:sz w:val="19"/>
          <w:szCs w:val="19"/>
        </w:rPr>
      </w:pPr>
      <w:r w:rsidRPr="00156B11">
        <w:rPr>
          <w:rFonts w:ascii="Verdana" w:eastAsia="Arial Unicode MS" w:hAnsi="Verdana" w:cs="Tahoma"/>
          <w:sz w:val="19"/>
          <w:szCs w:val="19"/>
        </w:rPr>
        <w:t>Varíen sustancialmente el modelo de oferta económica incluido en este pliego.</w:t>
      </w:r>
    </w:p>
    <w:p w14:paraId="39B74965" w14:textId="77777777" w:rsidR="00644072" w:rsidRPr="00156B11" w:rsidRDefault="00644072" w:rsidP="00B651B3">
      <w:pPr>
        <w:pStyle w:val="Prrafodelista"/>
        <w:numPr>
          <w:ilvl w:val="0"/>
          <w:numId w:val="60"/>
        </w:numPr>
        <w:tabs>
          <w:tab w:val="left" w:pos="426"/>
        </w:tabs>
        <w:spacing w:before="120" w:after="120"/>
        <w:ind w:left="1418" w:right="-427" w:hanging="284"/>
        <w:jc w:val="both"/>
        <w:rPr>
          <w:rFonts w:ascii="Verdana" w:eastAsia="Arial Unicode MS" w:hAnsi="Verdana" w:cs="Tahoma"/>
          <w:sz w:val="19"/>
          <w:szCs w:val="19"/>
        </w:rPr>
      </w:pPr>
      <w:r w:rsidRPr="00156B11">
        <w:rPr>
          <w:rFonts w:ascii="Verdana" w:eastAsia="Arial Unicode MS" w:hAnsi="Verdana" w:cs="Tahoma"/>
          <w:sz w:val="19"/>
          <w:szCs w:val="19"/>
        </w:rPr>
        <w:t>Comporten error manifiesto en el importe.</w:t>
      </w:r>
    </w:p>
    <w:p w14:paraId="47876FB3" w14:textId="2CB9FDE0" w:rsidR="00644072" w:rsidRPr="00156B11" w:rsidRDefault="00644072" w:rsidP="00B651B3">
      <w:pPr>
        <w:pStyle w:val="Prrafodelista"/>
        <w:numPr>
          <w:ilvl w:val="0"/>
          <w:numId w:val="60"/>
        </w:numPr>
        <w:spacing w:before="120" w:after="120"/>
        <w:ind w:left="1418" w:right="-427" w:hanging="284"/>
        <w:jc w:val="both"/>
        <w:rPr>
          <w:rFonts w:ascii="Verdana" w:eastAsia="Arial Unicode MS" w:hAnsi="Verdana" w:cs="Tahoma"/>
          <w:sz w:val="19"/>
          <w:szCs w:val="19"/>
        </w:rPr>
      </w:pPr>
      <w:r w:rsidRPr="00156B11">
        <w:rPr>
          <w:rFonts w:ascii="Verdana" w:eastAsia="Arial Unicode MS" w:hAnsi="Verdana" w:cs="Tahoma"/>
          <w:sz w:val="19"/>
          <w:szCs w:val="19"/>
        </w:rPr>
        <w:t>Adolezcan de error o inconsistencia que la</w:t>
      </w:r>
      <w:r w:rsidR="001529FB" w:rsidRPr="00156B11">
        <w:rPr>
          <w:rFonts w:ascii="Verdana" w:eastAsia="Arial Unicode MS" w:hAnsi="Verdana" w:cs="Tahoma"/>
          <w:sz w:val="19"/>
          <w:szCs w:val="19"/>
        </w:rPr>
        <w:t xml:space="preserve"> hagan inviable</w:t>
      </w:r>
      <w:r w:rsidR="00F8391D" w:rsidRPr="00156B11">
        <w:rPr>
          <w:rFonts w:ascii="Verdana" w:eastAsia="Arial Unicode MS" w:hAnsi="Verdana" w:cs="Tahoma"/>
          <w:sz w:val="19"/>
          <w:szCs w:val="19"/>
        </w:rPr>
        <w:t>, circunstancia</w:t>
      </w:r>
      <w:r w:rsidR="001529FB" w:rsidRPr="00156B11">
        <w:rPr>
          <w:rFonts w:ascii="Verdana" w:eastAsia="Arial Unicode MS" w:hAnsi="Verdana" w:cs="Tahoma"/>
          <w:sz w:val="19"/>
          <w:szCs w:val="19"/>
        </w:rPr>
        <w:t xml:space="preserve"> reconocida por la</w:t>
      </w:r>
      <w:r w:rsidRPr="00156B11">
        <w:rPr>
          <w:rFonts w:ascii="Verdana" w:eastAsia="Arial Unicode MS" w:hAnsi="Verdana" w:cs="Tahoma"/>
          <w:sz w:val="19"/>
          <w:szCs w:val="19"/>
        </w:rPr>
        <w:t xml:space="preserve"> licitador</w:t>
      </w:r>
      <w:r w:rsidR="001529FB" w:rsidRPr="00156B11">
        <w:rPr>
          <w:rFonts w:ascii="Verdana" w:eastAsia="Arial Unicode MS" w:hAnsi="Verdana" w:cs="Tahoma"/>
          <w:sz w:val="19"/>
          <w:szCs w:val="19"/>
        </w:rPr>
        <w:t>a</w:t>
      </w:r>
      <w:r w:rsidRPr="00156B11">
        <w:rPr>
          <w:rFonts w:ascii="Verdana" w:eastAsia="Arial Unicode MS" w:hAnsi="Verdana" w:cs="Tahoma"/>
          <w:sz w:val="19"/>
          <w:szCs w:val="19"/>
        </w:rPr>
        <w:t>.</w:t>
      </w:r>
    </w:p>
    <w:p w14:paraId="31D4EEDC" w14:textId="77777777" w:rsidR="00644072" w:rsidRPr="00156B11" w:rsidRDefault="00644072" w:rsidP="00B651B3">
      <w:pPr>
        <w:pStyle w:val="Prrafodelista"/>
        <w:numPr>
          <w:ilvl w:val="0"/>
          <w:numId w:val="60"/>
        </w:numPr>
        <w:spacing w:before="120" w:after="120"/>
        <w:ind w:left="1418" w:right="-427" w:hanging="284"/>
        <w:jc w:val="both"/>
        <w:rPr>
          <w:rFonts w:ascii="Verdana" w:eastAsia="Arial Unicode MS" w:hAnsi="Verdana" w:cs="Tahoma"/>
          <w:sz w:val="19"/>
          <w:szCs w:val="19"/>
        </w:rPr>
      </w:pPr>
      <w:r w:rsidRPr="00156B11">
        <w:rPr>
          <w:rFonts w:ascii="Verdana" w:hAnsi="Verdana" w:cs="Tahoma"/>
          <w:sz w:val="19"/>
          <w:szCs w:val="19"/>
        </w:rPr>
        <w:t xml:space="preserve">Incumplan las condiciones o requisitos establecidos en el PCAP o </w:t>
      </w:r>
      <w:r w:rsidR="002457D6" w:rsidRPr="00156B11">
        <w:rPr>
          <w:rFonts w:ascii="Verdana" w:hAnsi="Verdana" w:cs="Tahoma"/>
          <w:sz w:val="19"/>
          <w:szCs w:val="19"/>
        </w:rPr>
        <w:t>PPTP</w:t>
      </w:r>
      <w:r w:rsidRPr="00156B11">
        <w:rPr>
          <w:rFonts w:ascii="Verdana" w:hAnsi="Verdana" w:cs="Tahoma"/>
          <w:sz w:val="19"/>
          <w:szCs w:val="19"/>
        </w:rPr>
        <w:t>.</w:t>
      </w:r>
    </w:p>
    <w:p w14:paraId="50DC36AD" w14:textId="77777777" w:rsidR="00644072" w:rsidRPr="00156B11" w:rsidRDefault="00644072" w:rsidP="00B651B3">
      <w:pPr>
        <w:pStyle w:val="Prrafodelista"/>
        <w:numPr>
          <w:ilvl w:val="0"/>
          <w:numId w:val="60"/>
        </w:numPr>
        <w:spacing w:before="120" w:after="120"/>
        <w:ind w:left="1418" w:right="-427" w:hanging="284"/>
        <w:jc w:val="both"/>
        <w:rPr>
          <w:rFonts w:ascii="Verdana" w:eastAsia="Arial Unicode MS" w:hAnsi="Verdana" w:cs="Tahoma"/>
          <w:sz w:val="19"/>
          <w:szCs w:val="19"/>
        </w:rPr>
      </w:pPr>
      <w:r w:rsidRPr="00156B11">
        <w:rPr>
          <w:rFonts w:ascii="Verdana" w:hAnsi="Verdana"/>
          <w:sz w:val="19"/>
          <w:szCs w:val="19"/>
        </w:rPr>
        <w:t>Contenga virus que imposibiliten su lectura o el acceso a su contenido.</w:t>
      </w:r>
    </w:p>
    <w:p w14:paraId="2B2A7300" w14:textId="77777777" w:rsidR="00644072" w:rsidRPr="00156B11" w:rsidRDefault="00644072" w:rsidP="00B651B3">
      <w:pPr>
        <w:pStyle w:val="Prrafodelista"/>
        <w:numPr>
          <w:ilvl w:val="0"/>
          <w:numId w:val="60"/>
        </w:numPr>
        <w:spacing w:before="120" w:after="120"/>
        <w:ind w:left="1418" w:right="-427" w:hanging="284"/>
        <w:jc w:val="both"/>
        <w:rPr>
          <w:rFonts w:ascii="Verdana" w:eastAsia="Arial Unicode MS" w:hAnsi="Verdana" w:cs="Tahoma"/>
          <w:b/>
          <w:bCs/>
          <w:sz w:val="19"/>
          <w:szCs w:val="19"/>
        </w:rPr>
      </w:pPr>
      <w:r w:rsidRPr="00156B11">
        <w:rPr>
          <w:rFonts w:ascii="Verdana" w:eastAsia="Arial Unicode MS" w:hAnsi="Verdana" w:cs="Tahoma"/>
          <w:sz w:val="19"/>
          <w:szCs w:val="19"/>
        </w:rPr>
        <w:t xml:space="preserve">En el caso de que la cláusula 20.5 </w:t>
      </w:r>
      <w:r w:rsidRPr="00156B11">
        <w:rPr>
          <w:rFonts w:ascii="Verdana" w:hAnsi="Verdana" w:cs="Tahoma"/>
          <w:sz w:val="19"/>
          <w:szCs w:val="19"/>
        </w:rPr>
        <w:t>de cláusulas específicas del contrato establezca que los medios de tramitación son “no electrónicos”, s</w:t>
      </w:r>
      <w:r w:rsidRPr="00156B11">
        <w:rPr>
          <w:rFonts w:ascii="Verdana" w:eastAsia="Arial Unicode MS" w:hAnsi="Verdana" w:cs="Tahoma"/>
          <w:sz w:val="19"/>
          <w:szCs w:val="19"/>
        </w:rPr>
        <w:t>e presente después de que finalice el plazo establecido en el anuncio de licitación.</w:t>
      </w:r>
    </w:p>
    <w:p w14:paraId="168A8CE9" w14:textId="77777777" w:rsidR="00644072" w:rsidRPr="00156B11" w:rsidRDefault="00A1241F" w:rsidP="00B651B3">
      <w:pPr>
        <w:pStyle w:val="Prrafodelista"/>
        <w:numPr>
          <w:ilvl w:val="0"/>
          <w:numId w:val="60"/>
        </w:numPr>
        <w:spacing w:before="120" w:after="120"/>
        <w:ind w:left="1418" w:right="-427" w:hanging="284"/>
        <w:jc w:val="both"/>
        <w:rPr>
          <w:rFonts w:ascii="Verdana" w:hAnsi="Verdana" w:cs="Tahoma"/>
          <w:sz w:val="19"/>
          <w:szCs w:val="19"/>
        </w:rPr>
      </w:pPr>
      <w:r w:rsidRPr="00156B11">
        <w:rPr>
          <w:rFonts w:ascii="Verdana" w:eastAsia="Arial Unicode MS" w:hAnsi="Verdana" w:cs="Tahoma"/>
          <w:sz w:val="19"/>
          <w:szCs w:val="19"/>
        </w:rPr>
        <w:t xml:space="preserve">En el caso de que la cláusula 20.5 de cláusulas específicas del contrato establezca que los medios de tramitación son “no electrónicos”, se presente la oferta en sobres no identificados </w:t>
      </w:r>
      <w:r w:rsidRPr="00156B11">
        <w:rPr>
          <w:rFonts w:ascii="Verdana" w:eastAsia="Arial Unicode MS" w:hAnsi="Verdana" w:cs="Tahoma"/>
          <w:color w:val="000000" w:themeColor="text1"/>
          <w:sz w:val="19"/>
          <w:szCs w:val="19"/>
        </w:rPr>
        <w:t xml:space="preserve">externamente </w:t>
      </w:r>
      <w:r w:rsidR="002457D6" w:rsidRPr="00156B11">
        <w:rPr>
          <w:rFonts w:ascii="Verdana" w:eastAsia="Arial Unicode MS" w:hAnsi="Verdana" w:cs="Tahoma"/>
          <w:color w:val="000000" w:themeColor="text1"/>
          <w:sz w:val="19"/>
          <w:szCs w:val="19"/>
        </w:rPr>
        <w:t xml:space="preserve">(“A”, “B”) </w:t>
      </w:r>
      <w:r w:rsidRPr="00156B11">
        <w:rPr>
          <w:rFonts w:ascii="Verdana" w:eastAsia="Arial Unicode MS" w:hAnsi="Verdana" w:cs="Tahoma"/>
          <w:color w:val="000000" w:themeColor="text1"/>
          <w:sz w:val="19"/>
          <w:szCs w:val="19"/>
        </w:rPr>
        <w:t>o cuyos sobres no se hayan presentado cerrados</w:t>
      </w:r>
      <w:r w:rsidR="00644072" w:rsidRPr="00156B11">
        <w:rPr>
          <w:rFonts w:ascii="Verdana" w:hAnsi="Verdana" w:cs="Tahoma"/>
          <w:sz w:val="19"/>
          <w:szCs w:val="19"/>
        </w:rPr>
        <w:t>.</w:t>
      </w:r>
    </w:p>
    <w:p w14:paraId="5C4C8C2D" w14:textId="77777777" w:rsidR="00644072" w:rsidRPr="00156B11" w:rsidRDefault="00C13831" w:rsidP="00F00E34">
      <w:pPr>
        <w:pStyle w:val="Ttulo4"/>
        <w:ind w:right="-427"/>
        <w:rPr>
          <w:b w:val="0"/>
          <w:color w:val="000000" w:themeColor="text1"/>
        </w:rPr>
      </w:pPr>
      <w:bookmarkStart w:id="757" w:name="_Toc41549294"/>
      <w:bookmarkStart w:id="758" w:name="_Toc45180649"/>
      <w:bookmarkStart w:id="759" w:name="_Toc46401564"/>
      <w:bookmarkStart w:id="760" w:name="_Toc48130634"/>
      <w:r w:rsidRPr="00156B11">
        <w:t xml:space="preserve">14.2.- </w:t>
      </w:r>
      <w:r w:rsidR="00644072" w:rsidRPr="00156B11">
        <w:rPr>
          <w:b w:val="0"/>
        </w:rPr>
        <w:t xml:space="preserve">La mesa de contratación podrá recabar en cualquier momento anterior a </w:t>
      </w:r>
      <w:r w:rsidR="00EE33E2" w:rsidRPr="00156B11">
        <w:rPr>
          <w:b w:val="0"/>
        </w:rPr>
        <w:t xml:space="preserve">la </w:t>
      </w:r>
      <w:r w:rsidR="00644072" w:rsidRPr="00156B11">
        <w:rPr>
          <w:b w:val="0"/>
        </w:rPr>
        <w:t xml:space="preserve">formulación de la propuesta de adjudicación las </w:t>
      </w:r>
      <w:r w:rsidR="00644072" w:rsidRPr="00156B11">
        <w:t>aclaraciones</w:t>
      </w:r>
      <w:r w:rsidR="00644072" w:rsidRPr="00156B11">
        <w:rPr>
          <w:b w:val="0"/>
        </w:rPr>
        <w:t xml:space="preserve"> necesarias para la compre</w:t>
      </w:r>
      <w:r w:rsidR="00EE33E2" w:rsidRPr="00156B11">
        <w:rPr>
          <w:b w:val="0"/>
        </w:rPr>
        <w:t>n</w:t>
      </w:r>
      <w:r w:rsidR="00644072" w:rsidRPr="00156B11">
        <w:rPr>
          <w:b w:val="0"/>
        </w:rPr>
        <w:t xml:space="preserve">sión de las ofertas. En </w:t>
      </w:r>
      <w:r w:rsidR="00644072" w:rsidRPr="00156B11">
        <w:rPr>
          <w:b w:val="0"/>
          <w:color w:val="000000" w:themeColor="text1"/>
        </w:rPr>
        <w:t>ningún caso se admitirá que, a través de presentación de aclaraciones, las licitadoras varíen los términos expresados en la oferta.</w:t>
      </w:r>
      <w:bookmarkEnd w:id="757"/>
      <w:bookmarkEnd w:id="758"/>
      <w:bookmarkEnd w:id="759"/>
      <w:bookmarkEnd w:id="760"/>
      <w:r w:rsidR="00644072" w:rsidRPr="00156B11">
        <w:rPr>
          <w:b w:val="0"/>
          <w:color w:val="000000" w:themeColor="text1"/>
        </w:rPr>
        <w:t xml:space="preserve"> </w:t>
      </w:r>
    </w:p>
    <w:p w14:paraId="7FAA89C3" w14:textId="77777777" w:rsidR="00D915CF" w:rsidRPr="00156B11" w:rsidRDefault="00D915CF" w:rsidP="00D915CF">
      <w:pPr>
        <w:pStyle w:val="Ttulo3"/>
        <w:spacing w:after="120"/>
        <w:rPr>
          <w:rFonts w:eastAsia="Arial Unicode MS"/>
          <w:color w:val="000000" w:themeColor="text1"/>
        </w:rPr>
      </w:pPr>
      <w:bookmarkStart w:id="761" w:name="_Toc38361636"/>
      <w:bookmarkStart w:id="762" w:name="_Toc48130635"/>
      <w:r w:rsidRPr="00156B11">
        <w:rPr>
          <w:rFonts w:eastAsia="Arial Unicode MS"/>
          <w:color w:val="000000" w:themeColor="text1"/>
        </w:rPr>
        <w:t xml:space="preserve">15.- APERTURA Y </w:t>
      </w:r>
      <w:r w:rsidRPr="00156B11">
        <w:rPr>
          <w:rFonts w:eastAsia="Arial Unicode MS"/>
          <w:caps w:val="0"/>
          <w:color w:val="000000" w:themeColor="text1"/>
        </w:rPr>
        <w:t>EXAMEN</w:t>
      </w:r>
      <w:r w:rsidRPr="00156B11">
        <w:rPr>
          <w:rFonts w:eastAsia="Arial Unicode MS"/>
          <w:color w:val="000000" w:themeColor="text1"/>
        </w:rPr>
        <w:t xml:space="preserve"> DE LA DOCUMENTACIÓN PRESENTADA EN SOBRE ÚNICO, SOBRE “A” (DOCUMENTACIÓN ACREDITATIVA DEL CUMPLIMIENTO DE LOS REQUISITOS PREVIOS Y OFERTA EVALUABLE AUTOMÁTICAMENTE A TRAVÉS DE FÓRMULAS)</w:t>
      </w:r>
      <w:bookmarkEnd w:id="761"/>
      <w:r w:rsidR="00870B46" w:rsidRPr="00156B11">
        <w:rPr>
          <w:rFonts w:eastAsia="Arial Unicode MS"/>
          <w:color w:val="000000" w:themeColor="text1"/>
        </w:rPr>
        <w:t>.</w:t>
      </w:r>
      <w:bookmarkEnd w:id="762"/>
    </w:p>
    <w:p w14:paraId="4C7401DD" w14:textId="629FBD04" w:rsidR="00870B46" w:rsidRPr="00156B11" w:rsidRDefault="00870B46" w:rsidP="008230BA">
      <w:pPr>
        <w:spacing w:before="120" w:after="120"/>
        <w:ind w:left="284" w:right="-425"/>
        <w:jc w:val="both"/>
        <w:rPr>
          <w:rFonts w:ascii="Verdana" w:eastAsia="Arial Unicode MS" w:hAnsi="Verdana"/>
          <w:sz w:val="19"/>
          <w:szCs w:val="19"/>
        </w:rPr>
      </w:pPr>
      <w:r w:rsidRPr="00156B11">
        <w:rPr>
          <w:rFonts w:ascii="Verdana" w:eastAsia="Arial Unicode MS" w:hAnsi="Verdana"/>
          <w:sz w:val="19"/>
          <w:szCs w:val="19"/>
        </w:rPr>
        <w:t xml:space="preserve">En el contenido de esta cláusula ha de entenderse </w:t>
      </w:r>
      <w:r w:rsidR="00A121AF" w:rsidRPr="00156B11">
        <w:rPr>
          <w:rFonts w:ascii="Verdana" w:eastAsia="Arial Unicode MS" w:hAnsi="Verdana"/>
          <w:sz w:val="19"/>
          <w:szCs w:val="19"/>
        </w:rPr>
        <w:t>que en las referencias a</w:t>
      </w:r>
      <w:r w:rsidRPr="00156B11">
        <w:rPr>
          <w:rFonts w:ascii="Verdana" w:eastAsia="Arial Unicode MS" w:hAnsi="Verdana"/>
          <w:sz w:val="19"/>
          <w:szCs w:val="19"/>
        </w:rPr>
        <w:t xml:space="preserve"> </w:t>
      </w:r>
      <w:r w:rsidRPr="00156B11">
        <w:rPr>
          <w:rFonts w:ascii="Verdana" w:eastAsia="Arial Unicode MS" w:hAnsi="Verdana"/>
          <w:i/>
          <w:sz w:val="19"/>
          <w:szCs w:val="19"/>
        </w:rPr>
        <w:t>“acto público”</w:t>
      </w:r>
      <w:r w:rsidRPr="00156B11">
        <w:rPr>
          <w:rFonts w:ascii="Verdana" w:eastAsia="Arial Unicode MS" w:hAnsi="Verdana"/>
          <w:sz w:val="19"/>
          <w:szCs w:val="19"/>
        </w:rPr>
        <w:t xml:space="preserve">, </w:t>
      </w:r>
      <w:r w:rsidR="007E0CE1" w:rsidRPr="00156B11">
        <w:rPr>
          <w:rFonts w:ascii="Verdana" w:eastAsia="Arial Unicode MS" w:hAnsi="Verdana"/>
          <w:i/>
          <w:sz w:val="19"/>
          <w:szCs w:val="19"/>
        </w:rPr>
        <w:t xml:space="preserve">“sesión de carácter </w:t>
      </w:r>
      <w:r w:rsidRPr="00156B11">
        <w:rPr>
          <w:rFonts w:ascii="Verdana" w:eastAsia="Arial Unicode MS" w:hAnsi="Verdana"/>
          <w:i/>
          <w:sz w:val="19"/>
          <w:szCs w:val="19"/>
        </w:rPr>
        <w:t xml:space="preserve">público” </w:t>
      </w:r>
      <w:r w:rsidR="007E0CE1" w:rsidRPr="00156B11">
        <w:rPr>
          <w:rFonts w:ascii="Verdana" w:eastAsia="Arial Unicode MS" w:hAnsi="Verdana"/>
          <w:sz w:val="19"/>
          <w:szCs w:val="19"/>
        </w:rPr>
        <w:t xml:space="preserve">o </w:t>
      </w:r>
      <w:r w:rsidR="007E0CE1" w:rsidRPr="00156B11">
        <w:rPr>
          <w:rFonts w:ascii="Verdana" w:eastAsia="Arial Unicode MS" w:hAnsi="Verdana"/>
          <w:i/>
          <w:sz w:val="19"/>
          <w:szCs w:val="19"/>
        </w:rPr>
        <w:t>“sesión pública”</w:t>
      </w:r>
      <w:r w:rsidR="00A121AF" w:rsidRPr="00156B11">
        <w:rPr>
          <w:rFonts w:ascii="Verdana" w:eastAsia="Arial Unicode MS" w:hAnsi="Verdana"/>
          <w:i/>
          <w:sz w:val="19"/>
          <w:szCs w:val="19"/>
        </w:rPr>
        <w:t xml:space="preserve"> </w:t>
      </w:r>
      <w:r w:rsidR="00A121AF" w:rsidRPr="00156B11">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00A121AF" w:rsidRPr="00156B11">
        <w:rPr>
          <w:rFonts w:ascii="Verdana" w:eastAsia="Arial Unicode MS" w:hAnsi="Verdana"/>
          <w:i/>
          <w:sz w:val="19"/>
          <w:szCs w:val="19"/>
        </w:rPr>
        <w:t xml:space="preserve">“streaming” </w:t>
      </w:r>
      <w:r w:rsidR="009E0346" w:rsidRPr="00156B11">
        <w:rPr>
          <w:rFonts w:ascii="Verdana" w:eastAsia="Arial Unicode MS" w:hAnsi="Verdana"/>
          <w:i/>
          <w:sz w:val="19"/>
          <w:szCs w:val="19"/>
        </w:rPr>
        <w:t>(</w:t>
      </w:r>
      <w:r w:rsidR="00A121AF" w:rsidRPr="00156B11">
        <w:rPr>
          <w:rFonts w:ascii="Verdana" w:eastAsia="Arial Unicode MS" w:hAnsi="Verdana"/>
          <w:sz w:val="19"/>
          <w:szCs w:val="19"/>
        </w:rPr>
        <w:t>retransmisión en directo</w:t>
      </w:r>
      <w:r w:rsidR="009E0346" w:rsidRPr="00156B11">
        <w:rPr>
          <w:rFonts w:ascii="Verdana" w:eastAsia="Arial Unicode MS" w:hAnsi="Verdana"/>
          <w:sz w:val="19"/>
          <w:szCs w:val="19"/>
        </w:rPr>
        <w:t>)</w:t>
      </w:r>
      <w:r w:rsidR="00A121AF" w:rsidRPr="00156B11">
        <w:rPr>
          <w:rFonts w:ascii="Verdana" w:eastAsia="Arial Unicode MS" w:hAnsi="Verdana"/>
          <w:sz w:val="19"/>
          <w:szCs w:val="19"/>
        </w:rPr>
        <w:t>, ya sea mediante</w:t>
      </w:r>
      <w:r w:rsidR="002C0F1C" w:rsidRPr="00156B11">
        <w:rPr>
          <w:rFonts w:ascii="Verdana" w:eastAsia="Arial Unicode MS" w:hAnsi="Verdana"/>
          <w:sz w:val="19"/>
          <w:szCs w:val="19"/>
        </w:rPr>
        <w:t xml:space="preserve"> </w:t>
      </w:r>
      <w:r w:rsidR="00A121AF" w:rsidRPr="00156B11">
        <w:rPr>
          <w:rFonts w:ascii="Verdana" w:eastAsia="Arial Unicode MS" w:hAnsi="Verdana"/>
          <w:sz w:val="19"/>
          <w:szCs w:val="19"/>
        </w:rPr>
        <w:t>grabación de la misma</w:t>
      </w:r>
      <w:r w:rsidR="002C0F1C" w:rsidRPr="00156B11">
        <w:rPr>
          <w:rFonts w:ascii="Verdana" w:eastAsia="Arial Unicode MS" w:hAnsi="Verdana"/>
          <w:sz w:val="19"/>
          <w:szCs w:val="19"/>
        </w:rPr>
        <w:t xml:space="preserve"> publicada en el perfil de contratante.</w:t>
      </w:r>
    </w:p>
    <w:p w14:paraId="1978573A" w14:textId="77777777" w:rsidR="00D915CF" w:rsidRPr="00156B11" w:rsidRDefault="00D915CF" w:rsidP="00D915CF">
      <w:pPr>
        <w:pStyle w:val="Ttulo4"/>
        <w:ind w:right="-425"/>
        <w:rPr>
          <w:color w:val="000000" w:themeColor="text1"/>
          <w:szCs w:val="19"/>
        </w:rPr>
      </w:pPr>
      <w:bookmarkStart w:id="763" w:name="_Toc38361637"/>
      <w:bookmarkStart w:id="764" w:name="_Toc46401566"/>
      <w:bookmarkStart w:id="765" w:name="_Toc48130636"/>
      <w:r w:rsidRPr="00156B11">
        <w:rPr>
          <w:color w:val="000000" w:themeColor="text1"/>
          <w:szCs w:val="19"/>
        </w:rPr>
        <w:t xml:space="preserve">15.1.- </w:t>
      </w:r>
      <w:r w:rsidRPr="00156B11">
        <w:rPr>
          <w:b w:val="0"/>
          <w:color w:val="000000" w:themeColor="text1"/>
          <w:szCs w:val="19"/>
        </w:rPr>
        <w:t>Finalizado el plazo de presentación de ofertas, la mesa de contratación se reunirá, en acto público, para proceder a la apertura de los sobres “A” presentados en tiempo y forma.</w:t>
      </w:r>
      <w:bookmarkEnd w:id="763"/>
      <w:bookmarkEnd w:id="764"/>
      <w:bookmarkEnd w:id="765"/>
    </w:p>
    <w:p w14:paraId="38B6FAAD" w14:textId="77777777" w:rsidR="00D915CF" w:rsidRPr="00156B11" w:rsidRDefault="00D915CF" w:rsidP="00D915CF">
      <w:pPr>
        <w:spacing w:before="120" w:after="120"/>
        <w:ind w:left="851" w:right="-425"/>
        <w:jc w:val="both"/>
        <w:rPr>
          <w:rFonts w:ascii="Verdana" w:eastAsia="Arial Unicode MS" w:hAnsi="Verdana"/>
          <w:color w:val="000000" w:themeColor="text1"/>
          <w:sz w:val="19"/>
          <w:szCs w:val="19"/>
        </w:rPr>
      </w:pPr>
      <w:r w:rsidRPr="00156B11">
        <w:rPr>
          <w:rFonts w:ascii="Verdana" w:eastAsia="Arial Unicode MS" w:hAnsi="Verdana" w:cs="Tahoma"/>
          <w:color w:val="000000" w:themeColor="text1"/>
          <w:sz w:val="19"/>
          <w:szCs w:val="19"/>
        </w:rPr>
        <w:t>A continuación, se dará lectura a las ofertas evaluables automáticamente a través de fórmulas presentadas por las licitadoras.</w:t>
      </w:r>
    </w:p>
    <w:p w14:paraId="5EBB97F0" w14:textId="77777777" w:rsidR="00D915CF" w:rsidRPr="00156B11" w:rsidRDefault="00D915CF" w:rsidP="00D915CF">
      <w:pPr>
        <w:spacing w:before="120" w:after="120"/>
        <w:ind w:left="851" w:right="-425"/>
        <w:jc w:val="both"/>
        <w:rPr>
          <w:rFonts w:ascii="Verdana" w:eastAsia="Arial Unicode MS" w:hAnsi="Verdana" w:cs="Tahoma"/>
          <w:color w:val="000000" w:themeColor="text1"/>
          <w:sz w:val="19"/>
          <w:szCs w:val="19"/>
        </w:rPr>
      </w:pPr>
      <w:r w:rsidRPr="00156B11">
        <w:rPr>
          <w:rFonts w:ascii="Verdana" w:eastAsia="Arial Unicode MS" w:hAnsi="Verdana" w:cs="Tahoma"/>
          <w:color w:val="000000" w:themeColor="text1"/>
          <w:sz w:val="19"/>
          <w:szCs w:val="19"/>
        </w:rPr>
        <w:t>Continuará la sesión, en la parte de la misma que no tiene carácter público. Si concluyese que la documentación examinada es correcta y suficiente para acreditar el cumplimiento de los requisitos, la mesa de contratación acordará la admisión de las licitadoras al procedimiento y efectuará las actuaciones que figuran en la cláusula 18 de condiciones generales.</w:t>
      </w:r>
    </w:p>
    <w:p w14:paraId="5DC0AAE7" w14:textId="77777777" w:rsidR="00D915CF" w:rsidRPr="00156B11" w:rsidRDefault="00D915CF" w:rsidP="00D915CF">
      <w:pPr>
        <w:spacing w:before="120" w:after="120"/>
        <w:ind w:left="851" w:right="-425"/>
        <w:jc w:val="both"/>
        <w:rPr>
          <w:rFonts w:ascii="Verdana" w:eastAsia="Arial Unicode MS" w:hAnsi="Verdana"/>
          <w:color w:val="000000" w:themeColor="text1"/>
          <w:sz w:val="19"/>
          <w:szCs w:val="19"/>
        </w:rPr>
      </w:pPr>
      <w:r w:rsidRPr="00156B11">
        <w:rPr>
          <w:rFonts w:ascii="Verdana" w:eastAsia="Arial Unicode MS" w:hAnsi="Verdana" w:cs="Tahoma"/>
          <w:color w:val="000000" w:themeColor="text1"/>
          <w:sz w:val="19"/>
          <w:szCs w:val="19"/>
        </w:rPr>
        <w:t>Si la mesa observase defectos u omisiones subsanables en la documentación examinada, se suspenderá la sesión y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 Transcurrido el citado plazo, se reanudará la sesión y la mesa de contratación efectuará las actuaciones recogidas en la cláusula 18 de condiciones generales.</w:t>
      </w:r>
    </w:p>
    <w:p w14:paraId="43693C28" w14:textId="77777777" w:rsidR="00D915CF" w:rsidRPr="00156B11" w:rsidRDefault="00D915CF" w:rsidP="00D915CF">
      <w:pPr>
        <w:pStyle w:val="Ttulo4"/>
        <w:ind w:right="-425"/>
        <w:rPr>
          <w:b w:val="0"/>
          <w:color w:val="000000" w:themeColor="text1"/>
          <w:szCs w:val="19"/>
        </w:rPr>
      </w:pPr>
      <w:bookmarkStart w:id="766" w:name="_Toc38361638"/>
      <w:bookmarkStart w:id="767" w:name="_Toc46401567"/>
      <w:bookmarkStart w:id="768" w:name="_Toc48130637"/>
      <w:r w:rsidRPr="00156B11">
        <w:rPr>
          <w:color w:val="000000" w:themeColor="text1"/>
          <w:szCs w:val="19"/>
        </w:rPr>
        <w:lastRenderedPageBreak/>
        <w:t xml:space="preserve">15.2.- </w:t>
      </w:r>
      <w:r w:rsidRPr="00156B11">
        <w:rPr>
          <w:b w:val="0"/>
          <w:color w:val="000000" w:themeColor="text1"/>
          <w:szCs w:val="19"/>
        </w:rPr>
        <w:t>En el caso 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 se realiza hasta que haya finalizado el plazo para su presentación, por lo que no se celebrará acto público de apertura de las mismas. Las ofertas presentadas y la documentación relativa a la valoración de las mismas serán accesibles de forma abierta por medios informáticos sin restricción alguna desde el momento en que se notifique la adjudicación del contrato.</w:t>
      </w:r>
      <w:bookmarkEnd w:id="766"/>
      <w:bookmarkEnd w:id="767"/>
      <w:bookmarkEnd w:id="768"/>
    </w:p>
    <w:p w14:paraId="37359503" w14:textId="77777777" w:rsidR="00D915CF" w:rsidRPr="00156B11" w:rsidRDefault="00D915CF" w:rsidP="00D915CF">
      <w:pPr>
        <w:pStyle w:val="Ttulo3"/>
        <w:spacing w:after="120"/>
        <w:rPr>
          <w:rFonts w:cs="sans-serif"/>
          <w:bCs/>
          <w:color w:val="000000" w:themeColor="text1"/>
        </w:rPr>
      </w:pPr>
      <w:bookmarkStart w:id="769" w:name="_Toc38361639"/>
      <w:bookmarkStart w:id="770" w:name="_Toc48130638"/>
      <w:r w:rsidRPr="00156B11">
        <w:rPr>
          <w:rFonts w:eastAsia="Arial Unicode MS"/>
          <w:color w:val="000000" w:themeColor="text1"/>
        </w:rPr>
        <w:t xml:space="preserve">16.- APERTURA Y EXAMEN DE LA DOCUMENTACIÓN PRESENTADA EN DOS SOBRES, SOBRE “A” (DOCUMENTACIÓN ACREDITATIVA DEL CUMPLIMIENTO DE LOS REQUISITOS PREVIOS Y </w:t>
      </w:r>
      <w:r w:rsidRPr="00156B11">
        <w:rPr>
          <w:rFonts w:cs="sans-serif"/>
          <w:bCs/>
          <w:color w:val="000000" w:themeColor="text1"/>
        </w:rPr>
        <w:t xml:space="preserve">OFERTA </w:t>
      </w:r>
      <w:r w:rsidRPr="00156B11">
        <w:rPr>
          <w:rFonts w:cs="Tahoma"/>
          <w:color w:val="000000" w:themeColor="text1"/>
        </w:rPr>
        <w:t xml:space="preserve">PARA CUYA EVALUACIÓN SE REQUIERE EFECTUAR UN JUICIO DE VALOR) Y SOBRE “B” (OFERTA </w:t>
      </w:r>
      <w:r w:rsidRPr="00156B11">
        <w:rPr>
          <w:rFonts w:cs="sans-serif"/>
          <w:bCs/>
          <w:color w:val="000000" w:themeColor="text1"/>
        </w:rPr>
        <w:t>EVALUABLE AUTOMÁTICAMENTE A TRAVÉS DE FÓRMULAS)</w:t>
      </w:r>
      <w:r w:rsidRPr="00156B11">
        <w:rPr>
          <w:rFonts w:cs="Tahoma"/>
          <w:color w:val="000000" w:themeColor="text1"/>
        </w:rPr>
        <w:t>. APERTURA DEL SOBRE “A”</w:t>
      </w:r>
      <w:bookmarkEnd w:id="769"/>
      <w:r w:rsidR="002C0F1C" w:rsidRPr="00156B11">
        <w:rPr>
          <w:rFonts w:cs="Tahoma"/>
          <w:color w:val="000000" w:themeColor="text1"/>
        </w:rPr>
        <w:t>.</w:t>
      </w:r>
      <w:bookmarkEnd w:id="770"/>
    </w:p>
    <w:p w14:paraId="1DA25CB3" w14:textId="77777777" w:rsidR="00D915CF" w:rsidRPr="00156B11" w:rsidRDefault="00D915CF" w:rsidP="00D915CF">
      <w:pPr>
        <w:pStyle w:val="Ttulo4"/>
        <w:ind w:right="-425"/>
        <w:rPr>
          <w:b w:val="0"/>
          <w:color w:val="000000" w:themeColor="text1"/>
          <w:szCs w:val="19"/>
        </w:rPr>
      </w:pPr>
      <w:bookmarkStart w:id="771" w:name="_Toc38361640"/>
      <w:bookmarkStart w:id="772" w:name="_Toc46401569"/>
      <w:bookmarkStart w:id="773" w:name="_Toc48130639"/>
      <w:r w:rsidRPr="00156B11">
        <w:rPr>
          <w:color w:val="000000" w:themeColor="text1"/>
          <w:szCs w:val="19"/>
        </w:rPr>
        <w:t>16.1.- Calificación de la documentación</w:t>
      </w:r>
      <w:bookmarkEnd w:id="771"/>
      <w:r w:rsidRPr="00156B11">
        <w:rPr>
          <w:color w:val="000000" w:themeColor="text1"/>
          <w:szCs w:val="19"/>
        </w:rPr>
        <w:t>.</w:t>
      </w:r>
      <w:bookmarkEnd w:id="772"/>
      <w:bookmarkEnd w:id="773"/>
    </w:p>
    <w:p w14:paraId="78CAF2E0" w14:textId="77777777" w:rsidR="00D915CF" w:rsidRPr="00156B11" w:rsidRDefault="00D915CF" w:rsidP="00D915CF">
      <w:pPr>
        <w:spacing w:before="120" w:after="120"/>
        <w:ind w:left="851" w:right="-425"/>
        <w:jc w:val="both"/>
        <w:rPr>
          <w:rFonts w:ascii="Verdana" w:eastAsia="Arial Unicode MS" w:hAnsi="Verdana" w:cs="Tahoma"/>
          <w:color w:val="000000" w:themeColor="text1"/>
          <w:sz w:val="19"/>
          <w:szCs w:val="19"/>
        </w:rPr>
      </w:pPr>
      <w:r w:rsidRPr="00156B11">
        <w:rPr>
          <w:rFonts w:ascii="Verdana" w:eastAsia="Arial Unicode MS" w:hAnsi="Verdana" w:cs="Tahoma"/>
          <w:color w:val="000000" w:themeColor="text1"/>
          <w:sz w:val="19"/>
          <w:szCs w:val="19"/>
        </w:rPr>
        <w:t>Finalizado el plazo de presentación de ofertas, la mesa de contratación se reunirá para calificar los documentos presentados en el sobre “A” en tiempo y forma.</w:t>
      </w:r>
    </w:p>
    <w:p w14:paraId="1CD46FE4" w14:textId="77777777" w:rsidR="00D915CF" w:rsidRPr="00156B11" w:rsidRDefault="00D915CF" w:rsidP="00D915CF">
      <w:pPr>
        <w:spacing w:before="120" w:after="120"/>
        <w:ind w:left="851" w:right="-425"/>
        <w:jc w:val="both"/>
        <w:rPr>
          <w:rFonts w:ascii="Verdana" w:eastAsia="Arial Unicode MS" w:hAnsi="Verdana" w:cs="Tahoma"/>
          <w:color w:val="000000" w:themeColor="text1"/>
          <w:sz w:val="19"/>
          <w:szCs w:val="19"/>
        </w:rPr>
      </w:pPr>
      <w:r w:rsidRPr="00156B11">
        <w:rPr>
          <w:rFonts w:ascii="Verdana" w:eastAsia="Arial Unicode MS" w:hAnsi="Verdana" w:cs="Tahoma"/>
          <w:color w:val="000000" w:themeColor="text1"/>
          <w:sz w:val="19"/>
          <w:szCs w:val="19"/>
        </w:rPr>
        <w:t>Si concluyese que la documentación examinada es correcta y suficiente para acreditar el cumplimiento de los requisitos, la mesa de contratación acordará la admisión de las licitadoras al procedimiento.</w:t>
      </w:r>
    </w:p>
    <w:p w14:paraId="1CD542B1" w14:textId="77777777" w:rsidR="00D915CF" w:rsidRPr="00156B11" w:rsidRDefault="00D915CF" w:rsidP="00D915CF">
      <w:pPr>
        <w:spacing w:before="120" w:after="120"/>
        <w:ind w:left="851" w:right="-425"/>
        <w:jc w:val="both"/>
        <w:rPr>
          <w:rFonts w:ascii="Verdana" w:eastAsia="Arial Unicode MS" w:hAnsi="Verdana" w:cs="Tahoma"/>
          <w:color w:val="000000" w:themeColor="text1"/>
          <w:sz w:val="19"/>
          <w:szCs w:val="19"/>
        </w:rPr>
      </w:pPr>
      <w:r w:rsidRPr="00156B11">
        <w:rPr>
          <w:rFonts w:ascii="Verdana" w:eastAsia="Arial Unicode MS" w:hAnsi="Verdana" w:cs="Tahoma"/>
          <w:color w:val="000000" w:themeColor="text1"/>
          <w:sz w:val="19"/>
          <w:szCs w:val="19"/>
        </w:rPr>
        <w:t>Si la mesa observase defectos u omisiones subsanables en la documentación examinada,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14:paraId="3C6C3101" w14:textId="77777777" w:rsidR="00D915CF" w:rsidRPr="00156B11" w:rsidRDefault="00D915CF" w:rsidP="00D915CF">
      <w:pPr>
        <w:spacing w:before="120" w:after="120"/>
        <w:ind w:left="851" w:right="-425"/>
        <w:jc w:val="both"/>
        <w:rPr>
          <w:rFonts w:ascii="Verdana" w:eastAsia="Arial Unicode MS" w:hAnsi="Verdana" w:cs="Tahoma"/>
          <w:color w:val="000000" w:themeColor="text1"/>
          <w:sz w:val="19"/>
          <w:szCs w:val="19"/>
        </w:rPr>
      </w:pPr>
      <w:r w:rsidRPr="00156B11">
        <w:rPr>
          <w:rFonts w:ascii="Verdana" w:eastAsia="Arial Unicode MS" w:hAnsi="Verdana" w:cs="Tahoma"/>
          <w:color w:val="000000" w:themeColor="text1"/>
          <w:sz w:val="19"/>
          <w:szCs w:val="19"/>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p>
    <w:p w14:paraId="1DA0CFC1" w14:textId="77777777" w:rsidR="00D915CF" w:rsidRPr="00156B11" w:rsidRDefault="00D915CF" w:rsidP="00D915CF">
      <w:pPr>
        <w:pStyle w:val="Ttulo4"/>
        <w:ind w:right="-425"/>
        <w:rPr>
          <w:b w:val="0"/>
          <w:color w:val="000000" w:themeColor="text1"/>
          <w:szCs w:val="19"/>
        </w:rPr>
      </w:pPr>
      <w:bookmarkStart w:id="774" w:name="_Toc38361641"/>
      <w:bookmarkStart w:id="775" w:name="_Toc46401570"/>
      <w:bookmarkStart w:id="776" w:name="_Toc48130640"/>
      <w:r w:rsidRPr="00156B11">
        <w:rPr>
          <w:color w:val="000000" w:themeColor="text1"/>
          <w:szCs w:val="19"/>
        </w:rPr>
        <w:t xml:space="preserve">16.2.- </w:t>
      </w:r>
      <w:r w:rsidRPr="00156B11">
        <w:rPr>
          <w:b w:val="0"/>
          <w:color w:val="000000" w:themeColor="text1"/>
          <w:szCs w:val="19"/>
        </w:rPr>
        <w:t>La relación de licitadoras admitidas y excluidas se publicará en el perfil de contratante con indicación, en este último caso, de las razones de la exclusión.</w:t>
      </w:r>
      <w:bookmarkEnd w:id="774"/>
      <w:bookmarkEnd w:id="775"/>
      <w:bookmarkEnd w:id="776"/>
    </w:p>
    <w:p w14:paraId="3D4ED12A" w14:textId="77777777" w:rsidR="00D915CF" w:rsidRPr="00156B11" w:rsidRDefault="00D915CF" w:rsidP="00D915CF">
      <w:pPr>
        <w:pStyle w:val="Ttulo4"/>
        <w:ind w:right="-425"/>
        <w:rPr>
          <w:color w:val="000000" w:themeColor="text1"/>
          <w:szCs w:val="19"/>
        </w:rPr>
      </w:pPr>
      <w:bookmarkStart w:id="777" w:name="_Toc38361642"/>
      <w:bookmarkStart w:id="778" w:name="_Toc46401571"/>
      <w:bookmarkStart w:id="779" w:name="_Toc48130641"/>
      <w:r w:rsidRPr="00156B11">
        <w:rPr>
          <w:color w:val="000000" w:themeColor="text1"/>
          <w:szCs w:val="19"/>
        </w:rPr>
        <w:t>16.3.- Valoración por el servicio promotor del contrato</w:t>
      </w:r>
      <w:bookmarkEnd w:id="777"/>
      <w:r w:rsidRPr="00156B11">
        <w:rPr>
          <w:color w:val="000000" w:themeColor="text1"/>
          <w:szCs w:val="19"/>
        </w:rPr>
        <w:t>.</w:t>
      </w:r>
      <w:bookmarkEnd w:id="778"/>
      <w:bookmarkEnd w:id="779"/>
    </w:p>
    <w:p w14:paraId="13BB1EFD" w14:textId="77777777" w:rsidR="00D915CF" w:rsidRPr="00156B11" w:rsidRDefault="00D915CF" w:rsidP="00D915CF">
      <w:pPr>
        <w:spacing w:before="120" w:after="120"/>
        <w:ind w:left="851" w:right="-425"/>
        <w:jc w:val="both"/>
        <w:rPr>
          <w:rFonts w:ascii="Verdana" w:eastAsia="Arial Unicode MS" w:hAnsi="Verdana" w:cs="Tahoma"/>
          <w:color w:val="000000" w:themeColor="text1"/>
          <w:sz w:val="19"/>
          <w:szCs w:val="19"/>
        </w:rPr>
      </w:pPr>
      <w:r w:rsidRPr="00156B11">
        <w:rPr>
          <w:rFonts w:ascii="Verdana" w:eastAsia="Arial Unicode MS" w:hAnsi="Verdana" w:cs="Tahoma"/>
          <w:color w:val="000000" w:themeColor="text1"/>
          <w:sz w:val="19"/>
          <w:szCs w:val="19"/>
        </w:rPr>
        <w:t xml:space="preserve">La mesa de contratación acordará remitir la documentación al servicio promotor del contrato para que </w:t>
      </w:r>
      <w:r w:rsidRPr="00156B11">
        <w:rPr>
          <w:rFonts w:ascii="Verdana" w:hAnsi="Verdana" w:cs="Tahoma"/>
          <w:color w:val="000000" w:themeColor="text1"/>
          <w:sz w:val="19"/>
          <w:szCs w:val="19"/>
        </w:rPr>
        <w:t>verifique que las ofertas no tienen un contenido contrario a las especificaciones establecidas en el PPTP, l</w:t>
      </w:r>
      <w:r w:rsidRPr="00156B11">
        <w:rPr>
          <w:rFonts w:ascii="Verdana" w:eastAsia="Arial Unicode MS" w:hAnsi="Verdana" w:cs="Tahoma"/>
          <w:color w:val="000000" w:themeColor="text1"/>
          <w:sz w:val="19"/>
          <w:szCs w:val="19"/>
        </w:rPr>
        <w:t>as valore y elabore el consiguiente informe, en un plazo no superior a siete días.</w:t>
      </w:r>
    </w:p>
    <w:p w14:paraId="0CA08483" w14:textId="77777777" w:rsidR="00D915CF" w:rsidRPr="00156B11" w:rsidRDefault="00D915CF" w:rsidP="00D915CF">
      <w:pPr>
        <w:spacing w:before="120" w:after="120"/>
        <w:ind w:left="851" w:right="-425"/>
        <w:jc w:val="both"/>
        <w:rPr>
          <w:rFonts w:ascii="Verdana" w:hAnsi="Verdana" w:cs="Tahoma"/>
          <w:color w:val="000000" w:themeColor="text1"/>
          <w:sz w:val="19"/>
          <w:szCs w:val="19"/>
        </w:rPr>
      </w:pPr>
      <w:r w:rsidRPr="00156B11">
        <w:rPr>
          <w:rFonts w:ascii="Verdana" w:hAnsi="Verdana" w:cs="Tahoma"/>
          <w:color w:val="000000" w:themeColor="text1"/>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p>
    <w:p w14:paraId="05085CB3" w14:textId="77777777" w:rsidR="00D915CF" w:rsidRPr="00156B11" w:rsidRDefault="00D915CF" w:rsidP="00D915CF">
      <w:pPr>
        <w:spacing w:before="120" w:after="120"/>
        <w:ind w:left="851" w:right="-425"/>
        <w:jc w:val="both"/>
        <w:rPr>
          <w:rFonts w:ascii="Verdana" w:eastAsia="Arial Unicode MS" w:hAnsi="Verdana" w:cs="Tahoma"/>
          <w:color w:val="000000" w:themeColor="text1"/>
          <w:sz w:val="19"/>
          <w:szCs w:val="19"/>
        </w:rPr>
      </w:pPr>
      <w:r w:rsidRPr="00156B11">
        <w:rPr>
          <w:rFonts w:ascii="Verdana" w:eastAsia="Arial Unicode MS" w:hAnsi="Verdana" w:cs="Tahoma"/>
          <w:color w:val="000000" w:themeColor="text1"/>
          <w:sz w:val="19"/>
          <w:szCs w:val="19"/>
        </w:rPr>
        <w:t>Una vez formulado, deberá ser suscrito por el técnico o técnicos que realicen la valoración y se remitirá a la mesa de contratación junto con los documentos que integran las ofertas.</w:t>
      </w:r>
    </w:p>
    <w:p w14:paraId="2CD900F7" w14:textId="77777777" w:rsidR="00336950" w:rsidRPr="00156B11" w:rsidRDefault="00336950" w:rsidP="00336950">
      <w:pPr>
        <w:pStyle w:val="Ttulo3"/>
        <w:spacing w:after="120"/>
        <w:rPr>
          <w:rFonts w:cs="Tahoma"/>
          <w:color w:val="000000" w:themeColor="text1"/>
        </w:rPr>
      </w:pPr>
      <w:bookmarkStart w:id="780" w:name="_Toc38361643"/>
      <w:bookmarkStart w:id="781" w:name="_Toc48130642"/>
      <w:r w:rsidRPr="00156B11">
        <w:rPr>
          <w:rFonts w:eastAsia="Arial Unicode MS"/>
          <w:color w:val="000000" w:themeColor="text1"/>
        </w:rPr>
        <w:t xml:space="preserve">17.- APERTURA Y EXAMEN DE LA DOCUMENTACIÓN PRESENTADA EN DOS SOBRES, SOBRE “A” (DOCUMENTACIÓN ACREDITATIVA DEL CUMPLIMIENTO DE LOS REQUISITOS PREVIOS Y </w:t>
      </w:r>
      <w:r w:rsidRPr="00156B11">
        <w:rPr>
          <w:rFonts w:cs="sans-serif"/>
          <w:bCs/>
          <w:color w:val="000000" w:themeColor="text1"/>
        </w:rPr>
        <w:t xml:space="preserve">OFERTA </w:t>
      </w:r>
      <w:r w:rsidRPr="00156B11">
        <w:rPr>
          <w:rFonts w:cs="Tahoma"/>
          <w:color w:val="000000" w:themeColor="text1"/>
        </w:rPr>
        <w:t xml:space="preserve">PARA CUYA EVALUACIÓN SE REQUIERE EFECTUAR UN JUICIO DE VALOR) Y SOBRE “B” (OFERTA </w:t>
      </w:r>
      <w:r w:rsidRPr="00156B11">
        <w:rPr>
          <w:rFonts w:cs="sans-serif"/>
          <w:bCs/>
          <w:color w:val="000000" w:themeColor="text1"/>
        </w:rPr>
        <w:t>EVALUABLE AUTOMÁTICAMENTE A TRAVÉS DE FÓRMULAS)</w:t>
      </w:r>
      <w:r w:rsidRPr="00156B11">
        <w:rPr>
          <w:rFonts w:cs="Tahoma"/>
          <w:color w:val="000000" w:themeColor="text1"/>
        </w:rPr>
        <w:t>. APERTURA DEL SOBRE “B”</w:t>
      </w:r>
      <w:bookmarkEnd w:id="780"/>
      <w:r w:rsidR="002C0F1C" w:rsidRPr="00156B11">
        <w:rPr>
          <w:rFonts w:cs="Tahoma"/>
          <w:color w:val="000000" w:themeColor="text1"/>
        </w:rPr>
        <w:t>.</w:t>
      </w:r>
      <w:bookmarkEnd w:id="781"/>
    </w:p>
    <w:p w14:paraId="1C06D794" w14:textId="77DDBA57" w:rsidR="002C0F1C" w:rsidRPr="00156B11" w:rsidRDefault="002C0F1C" w:rsidP="008230BA">
      <w:pPr>
        <w:spacing w:before="120" w:after="120"/>
        <w:ind w:left="284" w:right="-425"/>
        <w:jc w:val="both"/>
        <w:rPr>
          <w:rFonts w:ascii="Verdana" w:eastAsia="Arial Unicode MS" w:hAnsi="Verdana"/>
          <w:sz w:val="19"/>
          <w:szCs w:val="19"/>
        </w:rPr>
      </w:pPr>
      <w:r w:rsidRPr="00156B11">
        <w:rPr>
          <w:rFonts w:ascii="Verdana" w:eastAsia="Arial Unicode MS" w:hAnsi="Verdana"/>
          <w:sz w:val="19"/>
          <w:szCs w:val="19"/>
        </w:rPr>
        <w:t xml:space="preserve">En el contenido de esta cláusula ha de entenderse que en las referencias a </w:t>
      </w:r>
      <w:r w:rsidRPr="00156B11">
        <w:rPr>
          <w:rFonts w:ascii="Verdana" w:eastAsia="Arial Unicode MS" w:hAnsi="Verdana"/>
          <w:i/>
          <w:sz w:val="19"/>
          <w:szCs w:val="19"/>
        </w:rPr>
        <w:t>“acto público”</w:t>
      </w:r>
      <w:r w:rsidRPr="00156B11">
        <w:rPr>
          <w:rFonts w:ascii="Verdana" w:eastAsia="Arial Unicode MS" w:hAnsi="Verdana"/>
          <w:sz w:val="19"/>
          <w:szCs w:val="19"/>
        </w:rPr>
        <w:t xml:space="preserve">, </w:t>
      </w:r>
      <w:r w:rsidRPr="00156B11">
        <w:rPr>
          <w:rFonts w:ascii="Verdana" w:eastAsia="Arial Unicode MS" w:hAnsi="Verdana"/>
          <w:i/>
          <w:sz w:val="19"/>
          <w:szCs w:val="19"/>
        </w:rPr>
        <w:t xml:space="preserve">“sesión de carácter público” </w:t>
      </w:r>
      <w:r w:rsidRPr="00156B11">
        <w:rPr>
          <w:rFonts w:ascii="Verdana" w:eastAsia="Arial Unicode MS" w:hAnsi="Verdana"/>
          <w:sz w:val="19"/>
          <w:szCs w:val="19"/>
        </w:rPr>
        <w:t xml:space="preserve">o </w:t>
      </w:r>
      <w:r w:rsidRPr="00156B11">
        <w:rPr>
          <w:rFonts w:ascii="Verdana" w:eastAsia="Arial Unicode MS" w:hAnsi="Verdana"/>
          <w:i/>
          <w:sz w:val="19"/>
          <w:szCs w:val="19"/>
        </w:rPr>
        <w:t xml:space="preserve">“sesión pública” </w:t>
      </w:r>
      <w:r w:rsidRPr="00156B11">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156B11">
        <w:rPr>
          <w:rFonts w:ascii="Verdana" w:eastAsia="Arial Unicode MS" w:hAnsi="Verdana"/>
          <w:i/>
          <w:sz w:val="19"/>
          <w:szCs w:val="19"/>
        </w:rPr>
        <w:t xml:space="preserve">“streaming” </w:t>
      </w:r>
      <w:r w:rsidR="00DE38B9" w:rsidRPr="00156B11">
        <w:rPr>
          <w:rFonts w:ascii="Verdana" w:eastAsia="Arial Unicode MS" w:hAnsi="Verdana"/>
          <w:i/>
          <w:sz w:val="19"/>
          <w:szCs w:val="19"/>
        </w:rPr>
        <w:t>(</w:t>
      </w:r>
      <w:r w:rsidRPr="00156B11">
        <w:rPr>
          <w:rFonts w:ascii="Verdana" w:eastAsia="Arial Unicode MS" w:hAnsi="Verdana"/>
          <w:sz w:val="19"/>
          <w:szCs w:val="19"/>
        </w:rPr>
        <w:t>retransmisión en directo</w:t>
      </w:r>
      <w:r w:rsidR="00F66F87" w:rsidRPr="00156B11">
        <w:rPr>
          <w:rFonts w:ascii="Verdana" w:eastAsia="Arial Unicode MS" w:hAnsi="Verdana"/>
          <w:sz w:val="19"/>
          <w:szCs w:val="19"/>
        </w:rPr>
        <w:t>)</w:t>
      </w:r>
      <w:r w:rsidRPr="00156B11">
        <w:rPr>
          <w:rFonts w:ascii="Verdana" w:eastAsia="Arial Unicode MS" w:hAnsi="Verdana"/>
          <w:sz w:val="19"/>
          <w:szCs w:val="19"/>
        </w:rPr>
        <w:t>, ya sea mediante grabación de la misma publicada en el perfil de contratante.</w:t>
      </w:r>
    </w:p>
    <w:p w14:paraId="4D89060E" w14:textId="77777777" w:rsidR="008230BA" w:rsidRPr="00156B11" w:rsidRDefault="008230BA">
      <w:pPr>
        <w:rPr>
          <w:rFonts w:ascii="Verdana" w:eastAsia="Arial Unicode MS" w:hAnsi="Verdana"/>
          <w:b/>
          <w:color w:val="000000" w:themeColor="text1"/>
          <w:sz w:val="19"/>
          <w:szCs w:val="19"/>
        </w:rPr>
      </w:pPr>
      <w:bookmarkStart w:id="782" w:name="_Toc38361644"/>
      <w:bookmarkStart w:id="783" w:name="_Toc46401573"/>
      <w:r w:rsidRPr="00156B11">
        <w:rPr>
          <w:color w:val="000000" w:themeColor="text1"/>
          <w:szCs w:val="19"/>
        </w:rPr>
        <w:br w:type="page"/>
      </w:r>
    </w:p>
    <w:p w14:paraId="1CBA3742" w14:textId="77777777" w:rsidR="00336950" w:rsidRPr="00156B11" w:rsidRDefault="00336950" w:rsidP="00336950">
      <w:pPr>
        <w:pStyle w:val="Ttulo4"/>
        <w:ind w:right="-425"/>
        <w:rPr>
          <w:color w:val="000000" w:themeColor="text1"/>
          <w:szCs w:val="19"/>
        </w:rPr>
      </w:pPr>
      <w:bookmarkStart w:id="784" w:name="_Toc48130643"/>
      <w:r w:rsidRPr="00156B11">
        <w:rPr>
          <w:color w:val="000000" w:themeColor="text1"/>
          <w:szCs w:val="19"/>
        </w:rPr>
        <w:lastRenderedPageBreak/>
        <w:t>17.1.- Actuaciones previas a la apertura</w:t>
      </w:r>
      <w:bookmarkEnd w:id="782"/>
      <w:r w:rsidRPr="00156B11">
        <w:rPr>
          <w:color w:val="000000" w:themeColor="text1"/>
          <w:szCs w:val="19"/>
        </w:rPr>
        <w:t>.</w:t>
      </w:r>
      <w:bookmarkEnd w:id="783"/>
      <w:bookmarkEnd w:id="784"/>
    </w:p>
    <w:p w14:paraId="2EE68F3B" w14:textId="77777777" w:rsidR="00336950" w:rsidRPr="00156B11" w:rsidRDefault="00336950" w:rsidP="00336950">
      <w:pPr>
        <w:spacing w:before="120" w:after="120"/>
        <w:ind w:left="851" w:right="-425"/>
        <w:jc w:val="both"/>
        <w:rPr>
          <w:rFonts w:ascii="Verdana" w:hAnsi="Verdana" w:cs="Tahoma"/>
          <w:color w:val="000000" w:themeColor="text1"/>
          <w:sz w:val="19"/>
          <w:szCs w:val="19"/>
        </w:rPr>
      </w:pPr>
      <w:r w:rsidRPr="00156B11">
        <w:rPr>
          <w:rFonts w:ascii="Verdana" w:hAnsi="Verdana" w:cs="Tahoma"/>
          <w:color w:val="000000" w:themeColor="text1"/>
          <w:sz w:val="19"/>
          <w:szCs w:val="19"/>
        </w:rPr>
        <w:t>Antes de efectuar la apertura de los sobres “B”, la mesa de contratación realizará las siguientes actuaciones:</w:t>
      </w:r>
    </w:p>
    <w:p w14:paraId="5E11A35F" w14:textId="77777777" w:rsidR="00336950" w:rsidRPr="00156B11" w:rsidRDefault="00336950" w:rsidP="00336950">
      <w:pPr>
        <w:spacing w:before="120" w:after="120"/>
        <w:ind w:left="851" w:right="-425"/>
        <w:jc w:val="both"/>
        <w:rPr>
          <w:rFonts w:ascii="Verdana" w:hAnsi="Verdana" w:cs="Tahoma"/>
          <w:color w:val="000000" w:themeColor="text1"/>
          <w:sz w:val="19"/>
          <w:szCs w:val="19"/>
        </w:rPr>
      </w:pPr>
      <w:r w:rsidRPr="00156B11">
        <w:rPr>
          <w:rFonts w:ascii="Verdana" w:hAnsi="Verdana" w:cs="Tahoma"/>
          <w:color w:val="000000" w:themeColor="text1"/>
          <w:sz w:val="19"/>
          <w:szCs w:val="19"/>
        </w:rPr>
        <w:t xml:space="preserve">Antes del inicio de la parte de la sesión que tiene carácter público, examinará el informe de valoración emitido por el servicio promotor del contrato. </w:t>
      </w:r>
    </w:p>
    <w:p w14:paraId="65B564A7" w14:textId="77777777" w:rsidR="00336950" w:rsidRPr="00156B11" w:rsidRDefault="00336950" w:rsidP="00336950">
      <w:pPr>
        <w:spacing w:before="120" w:after="120"/>
        <w:ind w:left="851" w:right="-425"/>
        <w:jc w:val="both"/>
        <w:rPr>
          <w:rFonts w:ascii="Verdana" w:hAnsi="Verdana" w:cs="Tahoma"/>
          <w:color w:val="000000" w:themeColor="text1"/>
          <w:sz w:val="19"/>
          <w:szCs w:val="19"/>
        </w:rPr>
      </w:pPr>
      <w:r w:rsidRPr="00156B11">
        <w:rPr>
          <w:rFonts w:ascii="Verdana" w:hAnsi="Verdana" w:cs="Tahoma"/>
          <w:color w:val="000000" w:themeColor="text1"/>
          <w:sz w:val="19"/>
          <w:szCs w:val="19"/>
        </w:rPr>
        <w:t>Una vez iniciada la parte de la sesión que tiene carácter público, comunicará a los asistentes a la sesión las puntuaciones asignadas a cada oferta y, en su caso, dará cuenta de las ofertas rechazadas y las razones del rechazo.</w:t>
      </w:r>
    </w:p>
    <w:p w14:paraId="7AE33F25" w14:textId="77777777" w:rsidR="00336950" w:rsidRPr="00156B11" w:rsidRDefault="00336950" w:rsidP="00336950">
      <w:pPr>
        <w:pStyle w:val="Ttulo4"/>
        <w:ind w:right="-425"/>
        <w:rPr>
          <w:color w:val="000000" w:themeColor="text1"/>
          <w:szCs w:val="19"/>
        </w:rPr>
      </w:pPr>
      <w:bookmarkStart w:id="785" w:name="_Toc38361645"/>
      <w:bookmarkStart w:id="786" w:name="_Toc46401574"/>
      <w:bookmarkStart w:id="787" w:name="_Toc48130644"/>
      <w:r w:rsidRPr="00156B11">
        <w:rPr>
          <w:color w:val="000000" w:themeColor="text1"/>
          <w:szCs w:val="19"/>
        </w:rPr>
        <w:t>17.2.- Apertura de sobres y lectura de ofertas</w:t>
      </w:r>
      <w:bookmarkEnd w:id="785"/>
      <w:r w:rsidRPr="00156B11">
        <w:rPr>
          <w:color w:val="000000" w:themeColor="text1"/>
          <w:szCs w:val="19"/>
        </w:rPr>
        <w:t>.</w:t>
      </w:r>
      <w:bookmarkEnd w:id="786"/>
      <w:bookmarkEnd w:id="787"/>
    </w:p>
    <w:p w14:paraId="7AFA5E88" w14:textId="77777777" w:rsidR="00336950" w:rsidRPr="00156B11" w:rsidRDefault="00336950" w:rsidP="00336950">
      <w:pPr>
        <w:spacing w:before="120" w:after="120"/>
        <w:ind w:left="851" w:right="-425"/>
        <w:jc w:val="both"/>
        <w:rPr>
          <w:rFonts w:ascii="Verdana" w:hAnsi="Verdana" w:cs="Tahoma"/>
          <w:color w:val="000000" w:themeColor="text1"/>
          <w:sz w:val="19"/>
          <w:szCs w:val="19"/>
        </w:rPr>
      </w:pPr>
      <w:r w:rsidRPr="00156B11">
        <w:rPr>
          <w:rFonts w:ascii="Verdana" w:hAnsi="Verdana" w:cs="Tahoma"/>
          <w:color w:val="000000" w:themeColor="text1"/>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72097D6A" w14:textId="77777777" w:rsidR="00336950" w:rsidRPr="00156B11" w:rsidRDefault="00336950" w:rsidP="00336950">
      <w:pPr>
        <w:pStyle w:val="Ttulo3"/>
        <w:spacing w:after="120"/>
        <w:rPr>
          <w:rFonts w:eastAsia="Arial Unicode MS"/>
          <w:color w:val="000000" w:themeColor="text1"/>
        </w:rPr>
      </w:pPr>
      <w:bookmarkStart w:id="788" w:name="_Toc38361646"/>
      <w:bookmarkStart w:id="789" w:name="_Toc48130645"/>
      <w:r w:rsidRPr="00156B11">
        <w:rPr>
          <w:rFonts w:eastAsia="Arial Unicode MS"/>
          <w:color w:val="000000" w:themeColor="text1"/>
        </w:rPr>
        <w:t>18.- EVALUACIÓN DE OFERTAS</w:t>
      </w:r>
      <w:bookmarkEnd w:id="788"/>
      <w:bookmarkEnd w:id="789"/>
    </w:p>
    <w:p w14:paraId="711D4F01" w14:textId="77777777" w:rsidR="00336950" w:rsidRPr="00156B11" w:rsidRDefault="00336950" w:rsidP="00336950">
      <w:pPr>
        <w:autoSpaceDE w:val="0"/>
        <w:autoSpaceDN w:val="0"/>
        <w:adjustRightInd w:val="0"/>
        <w:spacing w:before="120" w:after="120"/>
        <w:ind w:left="284" w:right="-425"/>
        <w:jc w:val="both"/>
        <w:rPr>
          <w:rFonts w:ascii="Verdana" w:eastAsia="Arial Unicode MS" w:hAnsi="Verdana" w:cs="Tahoma"/>
          <w:color w:val="000000" w:themeColor="text1"/>
          <w:sz w:val="19"/>
          <w:szCs w:val="19"/>
        </w:rPr>
      </w:pPr>
      <w:r w:rsidRPr="00156B11">
        <w:rPr>
          <w:rFonts w:ascii="Verdana" w:hAnsi="Verdana" w:cs="Tahoma"/>
          <w:color w:val="000000" w:themeColor="text1"/>
          <w:sz w:val="19"/>
          <w:szCs w:val="19"/>
        </w:rPr>
        <w:t xml:space="preserve">A continuación, la mesa </w:t>
      </w:r>
      <w:r w:rsidRPr="00156B11">
        <w:rPr>
          <w:rFonts w:ascii="Verdana" w:eastAsia="Arial Unicode MS" w:hAnsi="Verdana" w:cs="Tahoma"/>
          <w:color w:val="000000" w:themeColor="text1"/>
          <w:sz w:val="19"/>
          <w:szCs w:val="19"/>
        </w:rPr>
        <w:t>de contratación efectuará las siguientes actuaciones en las sesiones que resulten necesarias:</w:t>
      </w:r>
    </w:p>
    <w:p w14:paraId="0C6CD12D" w14:textId="77777777" w:rsidR="00336950" w:rsidRPr="00156B11" w:rsidRDefault="00336950" w:rsidP="00336950">
      <w:pPr>
        <w:pStyle w:val="Ttulo4"/>
        <w:ind w:right="-425"/>
        <w:rPr>
          <w:color w:val="000000" w:themeColor="text1"/>
          <w:szCs w:val="19"/>
        </w:rPr>
      </w:pPr>
      <w:bookmarkStart w:id="790" w:name="_Toc38361647"/>
      <w:bookmarkStart w:id="791" w:name="_Toc46401576"/>
      <w:bookmarkStart w:id="792" w:name="_Toc48130646"/>
      <w:r w:rsidRPr="00156B11">
        <w:rPr>
          <w:color w:val="000000" w:themeColor="text1"/>
          <w:szCs w:val="19"/>
        </w:rPr>
        <w:t xml:space="preserve">18.1.- </w:t>
      </w:r>
      <w:r w:rsidRPr="00156B11">
        <w:rPr>
          <w:b w:val="0"/>
          <w:color w:val="000000" w:themeColor="text1"/>
          <w:szCs w:val="19"/>
        </w:rPr>
        <w:t>Comprobará si las ofertas incurren en alguna de las causas de rechazo establecidas en la cláusula 14.1 de condiciones generales y adoptará, en su caso, el consiguiente acuerdo de rechazo.</w:t>
      </w:r>
      <w:bookmarkEnd w:id="790"/>
      <w:bookmarkEnd w:id="791"/>
      <w:bookmarkEnd w:id="792"/>
    </w:p>
    <w:p w14:paraId="45A16FE8" w14:textId="77777777" w:rsidR="00336950" w:rsidRPr="00156B11" w:rsidRDefault="00336950" w:rsidP="00336950">
      <w:pPr>
        <w:pStyle w:val="Ttulo4"/>
        <w:ind w:right="-425"/>
        <w:rPr>
          <w:color w:val="000000" w:themeColor="text1"/>
          <w:szCs w:val="19"/>
        </w:rPr>
      </w:pPr>
      <w:bookmarkStart w:id="793" w:name="_Toc38361648"/>
      <w:bookmarkStart w:id="794" w:name="_Toc46401577"/>
      <w:bookmarkStart w:id="795" w:name="_Toc48130647"/>
      <w:r w:rsidRPr="00156B11">
        <w:rPr>
          <w:color w:val="000000" w:themeColor="text1"/>
          <w:szCs w:val="19"/>
        </w:rPr>
        <w:t xml:space="preserve">18.2.- </w:t>
      </w:r>
      <w:r w:rsidRPr="00156B11">
        <w:rPr>
          <w:b w:val="0"/>
          <w:color w:val="000000" w:themeColor="text1"/>
          <w:szCs w:val="19"/>
        </w:rPr>
        <w:t>Calculará las puntuaciones de las ofertas, las clasificará y determinará cuál es la mejor mediante la suma de los puntos obtenidos por cada una de ellas en todos y cada uno de los criterios de adjudicación.</w:t>
      </w:r>
      <w:bookmarkEnd w:id="793"/>
      <w:bookmarkEnd w:id="794"/>
      <w:bookmarkEnd w:id="795"/>
    </w:p>
    <w:p w14:paraId="5D4EF8D6" w14:textId="77777777" w:rsidR="00336950" w:rsidRPr="00156B11" w:rsidRDefault="00336950" w:rsidP="00336950">
      <w:pPr>
        <w:spacing w:before="120" w:after="120"/>
        <w:ind w:left="851" w:right="-425"/>
        <w:jc w:val="both"/>
        <w:rPr>
          <w:rFonts w:ascii="Verdana" w:eastAsia="Arial Unicode MS" w:hAnsi="Verdana" w:cs="Tahoma"/>
          <w:color w:val="000000" w:themeColor="text1"/>
          <w:sz w:val="19"/>
          <w:szCs w:val="19"/>
        </w:rPr>
      </w:pPr>
      <w:r w:rsidRPr="00156B11">
        <w:rPr>
          <w:rFonts w:ascii="Verdana" w:eastAsia="Arial Unicode MS" w:hAnsi="Verdana" w:cs="Tahoma"/>
          <w:color w:val="000000" w:themeColor="text1"/>
          <w:sz w:val="19"/>
          <w:szCs w:val="19"/>
        </w:rPr>
        <w:t>Para efectuar el cálculo no tomará en consideración la/s oferta/s cuyo rechazo haya propuesto.</w:t>
      </w:r>
    </w:p>
    <w:p w14:paraId="39AD169D" w14:textId="77777777" w:rsidR="00336950" w:rsidRPr="00156B11" w:rsidRDefault="00336950" w:rsidP="00336950">
      <w:pPr>
        <w:spacing w:before="120" w:after="120"/>
        <w:ind w:left="851" w:right="-425"/>
        <w:jc w:val="both"/>
        <w:rPr>
          <w:rFonts w:ascii="Verdana" w:eastAsia="Arial Unicode MS" w:hAnsi="Verdana" w:cs="Tahoma"/>
          <w:b/>
          <w:color w:val="000000" w:themeColor="text1"/>
          <w:sz w:val="19"/>
          <w:szCs w:val="19"/>
        </w:rPr>
      </w:pPr>
      <w:r w:rsidRPr="00156B11">
        <w:rPr>
          <w:rFonts w:ascii="Verdana" w:eastAsia="Arial Unicode MS" w:hAnsi="Verdana" w:cs="Tahoma"/>
          <w:color w:val="000000" w:themeColor="text1"/>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40495BF4" w14:textId="77777777" w:rsidR="00336950" w:rsidRPr="00156B11" w:rsidRDefault="00336950" w:rsidP="00336950">
      <w:pPr>
        <w:pStyle w:val="Ttulo4"/>
        <w:ind w:right="-425"/>
        <w:rPr>
          <w:color w:val="000000" w:themeColor="text1"/>
          <w:szCs w:val="19"/>
        </w:rPr>
      </w:pPr>
      <w:bookmarkStart w:id="796" w:name="_Toc38361649"/>
      <w:bookmarkStart w:id="797" w:name="_Toc46401578"/>
      <w:bookmarkStart w:id="798" w:name="_Toc48130648"/>
      <w:r w:rsidRPr="00156B11">
        <w:rPr>
          <w:color w:val="000000" w:themeColor="text1"/>
          <w:szCs w:val="19"/>
        </w:rPr>
        <w:t xml:space="preserve">18.3.- </w:t>
      </w:r>
      <w:r w:rsidRPr="00156B11">
        <w:rPr>
          <w:b w:val="0"/>
          <w:color w:val="000000" w:themeColor="text1"/>
          <w:szCs w:val="19"/>
        </w:rPr>
        <w:t>Comprobará si la oferta de la licitadora que haya obtenido la mejor puntuación rebasa los límites establecidos, en su caso, en la cláusula 22.3 de cláusulas específicas del contrato y, si los rebasa, realizará las actuaciones previstas en el art. 149.4 LCSP. La mesa de contratación determinará el plazo de audiencia atendiendo a las características de la oferta, plazo que no podrá ser superior a cinco (5) días hábiles desde el envío de la correspondiente comunicación.</w:t>
      </w:r>
      <w:bookmarkEnd w:id="796"/>
      <w:bookmarkEnd w:id="797"/>
      <w:bookmarkEnd w:id="798"/>
    </w:p>
    <w:p w14:paraId="59596E17" w14:textId="77777777" w:rsidR="00336950" w:rsidRPr="00156B11" w:rsidRDefault="00336950" w:rsidP="00336950">
      <w:pPr>
        <w:spacing w:before="120" w:after="120"/>
        <w:ind w:left="851" w:right="-425"/>
        <w:jc w:val="both"/>
        <w:rPr>
          <w:rFonts w:ascii="Verdana" w:eastAsia="Arial Unicode MS" w:hAnsi="Verdana" w:cs="Tahoma"/>
          <w:color w:val="000000" w:themeColor="text1"/>
          <w:sz w:val="19"/>
          <w:szCs w:val="19"/>
        </w:rPr>
      </w:pPr>
      <w:r w:rsidRPr="00156B11">
        <w:rPr>
          <w:rFonts w:ascii="Verdana" w:eastAsia="Arial Unicode MS" w:hAnsi="Verdana" w:cs="Tahoma"/>
          <w:color w:val="000000" w:themeColor="text1"/>
          <w:sz w:val="19"/>
          <w:szCs w:val="19"/>
        </w:rPr>
        <w:t>Finalizado ese procedimiento acordará proponer al órgano de contratación la admisión o rechazo de la/s oferta/s que considere que no puede/n ser cumplidas/s.</w:t>
      </w:r>
    </w:p>
    <w:p w14:paraId="56E14903" w14:textId="77777777" w:rsidR="00336950" w:rsidRPr="00156B11" w:rsidRDefault="00336950" w:rsidP="00336950">
      <w:pPr>
        <w:pStyle w:val="Ttulo4"/>
        <w:ind w:right="-425"/>
        <w:rPr>
          <w:color w:val="000000" w:themeColor="text1"/>
          <w:szCs w:val="19"/>
        </w:rPr>
      </w:pPr>
      <w:bookmarkStart w:id="799" w:name="_Toc38361650"/>
      <w:bookmarkStart w:id="800" w:name="_Toc46401579"/>
      <w:bookmarkStart w:id="801" w:name="_Toc48130649"/>
      <w:r w:rsidRPr="00156B11">
        <w:rPr>
          <w:color w:val="000000" w:themeColor="text1"/>
          <w:szCs w:val="19"/>
        </w:rPr>
        <w:t xml:space="preserve">18.4.- </w:t>
      </w:r>
      <w:r w:rsidRPr="00156B11">
        <w:rPr>
          <w:b w:val="0"/>
          <w:color w:val="000000" w:themeColor="text1"/>
          <w:szCs w:val="19"/>
        </w:rPr>
        <w:t>Comprobará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que la empresa está debidamente constituida, que el firmante de la proposición tiene poder bastante para formular la oferta, que ostenta la solvencia económica, financiera y técnica o, en su caso, la clasificación correspondiente y que no está incursa en ninguna prohibición para contratar.</w:t>
      </w:r>
      <w:bookmarkEnd w:id="799"/>
      <w:bookmarkEnd w:id="800"/>
      <w:bookmarkEnd w:id="801"/>
    </w:p>
    <w:p w14:paraId="1BBADE12" w14:textId="77777777" w:rsidR="00336950" w:rsidRPr="00156B11" w:rsidRDefault="00336950" w:rsidP="00336950">
      <w:pPr>
        <w:pStyle w:val="Ttulo4"/>
        <w:ind w:right="-425"/>
        <w:rPr>
          <w:color w:val="000000" w:themeColor="text1"/>
          <w:szCs w:val="19"/>
        </w:rPr>
      </w:pPr>
      <w:bookmarkStart w:id="802" w:name="_Toc38361651"/>
      <w:bookmarkStart w:id="803" w:name="_Toc46401580"/>
      <w:bookmarkStart w:id="804" w:name="_Toc48130650"/>
      <w:r w:rsidRPr="00156B11">
        <w:rPr>
          <w:color w:val="000000" w:themeColor="text1"/>
          <w:szCs w:val="19"/>
        </w:rPr>
        <w:t xml:space="preserve">18.5.- </w:t>
      </w:r>
      <w:r w:rsidRPr="00156B11">
        <w:rPr>
          <w:b w:val="0"/>
          <w:color w:val="000000" w:themeColor="text1"/>
          <w:szCs w:val="19"/>
        </w:rPr>
        <w:t>Requerirá a la licitadora que ha obtenido la mejor puntuación, mediante comunicación electrónica, para que, en el plazo de siete (7) días hábiles, constituya la garantía definitiva, así 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adscribir a la ejecución del contrato.</w:t>
      </w:r>
      <w:bookmarkEnd w:id="802"/>
      <w:bookmarkEnd w:id="803"/>
      <w:bookmarkEnd w:id="804"/>
    </w:p>
    <w:p w14:paraId="6AE6142E" w14:textId="77777777" w:rsidR="00336950" w:rsidRPr="00156B11" w:rsidRDefault="00336950" w:rsidP="00336950">
      <w:pPr>
        <w:pStyle w:val="Ttulo4"/>
        <w:ind w:right="-425"/>
        <w:rPr>
          <w:b w:val="0"/>
          <w:color w:val="000000" w:themeColor="text1"/>
          <w:szCs w:val="19"/>
        </w:rPr>
      </w:pPr>
      <w:bookmarkStart w:id="805" w:name="_Toc38361652"/>
      <w:bookmarkStart w:id="806" w:name="_Toc46401581"/>
      <w:bookmarkStart w:id="807" w:name="_Toc48130651"/>
      <w:r w:rsidRPr="00156B11">
        <w:rPr>
          <w:color w:val="000000" w:themeColor="text1"/>
          <w:szCs w:val="19"/>
        </w:rPr>
        <w:t xml:space="preserve">18.6.- </w:t>
      </w:r>
      <w:r w:rsidRPr="00156B11">
        <w:rPr>
          <w:b w:val="0"/>
          <w:color w:val="000000" w:themeColor="text1"/>
          <w:szCs w:val="19"/>
        </w:rPr>
        <w:t>La relación de licitadoras admitidas y excluidas se publicará en el perfil de contratante con indicación, en este último caso, de las razones de la exclusión.</w:t>
      </w:r>
      <w:bookmarkEnd w:id="805"/>
      <w:bookmarkEnd w:id="806"/>
      <w:bookmarkEnd w:id="807"/>
    </w:p>
    <w:p w14:paraId="17A11908" w14:textId="77777777" w:rsidR="00644072" w:rsidRPr="00156B11" w:rsidRDefault="00C13831" w:rsidP="00F00E34">
      <w:pPr>
        <w:pStyle w:val="Ttulo3"/>
        <w:ind w:right="-427"/>
        <w:rPr>
          <w:rFonts w:eastAsia="Arial Unicode MS"/>
          <w:color w:val="000000" w:themeColor="text1"/>
        </w:rPr>
      </w:pPr>
      <w:bookmarkStart w:id="808" w:name="_Toc48130652"/>
      <w:r w:rsidRPr="00156B11">
        <w:rPr>
          <w:rFonts w:eastAsia="Arial Unicode MS"/>
          <w:color w:val="000000" w:themeColor="text1"/>
        </w:rPr>
        <w:lastRenderedPageBreak/>
        <w:t xml:space="preserve">19.- </w:t>
      </w:r>
      <w:r w:rsidR="00644072" w:rsidRPr="00156B11">
        <w:rPr>
          <w:rFonts w:eastAsia="Arial Unicode MS"/>
          <w:color w:val="000000" w:themeColor="text1"/>
        </w:rPr>
        <w:t>CRITERIOS DE DESEMPATE</w:t>
      </w:r>
      <w:bookmarkEnd w:id="808"/>
    </w:p>
    <w:p w14:paraId="1A4A062D" w14:textId="77777777" w:rsidR="00644072" w:rsidRPr="00156B11" w:rsidRDefault="00644072" w:rsidP="00F00E34">
      <w:pPr>
        <w:widowControl w:val="0"/>
        <w:suppressAutoHyphens/>
        <w:autoSpaceDE w:val="0"/>
        <w:autoSpaceDN w:val="0"/>
        <w:adjustRightInd w:val="0"/>
        <w:spacing w:before="120" w:after="120"/>
        <w:ind w:left="284" w:right="-427"/>
        <w:jc w:val="both"/>
        <w:rPr>
          <w:rFonts w:ascii="Verdana" w:hAnsi="Verdana" w:cs="sans-serif"/>
          <w:sz w:val="19"/>
          <w:szCs w:val="19"/>
        </w:rPr>
      </w:pPr>
      <w:r w:rsidRPr="00156B11">
        <w:rPr>
          <w:rFonts w:ascii="Verdana" w:hAnsi="Verdana" w:cs="sans-serif"/>
          <w:sz w:val="19"/>
          <w:szCs w:val="19"/>
        </w:rPr>
        <w:t xml:space="preserve">En defecto de previsión de criterios específicos de desempate </w:t>
      </w:r>
      <w:r w:rsidRPr="00156B11">
        <w:rPr>
          <w:rFonts w:ascii="Verdana" w:eastAsia="Arial Unicode MS" w:hAnsi="Verdana" w:cs="Tahoma"/>
          <w:sz w:val="19"/>
          <w:szCs w:val="19"/>
        </w:rPr>
        <w:t>en la cláusula 23 de cláusulas específicas del contrato</w:t>
      </w:r>
      <w:r w:rsidRPr="00156B11">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24DB9DA7" w14:textId="77777777" w:rsidR="00644072" w:rsidRPr="00156B11"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156B11">
        <w:rPr>
          <w:rFonts w:ascii="Verdana" w:hAnsi="Verdana" w:cs="sans-serif"/>
          <w:b/>
          <w:sz w:val="19"/>
          <w:szCs w:val="19"/>
        </w:rPr>
        <w:t>a)</w:t>
      </w:r>
      <w:r w:rsidRPr="00156B11">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83BD714" w14:textId="77777777" w:rsidR="00644072" w:rsidRPr="00156B11"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156B11">
        <w:rPr>
          <w:rFonts w:ascii="Verdana" w:hAnsi="Verdana" w:cs="sans-serif"/>
          <w:b/>
          <w:sz w:val="19"/>
          <w:szCs w:val="19"/>
        </w:rPr>
        <w:t>b)</w:t>
      </w:r>
      <w:r w:rsidRPr="00156B11">
        <w:rPr>
          <w:rFonts w:ascii="Verdana" w:hAnsi="Verdana" w:cs="sans-serif"/>
          <w:sz w:val="19"/>
          <w:szCs w:val="19"/>
        </w:rPr>
        <w:t xml:space="preserve"> Menor porcentaje de contratos temporales en la plantilla de cada una de las licitadoras.</w:t>
      </w:r>
    </w:p>
    <w:p w14:paraId="4AB6D1B6" w14:textId="77777777" w:rsidR="00644072" w:rsidRPr="00156B11"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156B11">
        <w:rPr>
          <w:rFonts w:ascii="Verdana" w:hAnsi="Verdana" w:cs="sans-serif"/>
          <w:b/>
          <w:sz w:val="19"/>
          <w:szCs w:val="19"/>
        </w:rPr>
        <w:t>c)</w:t>
      </w:r>
      <w:r w:rsidRPr="00156B11">
        <w:rPr>
          <w:rFonts w:ascii="Verdana" w:hAnsi="Verdana" w:cs="sans-serif"/>
          <w:sz w:val="19"/>
          <w:szCs w:val="19"/>
        </w:rPr>
        <w:t xml:space="preserve"> Mayor porcentaje de mujeres empleadas en la plantilla de cada una de las licitadoras.</w:t>
      </w:r>
    </w:p>
    <w:p w14:paraId="62981CD7" w14:textId="77777777" w:rsidR="00644072" w:rsidRPr="00156B11"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156B11">
        <w:rPr>
          <w:rFonts w:ascii="Verdana" w:hAnsi="Verdana" w:cs="sans-serif"/>
          <w:b/>
          <w:sz w:val="19"/>
          <w:szCs w:val="19"/>
        </w:rPr>
        <w:t>d)</w:t>
      </w:r>
      <w:r w:rsidRPr="00156B11">
        <w:rPr>
          <w:rFonts w:ascii="Verdana" w:hAnsi="Verdana" w:cs="sans-serif"/>
          <w:sz w:val="19"/>
          <w:szCs w:val="19"/>
        </w:rPr>
        <w:t xml:space="preserve"> El sorteo, en caso de que la aplicación de los anteriores criterios no hubiera dado lugar a desempate.</w:t>
      </w:r>
    </w:p>
    <w:p w14:paraId="00974943" w14:textId="77777777" w:rsidR="00644072" w:rsidRPr="00156B11"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156B11">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46E24B0F" w14:textId="77777777" w:rsidR="00C548B6" w:rsidRPr="00156B11" w:rsidRDefault="00C548B6" w:rsidP="00C548B6">
      <w:pPr>
        <w:rPr>
          <w:rFonts w:eastAsia="Arial Unicode MS"/>
        </w:rPr>
      </w:pPr>
      <w:r w:rsidRPr="00156B11">
        <w:br w:type="page"/>
      </w:r>
    </w:p>
    <w:p w14:paraId="72664F5F" w14:textId="77777777" w:rsidR="00C548B6" w:rsidRPr="00156B11" w:rsidRDefault="00C548B6" w:rsidP="00F32D63">
      <w:pPr>
        <w:pStyle w:val="Ttulo2"/>
      </w:pPr>
      <w:bookmarkStart w:id="809" w:name="_Toc505598228"/>
      <w:bookmarkStart w:id="810" w:name="_Toc505598305"/>
      <w:bookmarkStart w:id="811" w:name="_Toc505598398"/>
      <w:bookmarkStart w:id="812" w:name="_Toc507512580"/>
      <w:bookmarkStart w:id="813" w:name="_Toc507512881"/>
      <w:bookmarkStart w:id="814" w:name="_Toc528657955"/>
      <w:bookmarkStart w:id="815" w:name="_Toc528658774"/>
      <w:bookmarkStart w:id="816" w:name="_Toc528660401"/>
      <w:bookmarkStart w:id="817" w:name="_Toc528664251"/>
      <w:bookmarkStart w:id="818" w:name="_Toc528665942"/>
      <w:bookmarkStart w:id="819" w:name="_Toc528666567"/>
      <w:bookmarkStart w:id="820" w:name="_Toc528671290"/>
      <w:bookmarkStart w:id="821" w:name="_Toc530728083"/>
      <w:bookmarkStart w:id="822" w:name="_Toc5958983"/>
      <w:bookmarkStart w:id="823" w:name="_Toc34132923"/>
      <w:bookmarkStart w:id="824" w:name="_Toc48130653"/>
      <w:r w:rsidRPr="00156B11">
        <w:lastRenderedPageBreak/>
        <w:t>IV.- ADJUDICACIÓN Y FORMALIZACIÓN DEL CONTRATO</w:t>
      </w:r>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p>
    <w:p w14:paraId="59FFDB68" w14:textId="77777777" w:rsidR="004F06C9" w:rsidRPr="00156B11" w:rsidRDefault="004F06C9" w:rsidP="00F00E34">
      <w:pPr>
        <w:pStyle w:val="Ttulo3"/>
        <w:rPr>
          <w:rFonts w:eastAsia="Arial Unicode MS"/>
        </w:rPr>
      </w:pPr>
      <w:bookmarkStart w:id="825" w:name="_Toc48130654"/>
      <w:r w:rsidRPr="00156B11">
        <w:rPr>
          <w:rFonts w:eastAsia="Arial Unicode MS"/>
        </w:rPr>
        <w:t>20.- PROPUESTA DE ADJUDICACIÓN</w:t>
      </w:r>
      <w:bookmarkEnd w:id="825"/>
    </w:p>
    <w:p w14:paraId="47911433" w14:textId="77777777" w:rsidR="00D46C5E" w:rsidRPr="00156B11" w:rsidRDefault="004F06C9" w:rsidP="00D46C5E">
      <w:pPr>
        <w:tabs>
          <w:tab w:val="left" w:pos="709"/>
        </w:tabs>
        <w:spacing w:before="120" w:after="120"/>
        <w:ind w:right="-425"/>
        <w:jc w:val="both"/>
        <w:rPr>
          <w:rFonts w:ascii="Verdana" w:eastAsia="Arial Unicode MS" w:hAnsi="Verdana" w:cs="Tahoma"/>
          <w:color w:val="000000" w:themeColor="text1"/>
          <w:sz w:val="19"/>
          <w:szCs w:val="19"/>
        </w:rPr>
      </w:pPr>
      <w:r w:rsidRPr="00156B11">
        <w:rPr>
          <w:rFonts w:ascii="Verdana" w:eastAsia="Arial Unicode MS" w:hAnsi="Verdana" w:cs="Tahoma"/>
          <w:sz w:val="19"/>
          <w:szCs w:val="19"/>
        </w:rPr>
        <w:t>La mesa de contratación</w:t>
      </w:r>
      <w:r w:rsidRPr="00156B11">
        <w:rPr>
          <w:rFonts w:ascii="Verdana" w:eastAsia="Arial Unicode MS" w:hAnsi="Verdana" w:cs="Tahoma"/>
          <w:b/>
          <w:sz w:val="19"/>
          <w:szCs w:val="19"/>
        </w:rPr>
        <w:t xml:space="preserve"> </w:t>
      </w:r>
      <w:r w:rsidRPr="00156B11">
        <w:rPr>
          <w:rFonts w:ascii="Verdana" w:eastAsia="Arial Unicode MS" w:hAnsi="Verdana" w:cs="Tahoma"/>
          <w:sz w:val="19"/>
          <w:szCs w:val="19"/>
        </w:rPr>
        <w:t xml:space="preserve">clasificará las ofertas por orden decreciente de puntuación y, </w:t>
      </w:r>
      <w:r w:rsidR="00EE33E2" w:rsidRPr="00156B11">
        <w:rPr>
          <w:rFonts w:ascii="Verdana" w:eastAsia="Arial Unicode MS" w:hAnsi="Verdana" w:cs="Tahoma"/>
          <w:sz w:val="19"/>
          <w:szCs w:val="19"/>
        </w:rPr>
        <w:t>con</w:t>
      </w:r>
      <w:r w:rsidRPr="00156B11">
        <w:rPr>
          <w:rFonts w:ascii="Verdana" w:eastAsia="Arial Unicode MS" w:hAnsi="Verdana" w:cs="Tahoma"/>
          <w:sz w:val="19"/>
          <w:szCs w:val="19"/>
        </w:rPr>
        <w:t xml:space="preserve"> base </w:t>
      </w:r>
      <w:r w:rsidR="00EE33E2" w:rsidRPr="00156B11">
        <w:rPr>
          <w:rFonts w:ascii="Verdana" w:eastAsia="Arial Unicode MS" w:hAnsi="Verdana" w:cs="Tahoma"/>
          <w:sz w:val="19"/>
          <w:szCs w:val="19"/>
        </w:rPr>
        <w:t>en</w:t>
      </w:r>
      <w:r w:rsidRPr="00156B11">
        <w:rPr>
          <w:rFonts w:ascii="Verdana" w:eastAsia="Arial Unicode MS" w:hAnsi="Verdana" w:cs="Tahoma"/>
          <w:sz w:val="19"/>
          <w:szCs w:val="19"/>
        </w:rPr>
        <w:t xml:space="preserve"> dicha clasificación, elevará la correspondiente propuesta de </w:t>
      </w:r>
      <w:r w:rsidRPr="00156B11">
        <w:rPr>
          <w:rFonts w:ascii="Verdana" w:eastAsia="Arial Unicode MS" w:hAnsi="Verdana" w:cs="Tahoma"/>
          <w:color w:val="000000" w:themeColor="text1"/>
          <w:sz w:val="19"/>
          <w:szCs w:val="19"/>
        </w:rPr>
        <w:t>adjudicación al órgano de contratación</w:t>
      </w:r>
      <w:r w:rsidR="00D46C5E" w:rsidRPr="00156B11">
        <w:rPr>
          <w:rFonts w:ascii="Verdana" w:eastAsia="Arial Unicode MS" w:hAnsi="Verdana" w:cs="Tahoma"/>
          <w:color w:val="000000" w:themeColor="text1"/>
          <w:sz w:val="19"/>
          <w:szCs w:val="19"/>
        </w:rPr>
        <w:t xml:space="preserve"> a favor de la licitadora con mejor puntuación.</w:t>
      </w:r>
    </w:p>
    <w:p w14:paraId="23C0C631" w14:textId="77777777" w:rsidR="00D46C5E" w:rsidRPr="00156B11" w:rsidRDefault="00D46C5E" w:rsidP="00D46C5E">
      <w:pPr>
        <w:pStyle w:val="Ttulo3"/>
        <w:spacing w:after="120"/>
        <w:rPr>
          <w:rFonts w:eastAsia="Arial Unicode MS"/>
          <w:color w:val="000000" w:themeColor="text1"/>
        </w:rPr>
      </w:pPr>
      <w:bookmarkStart w:id="826" w:name="_Toc38361656"/>
      <w:bookmarkStart w:id="827" w:name="_Toc48130655"/>
      <w:r w:rsidRPr="00156B11">
        <w:rPr>
          <w:rFonts w:eastAsia="Arial Unicode MS"/>
          <w:color w:val="000000" w:themeColor="text1"/>
        </w:rPr>
        <w:t>21.- PRESENTACIÓN DE DOCUMENTACIÓN PREVIA A LA ADJUDICACIÓN</w:t>
      </w:r>
      <w:bookmarkEnd w:id="826"/>
      <w:bookmarkEnd w:id="827"/>
    </w:p>
    <w:p w14:paraId="357FFB3A" w14:textId="77777777" w:rsidR="00D46C5E" w:rsidRPr="00156B11" w:rsidRDefault="00D46C5E" w:rsidP="00D46C5E">
      <w:pPr>
        <w:pStyle w:val="Ttulo4"/>
        <w:ind w:right="-425"/>
        <w:rPr>
          <w:color w:val="000000" w:themeColor="text1"/>
          <w:szCs w:val="19"/>
        </w:rPr>
      </w:pPr>
      <w:bookmarkStart w:id="828" w:name="_Toc38361657"/>
      <w:bookmarkStart w:id="829" w:name="_Toc46401586"/>
      <w:bookmarkStart w:id="830" w:name="_Toc48130656"/>
      <w:r w:rsidRPr="00156B11">
        <w:rPr>
          <w:color w:val="000000" w:themeColor="text1"/>
          <w:szCs w:val="19"/>
        </w:rPr>
        <w:t xml:space="preserve">21.1.- </w:t>
      </w:r>
      <w:r w:rsidRPr="00156B11">
        <w:rPr>
          <w:b w:val="0"/>
          <w:color w:val="000000" w:themeColor="text1"/>
          <w:szCs w:val="19"/>
        </w:rPr>
        <w:t>Únicamente en los supuestos en que expresamente el órgano de contratación haya autorizado que puedan presentar oferta licitadoras que no se hallen inscritas en el correspondiente Registro, una vez aceptada la propuesta de adjudicación por el órgano de contratación, se requerirá, mediante comunicación electrónica, a la licitadora que haya presentado la mejor oferta  para que presente en el plazo de siete (7) días hábiles, a contar desde el siguiente a aquél en que reciba el correspondiente requerimiento, los siguientes documentos:</w:t>
      </w:r>
      <w:bookmarkEnd w:id="828"/>
      <w:bookmarkEnd w:id="829"/>
      <w:bookmarkEnd w:id="830"/>
    </w:p>
    <w:p w14:paraId="09D5A71B" w14:textId="77777777" w:rsidR="00D46C5E" w:rsidRPr="00156B11" w:rsidRDefault="00D46C5E" w:rsidP="00B651B3">
      <w:pPr>
        <w:pStyle w:val="Prrafodelista"/>
        <w:numPr>
          <w:ilvl w:val="0"/>
          <w:numId w:val="126"/>
        </w:numPr>
        <w:spacing w:before="120" w:after="120"/>
        <w:ind w:left="1560" w:right="-425" w:hanging="426"/>
        <w:jc w:val="both"/>
        <w:rPr>
          <w:rFonts w:ascii="Verdana" w:eastAsia="Arial Unicode MS" w:hAnsi="Verdana"/>
          <w:color w:val="000000" w:themeColor="text1"/>
          <w:sz w:val="19"/>
          <w:szCs w:val="19"/>
        </w:rPr>
      </w:pPr>
      <w:r w:rsidRPr="00156B11">
        <w:rPr>
          <w:rFonts w:ascii="Verdana" w:eastAsia="Arial Unicode MS" w:hAnsi="Verdana"/>
          <w:color w:val="000000" w:themeColor="text1"/>
          <w:sz w:val="19"/>
          <w:szCs w:val="19"/>
        </w:rPr>
        <w:t xml:space="preserve">A efectos de acreditar su </w:t>
      </w:r>
      <w:r w:rsidRPr="00156B11">
        <w:rPr>
          <w:rFonts w:ascii="Verdana" w:eastAsia="Arial Unicode MS" w:hAnsi="Verdana"/>
          <w:color w:val="000000" w:themeColor="text1"/>
          <w:sz w:val="19"/>
          <w:szCs w:val="19"/>
          <w:u w:val="single"/>
        </w:rPr>
        <w:t>capacidad de obrar</w:t>
      </w:r>
      <w:r w:rsidRPr="00156B11">
        <w:rPr>
          <w:rFonts w:ascii="Verdana" w:eastAsia="Arial Unicode MS" w:hAnsi="Verdana"/>
          <w:color w:val="000000" w:themeColor="text1"/>
          <w:sz w:val="19"/>
          <w:szCs w:val="19"/>
        </w:rPr>
        <w:t>:</w:t>
      </w:r>
    </w:p>
    <w:p w14:paraId="647871C6" w14:textId="77777777" w:rsidR="00D46C5E" w:rsidRPr="00156B11" w:rsidRDefault="00D46C5E" w:rsidP="00D46C5E">
      <w:pPr>
        <w:spacing w:before="120" w:after="120"/>
        <w:ind w:left="2410" w:right="-425" w:hanging="567"/>
        <w:jc w:val="both"/>
        <w:rPr>
          <w:rFonts w:ascii="Verdana" w:eastAsia="Arial Unicode MS" w:hAnsi="Verdana"/>
          <w:color w:val="000000" w:themeColor="text1"/>
          <w:sz w:val="19"/>
          <w:szCs w:val="19"/>
        </w:rPr>
      </w:pPr>
      <w:r w:rsidRPr="00156B11">
        <w:rPr>
          <w:rFonts w:ascii="Verdana" w:eastAsia="Arial Unicode MS" w:hAnsi="Verdana"/>
          <w:b/>
          <w:color w:val="000000" w:themeColor="text1"/>
          <w:sz w:val="19"/>
          <w:szCs w:val="19"/>
        </w:rPr>
        <w:t>1.1.-</w:t>
      </w:r>
      <w:r w:rsidRPr="00156B11">
        <w:rPr>
          <w:rFonts w:ascii="Verdana" w:eastAsia="Arial Unicode MS" w:hAnsi="Verdana"/>
          <w:color w:val="000000" w:themeColor="text1"/>
          <w:sz w:val="19"/>
          <w:szCs w:val="19"/>
        </w:rPr>
        <w:t xml:space="preserve"> 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BB1B741" w14:textId="77777777" w:rsidR="00D46C5E" w:rsidRPr="00156B11" w:rsidRDefault="00D46C5E" w:rsidP="00D46C5E">
      <w:pPr>
        <w:spacing w:before="120" w:after="120"/>
        <w:ind w:left="2410" w:right="-425" w:hanging="567"/>
        <w:jc w:val="both"/>
        <w:rPr>
          <w:rFonts w:ascii="Verdana" w:eastAsia="Arial Unicode MS" w:hAnsi="Verdana"/>
          <w:color w:val="000000" w:themeColor="text1"/>
          <w:sz w:val="19"/>
          <w:szCs w:val="19"/>
        </w:rPr>
      </w:pPr>
      <w:r w:rsidRPr="00156B11">
        <w:rPr>
          <w:rFonts w:ascii="Verdana" w:eastAsia="Arial Unicode MS" w:hAnsi="Verdana"/>
          <w:b/>
          <w:color w:val="000000" w:themeColor="text1"/>
          <w:sz w:val="19"/>
          <w:szCs w:val="19"/>
        </w:rPr>
        <w:t>1.2.-</w:t>
      </w:r>
      <w:r w:rsidRPr="00156B11">
        <w:rPr>
          <w:rFonts w:ascii="Verdana" w:eastAsia="Arial Unicode MS" w:hAnsi="Verdana"/>
          <w:color w:val="000000" w:themeColor="text1"/>
          <w:sz w:val="19"/>
          <w:szCs w:val="19"/>
        </w:rPr>
        <w:t xml:space="preserve"> Las licitadoras no españolas nacionales de Estados miembros de la Unión Europea o de Estados signatarios del Acuerdo sobre el Espacio Económico Europeo acreditarán su capacidad de obrar bien mediante consulta en la correspondiente lista oficial de operadoras económicas autorizadas de un Estado miembro, bien mediante la aportación de la documentación acreditativa de los citados extremos, que deberá presentar, en este último caso, en el plazo </w:t>
      </w:r>
      <w:r w:rsidRPr="00156B11">
        <w:rPr>
          <w:rFonts w:ascii="Verdana" w:eastAsia="Arial Unicode MS" w:hAnsi="Verdana" w:cs="Tahoma"/>
          <w:color w:val="000000" w:themeColor="text1"/>
          <w:sz w:val="19"/>
          <w:szCs w:val="19"/>
        </w:rPr>
        <w:t>de siete (7) días hábiles.</w:t>
      </w:r>
    </w:p>
    <w:p w14:paraId="6BD04241" w14:textId="77777777" w:rsidR="00D46C5E" w:rsidRPr="00156B11" w:rsidRDefault="00D46C5E" w:rsidP="00D46C5E">
      <w:pPr>
        <w:spacing w:before="120" w:after="120"/>
        <w:ind w:left="2410" w:right="-425" w:hanging="567"/>
        <w:jc w:val="both"/>
        <w:rPr>
          <w:rFonts w:ascii="Verdana" w:eastAsia="Arial Unicode MS" w:hAnsi="Verdana"/>
          <w:color w:val="000000" w:themeColor="text1"/>
          <w:sz w:val="19"/>
          <w:szCs w:val="19"/>
        </w:rPr>
      </w:pPr>
      <w:r w:rsidRPr="00156B11">
        <w:rPr>
          <w:rFonts w:ascii="Verdana" w:eastAsia="Arial Unicode MS" w:hAnsi="Verdana"/>
          <w:b/>
          <w:color w:val="000000" w:themeColor="text1"/>
          <w:sz w:val="19"/>
          <w:szCs w:val="19"/>
        </w:rPr>
        <w:t>1.3.-</w:t>
      </w:r>
      <w:r w:rsidRPr="00156B11">
        <w:rPr>
          <w:rFonts w:ascii="Verdana" w:eastAsia="Arial Unicode MS" w:hAnsi="Verdana"/>
          <w:color w:val="000000" w:themeColor="text1"/>
          <w:sz w:val="19"/>
          <w:szCs w:val="19"/>
        </w:rPr>
        <w:t xml:space="preserve"> Las demás licitadoras extranjeras acreditarán su capacidad de obrar de conformidad con lo dispuesto en el art. 84.3 LCSP.</w:t>
      </w:r>
    </w:p>
    <w:p w14:paraId="2F8AAB61" w14:textId="77777777" w:rsidR="00D46C5E" w:rsidRPr="00156B11" w:rsidRDefault="00D46C5E" w:rsidP="00B651B3">
      <w:pPr>
        <w:pStyle w:val="Prrafodelista"/>
        <w:numPr>
          <w:ilvl w:val="0"/>
          <w:numId w:val="126"/>
        </w:numPr>
        <w:spacing w:before="120" w:after="120"/>
        <w:ind w:left="1560" w:right="-425" w:hanging="426"/>
        <w:jc w:val="both"/>
        <w:rPr>
          <w:rFonts w:ascii="Verdana" w:eastAsia="Arial Unicode MS" w:hAnsi="Verdana"/>
          <w:color w:val="000000" w:themeColor="text1"/>
          <w:sz w:val="19"/>
          <w:szCs w:val="19"/>
        </w:rPr>
      </w:pPr>
      <w:r w:rsidRPr="00156B11">
        <w:rPr>
          <w:rFonts w:ascii="Verdana" w:eastAsia="Arial Unicode MS" w:hAnsi="Verdana"/>
          <w:color w:val="000000" w:themeColor="text1"/>
          <w:sz w:val="19"/>
          <w:szCs w:val="19"/>
          <w:u w:val="single"/>
        </w:rPr>
        <w:t>Apoderamiento</w:t>
      </w:r>
      <w:r w:rsidRPr="00156B11">
        <w:rPr>
          <w:rFonts w:ascii="Verdana" w:eastAsia="Arial Unicode MS" w:hAnsi="Verdana"/>
          <w:color w:val="000000" w:themeColor="text1"/>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75DD7423" w14:textId="77777777" w:rsidR="00D46C5E" w:rsidRPr="00156B11" w:rsidRDefault="00D46C5E" w:rsidP="00B651B3">
      <w:pPr>
        <w:pStyle w:val="Prrafodelista"/>
        <w:numPr>
          <w:ilvl w:val="0"/>
          <w:numId w:val="126"/>
        </w:numPr>
        <w:spacing w:before="120" w:after="120"/>
        <w:ind w:left="1560" w:right="-425" w:hanging="426"/>
        <w:jc w:val="both"/>
        <w:rPr>
          <w:rFonts w:ascii="Verdana" w:eastAsia="Arial Unicode MS" w:hAnsi="Verdana"/>
          <w:color w:val="000000" w:themeColor="text1"/>
          <w:sz w:val="19"/>
          <w:szCs w:val="19"/>
        </w:rPr>
      </w:pPr>
      <w:r w:rsidRPr="00156B11">
        <w:rPr>
          <w:rFonts w:ascii="Verdana" w:eastAsia="Arial Unicode MS" w:hAnsi="Verdana"/>
          <w:color w:val="000000" w:themeColor="text1"/>
          <w:sz w:val="19"/>
          <w:szCs w:val="19"/>
        </w:rPr>
        <w:t>Solvencia: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4BBD62FE" w14:textId="77777777" w:rsidR="00D46C5E" w:rsidRPr="00156B11" w:rsidRDefault="00D46C5E" w:rsidP="00B651B3">
      <w:pPr>
        <w:pStyle w:val="Prrafodelista"/>
        <w:numPr>
          <w:ilvl w:val="0"/>
          <w:numId w:val="126"/>
        </w:numPr>
        <w:spacing w:before="120" w:after="120"/>
        <w:ind w:left="1560" w:right="-425" w:hanging="426"/>
        <w:jc w:val="both"/>
        <w:rPr>
          <w:rFonts w:ascii="Verdana" w:eastAsia="Arial Unicode MS" w:hAnsi="Verdana"/>
          <w:color w:val="000000" w:themeColor="text1"/>
          <w:sz w:val="19"/>
          <w:szCs w:val="19"/>
        </w:rPr>
      </w:pPr>
      <w:r w:rsidRPr="00156B11">
        <w:rPr>
          <w:rFonts w:ascii="Verdana" w:eastAsia="Arial Unicode MS" w:hAnsi="Verdana"/>
          <w:color w:val="000000" w:themeColor="text1"/>
          <w:sz w:val="19"/>
          <w:szCs w:val="19"/>
          <w:u w:val="single"/>
        </w:rPr>
        <w:t>Habilitación empresarial o profesional</w:t>
      </w:r>
      <w:r w:rsidRPr="00156B11">
        <w:rPr>
          <w:rFonts w:ascii="Verdana" w:eastAsia="Arial Unicode MS" w:hAnsi="Verdana"/>
          <w:color w:val="000000" w:themeColor="text1"/>
          <w:sz w:val="19"/>
          <w:szCs w:val="19"/>
        </w:rPr>
        <w:t xml:space="preserve">: cuando en </w:t>
      </w:r>
      <w:r w:rsidRPr="00156B11">
        <w:rPr>
          <w:rFonts w:ascii="Verdana" w:eastAsia="Arial Unicode MS" w:hAnsi="Verdana"/>
          <w:sz w:val="19"/>
          <w:szCs w:val="19"/>
        </w:rPr>
        <w:t>la cláusula 21.</w:t>
      </w:r>
      <w:r w:rsidR="001E5E79" w:rsidRPr="00156B11">
        <w:rPr>
          <w:rFonts w:ascii="Verdana" w:eastAsia="Arial Unicode MS" w:hAnsi="Verdana"/>
          <w:sz w:val="19"/>
          <w:szCs w:val="19"/>
        </w:rPr>
        <w:t>3</w:t>
      </w:r>
      <w:r w:rsidRPr="00156B11">
        <w:rPr>
          <w:rFonts w:ascii="Verdana" w:eastAsia="Arial Unicode MS" w:hAnsi="Verdana"/>
          <w:sz w:val="19"/>
          <w:szCs w:val="19"/>
        </w:rPr>
        <w:t xml:space="preserve"> </w:t>
      </w:r>
      <w:r w:rsidRPr="00156B11">
        <w:rPr>
          <w:rFonts w:ascii="Verdana" w:eastAsia="Arial Unicode MS" w:hAnsi="Verdana"/>
          <w:color w:val="000000" w:themeColor="text1"/>
          <w:sz w:val="19"/>
          <w:szCs w:val="19"/>
        </w:rPr>
        <w:t xml:space="preserve">de cláusulas específicas del contrato se haya indicado que se debía disponer de habilitación a la </w:t>
      </w:r>
      <w:r w:rsidRPr="00156B11">
        <w:rPr>
          <w:rFonts w:ascii="Verdana" w:hAnsi="Verdana"/>
          <w:color w:val="000000" w:themeColor="text1"/>
          <w:sz w:val="19"/>
          <w:szCs w:val="19"/>
        </w:rPr>
        <w:t>fecha final de presentación de ofertas.</w:t>
      </w:r>
    </w:p>
    <w:p w14:paraId="3B8B82EA" w14:textId="77777777" w:rsidR="00D46C5E" w:rsidRPr="00156B11" w:rsidRDefault="00D46C5E" w:rsidP="00B651B3">
      <w:pPr>
        <w:pStyle w:val="Prrafodelista"/>
        <w:numPr>
          <w:ilvl w:val="0"/>
          <w:numId w:val="126"/>
        </w:numPr>
        <w:spacing w:before="120" w:after="120"/>
        <w:ind w:left="1560" w:right="-425" w:hanging="426"/>
        <w:jc w:val="both"/>
        <w:rPr>
          <w:rFonts w:ascii="Verdana" w:eastAsia="Arial Unicode MS" w:hAnsi="Verdana"/>
          <w:sz w:val="19"/>
          <w:szCs w:val="19"/>
        </w:rPr>
      </w:pPr>
      <w:r w:rsidRPr="00156B11">
        <w:rPr>
          <w:rFonts w:ascii="Verdana" w:eastAsia="Arial Unicode MS" w:hAnsi="Verdana"/>
          <w:color w:val="000000" w:themeColor="text1"/>
          <w:sz w:val="19"/>
          <w:szCs w:val="19"/>
          <w:u w:val="single"/>
        </w:rPr>
        <w:t>Disponibilidad de los medios materiales y humanos que, en su caso, la licitadora se haya obligado a adscribir a la ejecución del contrato</w:t>
      </w:r>
      <w:r w:rsidRPr="00156B11">
        <w:rPr>
          <w:rFonts w:ascii="Verdana" w:eastAsia="Arial Unicode MS" w:hAnsi="Verdana"/>
          <w:color w:val="000000" w:themeColor="text1"/>
          <w:sz w:val="19"/>
          <w:szCs w:val="19"/>
        </w:rPr>
        <w:t xml:space="preserve">: documentación recogida en la </w:t>
      </w:r>
      <w:r w:rsidRPr="00156B11">
        <w:rPr>
          <w:rFonts w:ascii="Verdana" w:eastAsia="Arial Unicode MS" w:hAnsi="Verdana"/>
          <w:sz w:val="19"/>
          <w:szCs w:val="19"/>
        </w:rPr>
        <w:t>cláusula 25.2 de cláusulas específicas del contrato.</w:t>
      </w:r>
    </w:p>
    <w:p w14:paraId="722A2046" w14:textId="77777777" w:rsidR="00D46C5E" w:rsidRPr="00156B11" w:rsidRDefault="00D46C5E" w:rsidP="00B651B3">
      <w:pPr>
        <w:pStyle w:val="Prrafodelista"/>
        <w:numPr>
          <w:ilvl w:val="0"/>
          <w:numId w:val="126"/>
        </w:numPr>
        <w:spacing w:before="120" w:after="120"/>
        <w:ind w:left="1560" w:right="-425" w:hanging="426"/>
        <w:jc w:val="both"/>
        <w:rPr>
          <w:rFonts w:ascii="Verdana" w:eastAsia="Arial Unicode MS" w:hAnsi="Verdana"/>
          <w:b/>
          <w:color w:val="0000FF"/>
          <w:sz w:val="19"/>
          <w:szCs w:val="18"/>
        </w:rPr>
      </w:pPr>
      <w:r w:rsidRPr="00156B11">
        <w:rPr>
          <w:rFonts w:ascii="Verdana" w:eastAsia="Arial Unicode MS" w:hAnsi="Verdana"/>
          <w:sz w:val="19"/>
          <w:szCs w:val="19"/>
          <w:u w:val="single"/>
        </w:rPr>
        <w:t>Disponibilidad de la solvencia y medios de otras entidades durante toda la vigencia del contrato</w:t>
      </w:r>
      <w:r w:rsidRPr="00156B11">
        <w:rPr>
          <w:rFonts w:ascii="Verdana" w:eastAsia="Arial Unicode MS" w:hAnsi="Verdana"/>
          <w:sz w:val="19"/>
          <w:szCs w:val="19"/>
        </w:rPr>
        <w:t xml:space="preserve">: si </w:t>
      </w:r>
      <w:r w:rsidRPr="00156B11">
        <w:rPr>
          <w:rFonts w:ascii="Verdana" w:eastAsia="Arial Unicode MS" w:hAnsi="Verdana"/>
          <w:color w:val="000000" w:themeColor="text1"/>
          <w:sz w:val="19"/>
          <w:szCs w:val="19"/>
        </w:rPr>
        <w:t xml:space="preserve">la licitadora ha recurrido a la solvencia y medios de otras entidades deberá aportar el </w:t>
      </w:r>
      <w:r w:rsidRPr="00156B11">
        <w:rPr>
          <w:rFonts w:ascii="Verdana" w:eastAsia="Arial Unicode MS" w:hAnsi="Verdana"/>
          <w:b/>
          <w:color w:val="000000" w:themeColor="text1"/>
          <w:sz w:val="19"/>
          <w:szCs w:val="19"/>
        </w:rPr>
        <w:t>“Compromiso de disposición de solvencia y medios de otras entidades”</w:t>
      </w:r>
      <w:r w:rsidRPr="00156B11">
        <w:rPr>
          <w:rFonts w:ascii="Verdana" w:eastAsia="Arial Unicode MS" w:hAnsi="Verdana"/>
          <w:color w:val="000000" w:themeColor="text1"/>
          <w:sz w:val="19"/>
          <w:szCs w:val="19"/>
        </w:rPr>
        <w:t xml:space="preserve"> contenido en el </w:t>
      </w:r>
      <w:r w:rsidRPr="00156B11">
        <w:rPr>
          <w:rFonts w:ascii="Verdana" w:eastAsia="Arial Unicode MS" w:hAnsi="Verdana"/>
          <w:b/>
          <w:color w:val="0000FF"/>
          <w:sz w:val="19"/>
          <w:szCs w:val="18"/>
        </w:rPr>
        <w:t>ANEXO V.1.</w:t>
      </w:r>
    </w:p>
    <w:p w14:paraId="55251264" w14:textId="77777777" w:rsidR="00D46C5E" w:rsidRPr="00156B11" w:rsidRDefault="00D46C5E" w:rsidP="00B651B3">
      <w:pPr>
        <w:pStyle w:val="Prrafodelista"/>
        <w:numPr>
          <w:ilvl w:val="0"/>
          <w:numId w:val="126"/>
        </w:numPr>
        <w:spacing w:before="120" w:after="120"/>
        <w:ind w:left="1560" w:right="-425" w:hanging="426"/>
        <w:jc w:val="both"/>
        <w:rPr>
          <w:rFonts w:ascii="Verdana" w:eastAsia="Arial Unicode MS" w:hAnsi="Verdana"/>
          <w:b/>
          <w:color w:val="000000" w:themeColor="text1"/>
          <w:sz w:val="19"/>
          <w:szCs w:val="19"/>
        </w:rPr>
      </w:pPr>
      <w:r w:rsidRPr="00156B11">
        <w:rPr>
          <w:rFonts w:ascii="Verdana" w:eastAsia="Arial Unicode MS" w:hAnsi="Verdana"/>
          <w:color w:val="000000" w:themeColor="text1"/>
          <w:sz w:val="19"/>
          <w:szCs w:val="19"/>
          <w:u w:val="single"/>
        </w:rPr>
        <w:t>Ausencia de prohibiciones de contratar</w:t>
      </w:r>
      <w:r w:rsidRPr="00156B11">
        <w:rPr>
          <w:rFonts w:ascii="Verdana" w:eastAsia="Arial Unicode MS" w:hAnsi="Verdana"/>
          <w:color w:val="000000" w:themeColor="text1"/>
          <w:sz w:val="19"/>
          <w:szCs w:val="19"/>
        </w:rPr>
        <w:t>: documentación acreditativa de la no concurrencia de prohibiciones de contratar de conformidad con lo dispuesto en el art. 85 LCSP (</w:t>
      </w:r>
      <w:r w:rsidRPr="00156B11">
        <w:rPr>
          <w:rFonts w:ascii="Verdana" w:eastAsia="Arial Unicode MS" w:hAnsi="Verdana"/>
          <w:b/>
          <w:color w:val="0000FF"/>
          <w:sz w:val="19"/>
          <w:szCs w:val="18"/>
        </w:rPr>
        <w:t>ANEXO V.2</w:t>
      </w:r>
      <w:r w:rsidRPr="00156B11">
        <w:rPr>
          <w:rFonts w:ascii="Verdana" w:eastAsia="Arial Unicode MS" w:hAnsi="Verdana"/>
          <w:color w:val="000000" w:themeColor="text1"/>
          <w:sz w:val="19"/>
          <w:szCs w:val="19"/>
        </w:rPr>
        <w:t>).</w:t>
      </w:r>
    </w:p>
    <w:p w14:paraId="0A3F7500" w14:textId="77777777" w:rsidR="00D46C5E" w:rsidRPr="00156B11" w:rsidRDefault="00D46C5E" w:rsidP="00B651B3">
      <w:pPr>
        <w:pStyle w:val="Prrafodelista"/>
        <w:numPr>
          <w:ilvl w:val="0"/>
          <w:numId w:val="126"/>
        </w:numPr>
        <w:spacing w:before="120" w:after="120"/>
        <w:ind w:left="1560" w:right="-425" w:hanging="426"/>
        <w:jc w:val="both"/>
        <w:rPr>
          <w:rFonts w:ascii="Verdana" w:eastAsia="Arial Unicode MS" w:hAnsi="Verdana"/>
          <w:color w:val="000000" w:themeColor="text1"/>
          <w:sz w:val="19"/>
          <w:szCs w:val="19"/>
        </w:rPr>
      </w:pPr>
      <w:r w:rsidRPr="00156B11">
        <w:rPr>
          <w:rFonts w:ascii="Verdana" w:eastAsia="Arial Unicode MS" w:hAnsi="Verdana"/>
          <w:color w:val="000000" w:themeColor="text1"/>
          <w:sz w:val="19"/>
          <w:szCs w:val="19"/>
          <w:u w:val="single"/>
        </w:rPr>
        <w:lastRenderedPageBreak/>
        <w:t>Estar al corriente de las obligaciones tributarias y con la Seguridad Social</w:t>
      </w:r>
      <w:r w:rsidRPr="00156B11">
        <w:rPr>
          <w:rFonts w:ascii="Verdana" w:eastAsia="Arial Unicode MS" w:hAnsi="Verdana"/>
          <w:color w:val="000000" w:themeColor="text1"/>
          <w:sz w:val="19"/>
          <w:szCs w:val="19"/>
        </w:rPr>
        <w:t xml:space="preserve">: certificados de estar al corriente en las </w:t>
      </w:r>
      <w:r w:rsidRPr="00156B11">
        <w:rPr>
          <w:rFonts w:ascii="Verdana" w:hAnsi="Verdana"/>
          <w:color w:val="000000" w:themeColor="text1"/>
          <w:sz w:val="19"/>
          <w:szCs w:val="19"/>
        </w:rPr>
        <w:t>obligaciones tributarias</w:t>
      </w:r>
      <w:r w:rsidRPr="00156B11">
        <w:rPr>
          <w:rFonts w:ascii="Verdana" w:eastAsia="Arial Unicode MS" w:hAnsi="Verdana"/>
          <w:color w:val="000000" w:themeColor="text1"/>
          <w:sz w:val="19"/>
          <w:szCs w:val="19"/>
        </w:rPr>
        <w:t xml:space="preserve"> para contratar con el sector público</w:t>
      </w:r>
      <w:r w:rsidRPr="00156B11">
        <w:rPr>
          <w:rFonts w:ascii="Verdana" w:eastAsia="Arial Unicode MS" w:hAnsi="Verdana"/>
          <w:b/>
          <w:color w:val="000000" w:themeColor="text1"/>
          <w:sz w:val="19"/>
          <w:szCs w:val="19"/>
        </w:rPr>
        <w:t xml:space="preserve"> </w:t>
      </w:r>
      <w:r w:rsidRPr="00156B11">
        <w:rPr>
          <w:rFonts w:ascii="Verdana" w:eastAsia="Arial Unicode MS" w:hAnsi="Verdana"/>
          <w:color w:val="000000" w:themeColor="text1"/>
          <w:sz w:val="19"/>
          <w:szCs w:val="19"/>
        </w:rPr>
        <w:t>y</w:t>
      </w:r>
      <w:r w:rsidRPr="00156B11">
        <w:rPr>
          <w:rFonts w:ascii="Verdana" w:eastAsia="Arial Unicode MS" w:hAnsi="Verdana"/>
          <w:b/>
          <w:color w:val="000000" w:themeColor="text1"/>
          <w:sz w:val="19"/>
          <w:szCs w:val="19"/>
        </w:rPr>
        <w:t xml:space="preserve"> </w:t>
      </w:r>
      <w:r w:rsidRPr="00156B11">
        <w:rPr>
          <w:rFonts w:ascii="Verdana" w:eastAsia="Arial Unicode MS" w:hAnsi="Verdana"/>
          <w:color w:val="000000" w:themeColor="text1"/>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3F783F57" w14:textId="77777777" w:rsidR="00D46C5E" w:rsidRPr="00156B11" w:rsidRDefault="00D46C5E" w:rsidP="00B651B3">
      <w:pPr>
        <w:pStyle w:val="Prrafodelista"/>
        <w:numPr>
          <w:ilvl w:val="0"/>
          <w:numId w:val="126"/>
        </w:numPr>
        <w:spacing w:before="120" w:after="120"/>
        <w:ind w:left="1560" w:right="-425" w:hanging="426"/>
        <w:jc w:val="both"/>
        <w:rPr>
          <w:rFonts w:ascii="Verdana" w:eastAsia="Arial Unicode MS" w:hAnsi="Verdana" w:cs="Tahoma"/>
          <w:strike/>
          <w:color w:val="000000" w:themeColor="text1"/>
          <w:sz w:val="19"/>
          <w:szCs w:val="19"/>
        </w:rPr>
      </w:pPr>
      <w:r w:rsidRPr="00156B11">
        <w:rPr>
          <w:rFonts w:ascii="Verdana" w:eastAsia="Arial Unicode MS" w:hAnsi="Verdana"/>
          <w:color w:val="000000" w:themeColor="text1"/>
          <w:sz w:val="19"/>
          <w:szCs w:val="19"/>
          <w:u w:val="single"/>
        </w:rPr>
        <w:t>Garantía</w:t>
      </w:r>
      <w:r w:rsidRPr="00156B11">
        <w:rPr>
          <w:rFonts w:ascii="Verdana" w:eastAsia="Arial Unicode MS" w:hAnsi="Verdana" w:cs="Tahoma"/>
          <w:color w:val="000000" w:themeColor="text1"/>
          <w:sz w:val="19"/>
          <w:szCs w:val="19"/>
        </w:rPr>
        <w:t>: justificante de haber constituido la garantía definitiva (salvo que en la cláusula 8.2 de cláusulas específicas del contrato no se haya exigido) y, en su caso, la complementaria.</w:t>
      </w:r>
    </w:p>
    <w:p w14:paraId="0322CB3E" w14:textId="77777777" w:rsidR="00D46C5E" w:rsidRPr="00156B11" w:rsidRDefault="00D46C5E" w:rsidP="00B651B3">
      <w:pPr>
        <w:pStyle w:val="Prrafodelista"/>
        <w:numPr>
          <w:ilvl w:val="0"/>
          <w:numId w:val="126"/>
        </w:numPr>
        <w:spacing w:before="120" w:after="120"/>
        <w:ind w:left="1560" w:right="-425" w:hanging="426"/>
        <w:jc w:val="both"/>
        <w:rPr>
          <w:rFonts w:ascii="Verdana" w:eastAsia="Arial Unicode MS" w:hAnsi="Verdana"/>
          <w:color w:val="000000" w:themeColor="text1"/>
          <w:sz w:val="19"/>
          <w:szCs w:val="19"/>
        </w:rPr>
      </w:pPr>
      <w:r w:rsidRPr="00156B11">
        <w:rPr>
          <w:rFonts w:ascii="Verdana" w:eastAsia="Arial Unicode MS" w:hAnsi="Verdana"/>
          <w:color w:val="000000" w:themeColor="text1"/>
          <w:sz w:val="19"/>
          <w:szCs w:val="19"/>
          <w:u w:val="single"/>
        </w:rPr>
        <w:t>Contratos reservados</w:t>
      </w:r>
      <w:r w:rsidRPr="00156B11">
        <w:rPr>
          <w:rFonts w:ascii="Verdana" w:eastAsia="Arial Unicode MS" w:hAnsi="Verdana"/>
          <w:color w:val="000000" w:themeColor="text1"/>
          <w:sz w:val="19"/>
          <w:szCs w:val="19"/>
        </w:rPr>
        <w:t>: si, de conformidad con las cláusulas 20.7 de cláusulas específicas del contrato, el contrato es reservado, la licitadora debe acreditar documentalmente que cumple las condiciones de dicha reserva.</w:t>
      </w:r>
    </w:p>
    <w:p w14:paraId="68DBCCCF" w14:textId="77777777" w:rsidR="00D46C5E" w:rsidRPr="00156B11" w:rsidRDefault="00D46C5E" w:rsidP="00B651B3">
      <w:pPr>
        <w:pStyle w:val="Prrafodelista"/>
        <w:numPr>
          <w:ilvl w:val="0"/>
          <w:numId w:val="126"/>
        </w:numPr>
        <w:spacing w:before="120" w:after="120"/>
        <w:ind w:left="1560" w:right="-425" w:hanging="426"/>
        <w:jc w:val="both"/>
        <w:rPr>
          <w:rFonts w:ascii="Verdana" w:eastAsia="Arial Unicode MS" w:hAnsi="Verdana" w:cs="Tahoma"/>
          <w:b/>
          <w:color w:val="000000" w:themeColor="text1"/>
          <w:sz w:val="19"/>
          <w:szCs w:val="19"/>
        </w:rPr>
      </w:pPr>
      <w:r w:rsidRPr="00156B11">
        <w:rPr>
          <w:rFonts w:ascii="Verdana" w:eastAsia="Arial Unicode MS" w:hAnsi="Verdana" w:cs="Tahoma"/>
          <w:color w:val="000000" w:themeColor="text1"/>
          <w:sz w:val="19"/>
          <w:szCs w:val="19"/>
        </w:rPr>
        <w:t xml:space="preserve">Los </w:t>
      </w:r>
      <w:r w:rsidRPr="00156B11">
        <w:rPr>
          <w:rFonts w:ascii="Verdana" w:eastAsia="Arial Unicode MS" w:hAnsi="Verdana"/>
          <w:color w:val="000000" w:themeColor="text1"/>
          <w:sz w:val="19"/>
          <w:szCs w:val="19"/>
          <w:u w:val="single"/>
        </w:rPr>
        <w:t>originales</w:t>
      </w:r>
      <w:r w:rsidRPr="00156B11">
        <w:rPr>
          <w:rFonts w:ascii="Verdana" w:eastAsia="Arial Unicode MS" w:hAnsi="Verdana" w:cs="Tahoma"/>
          <w:color w:val="000000" w:themeColor="text1"/>
          <w:sz w:val="19"/>
          <w:szCs w:val="19"/>
        </w:rPr>
        <w:t xml:space="preserve"> que, en su caso, puedan ser requeridos de entre aquellos previamente presentados a través de copia simple. </w:t>
      </w:r>
    </w:p>
    <w:p w14:paraId="534CFF63" w14:textId="77777777" w:rsidR="00D46C5E" w:rsidRPr="00156B11" w:rsidRDefault="00D46C5E" w:rsidP="00D46C5E">
      <w:pPr>
        <w:shd w:val="clear" w:color="auto" w:fill="FFFFFF"/>
        <w:spacing w:before="120" w:after="120"/>
        <w:ind w:left="284" w:right="-425"/>
        <w:jc w:val="both"/>
        <w:rPr>
          <w:rFonts w:ascii="Verdana" w:eastAsia="Arial Unicode MS" w:hAnsi="Verdana" w:cs="Tahoma"/>
          <w:color w:val="000000" w:themeColor="text1"/>
          <w:sz w:val="19"/>
          <w:szCs w:val="19"/>
        </w:rPr>
      </w:pPr>
      <w:r w:rsidRPr="00156B11">
        <w:rPr>
          <w:rFonts w:ascii="Verdana" w:eastAsia="Arial Unicode MS" w:hAnsi="Verdana" w:cs="Tahoma"/>
          <w:color w:val="000000" w:themeColor="text1"/>
          <w:sz w:val="19"/>
          <w:szCs w:val="19"/>
        </w:rPr>
        <w:t>Los correspondientes certificados podrán ser expedidos por medios electrónicos, informáticos o telemáticos.</w:t>
      </w:r>
    </w:p>
    <w:p w14:paraId="4BEE4FCE" w14:textId="77777777" w:rsidR="00D46C5E" w:rsidRPr="00156B11" w:rsidRDefault="00D46C5E" w:rsidP="00D46C5E">
      <w:pPr>
        <w:shd w:val="clear" w:color="auto" w:fill="FFFFFF"/>
        <w:spacing w:before="120" w:after="120"/>
        <w:ind w:left="284" w:right="-425"/>
        <w:jc w:val="both"/>
        <w:rPr>
          <w:rFonts w:ascii="Verdana" w:eastAsia="Arial Unicode MS" w:hAnsi="Verdana" w:cs="Tahoma"/>
          <w:color w:val="000000" w:themeColor="text1"/>
          <w:sz w:val="19"/>
          <w:szCs w:val="19"/>
        </w:rPr>
      </w:pPr>
      <w:r w:rsidRPr="00156B11">
        <w:rPr>
          <w:rFonts w:ascii="Verdana" w:eastAsia="Arial Unicode MS" w:hAnsi="Verdana" w:cs="Tahoma"/>
          <w:color w:val="000000" w:themeColor="text1"/>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 Las licitadoras que se hallen inscritas en dichos registros, listas y bases de datos, deberán presentar los documentos relacionados en los puntos 5, 6 y 9 anteriores.</w:t>
      </w:r>
    </w:p>
    <w:p w14:paraId="10787FAF" w14:textId="77777777" w:rsidR="00D46C5E" w:rsidRPr="00156B11" w:rsidRDefault="00D46C5E" w:rsidP="00D46C5E">
      <w:pPr>
        <w:pStyle w:val="Ttulo4"/>
        <w:ind w:right="-425"/>
        <w:rPr>
          <w:color w:val="000000" w:themeColor="text1"/>
          <w:szCs w:val="19"/>
        </w:rPr>
      </w:pPr>
      <w:bookmarkStart w:id="831" w:name="_Toc38361658"/>
      <w:bookmarkStart w:id="832" w:name="_Toc46401587"/>
      <w:bookmarkStart w:id="833" w:name="_Toc48130657"/>
      <w:r w:rsidRPr="00156B11">
        <w:rPr>
          <w:color w:val="000000" w:themeColor="text1"/>
          <w:szCs w:val="19"/>
        </w:rPr>
        <w:t xml:space="preserve">21.2.- </w:t>
      </w:r>
      <w:r w:rsidRPr="00156B11">
        <w:rPr>
          <w:b w:val="0"/>
          <w:color w:val="000000" w:themeColor="text1"/>
          <w:szCs w:val="19"/>
        </w:rPr>
        <w:t>En el supuesto de que no cumplimente adecuadamente el requerimiento en el plazo señalado, se entenderá que ha retirado su oferta. En este caso se procederá a realizar las siguientes actuaciones:</w:t>
      </w:r>
      <w:bookmarkEnd w:id="831"/>
      <w:bookmarkEnd w:id="832"/>
      <w:bookmarkEnd w:id="833"/>
    </w:p>
    <w:p w14:paraId="79C71AFC" w14:textId="77777777" w:rsidR="00D46C5E" w:rsidRPr="00156B11" w:rsidRDefault="00D46C5E" w:rsidP="00B651B3">
      <w:pPr>
        <w:numPr>
          <w:ilvl w:val="0"/>
          <w:numId w:val="125"/>
        </w:numPr>
        <w:tabs>
          <w:tab w:val="clear" w:pos="1797"/>
        </w:tabs>
        <w:spacing w:before="120" w:after="120"/>
        <w:ind w:left="1418" w:right="-425" w:hanging="284"/>
        <w:jc w:val="both"/>
        <w:rPr>
          <w:rFonts w:ascii="Verdana" w:eastAsia="Arial Unicode MS" w:hAnsi="Verdana"/>
          <w:color w:val="000000" w:themeColor="text1"/>
          <w:sz w:val="19"/>
          <w:szCs w:val="19"/>
        </w:rPr>
      </w:pPr>
      <w:r w:rsidRPr="00156B11">
        <w:rPr>
          <w:rFonts w:ascii="Verdana" w:eastAsia="Arial Unicode MS" w:hAnsi="Verdana"/>
          <w:color w:val="000000" w:themeColor="text1"/>
          <w:sz w:val="19"/>
          <w:szCs w:val="19"/>
        </w:rPr>
        <w:t>Exigirle el importe del 3% del presupuesto base de licitación (IVA excluido), en concepto de penalidad, sin perjuicio de lo establecido en la letra a) del art. 71.2 LCSP.</w:t>
      </w:r>
    </w:p>
    <w:p w14:paraId="66634183" w14:textId="77777777" w:rsidR="00D46C5E" w:rsidRPr="00156B11" w:rsidRDefault="00D46C5E" w:rsidP="00B651B3">
      <w:pPr>
        <w:numPr>
          <w:ilvl w:val="0"/>
          <w:numId w:val="125"/>
        </w:numPr>
        <w:tabs>
          <w:tab w:val="clear" w:pos="1797"/>
        </w:tabs>
        <w:spacing w:before="120" w:after="120"/>
        <w:ind w:left="1418" w:right="-425" w:hanging="284"/>
        <w:jc w:val="both"/>
        <w:rPr>
          <w:rFonts w:ascii="Verdana" w:eastAsia="Arial Unicode MS" w:hAnsi="Verdana"/>
          <w:color w:val="000000" w:themeColor="text1"/>
          <w:sz w:val="19"/>
          <w:szCs w:val="19"/>
        </w:rPr>
      </w:pPr>
      <w:r w:rsidRPr="00156B11">
        <w:rPr>
          <w:rFonts w:ascii="Verdana" w:eastAsia="Arial Unicode MS" w:hAnsi="Verdana"/>
          <w:color w:val="000000" w:themeColor="text1"/>
          <w:sz w:val="19"/>
          <w:szCs w:val="19"/>
        </w:rPr>
        <w:t>Recabar la misma documentación de la licitadora siguiente, por el orden en que hayan quedado clasificadas sus ofertas, para que la presente en el plazo de siete (7) días hábiles.</w:t>
      </w:r>
    </w:p>
    <w:p w14:paraId="08D5241F" w14:textId="77777777" w:rsidR="004F06C9" w:rsidRPr="00156B11" w:rsidRDefault="00C50DFC" w:rsidP="00F00E34">
      <w:pPr>
        <w:pStyle w:val="Ttulo3"/>
        <w:ind w:right="-427"/>
        <w:rPr>
          <w:rFonts w:eastAsia="Arial Unicode MS"/>
        </w:rPr>
      </w:pPr>
      <w:bookmarkStart w:id="834" w:name="_Toc48130658"/>
      <w:r w:rsidRPr="00156B11">
        <w:rPr>
          <w:rFonts w:eastAsia="Arial Unicode MS"/>
        </w:rPr>
        <w:t xml:space="preserve">22.- </w:t>
      </w:r>
      <w:r w:rsidR="004F06C9" w:rsidRPr="00156B11">
        <w:rPr>
          <w:rFonts w:eastAsia="Arial Unicode MS"/>
        </w:rPr>
        <w:t>ADJUDICACIÓN DE CONTRATO Y NOTIFICACIÓN DE LA ADJUDICACIÓN</w:t>
      </w:r>
      <w:bookmarkEnd w:id="834"/>
    </w:p>
    <w:p w14:paraId="73D77175" w14:textId="77777777" w:rsidR="004F06C9" w:rsidRPr="00156B11" w:rsidRDefault="004114F3" w:rsidP="00F00E34">
      <w:pPr>
        <w:pStyle w:val="Ttulo4"/>
        <w:ind w:right="-427"/>
        <w:rPr>
          <w:b w:val="0"/>
        </w:rPr>
      </w:pPr>
      <w:bookmarkStart w:id="835" w:name="_Toc41549319"/>
      <w:bookmarkStart w:id="836" w:name="_Toc45180673"/>
      <w:bookmarkStart w:id="837" w:name="_Toc46401589"/>
      <w:bookmarkStart w:id="838" w:name="_Toc48130659"/>
      <w:r w:rsidRPr="00156B11">
        <w:t xml:space="preserve">22.1.- </w:t>
      </w:r>
      <w:r w:rsidR="004F06C9" w:rsidRPr="00156B11">
        <w:rPr>
          <w:b w:val="0"/>
        </w:rPr>
        <w:t>El órgano de contratación adjudicará el contrato dentro de los cinco (5) días hábiles siguientes a la recepción de la documentación presentada por la propuesta adjudicataria.</w:t>
      </w:r>
      <w:bookmarkEnd w:id="835"/>
      <w:bookmarkEnd w:id="836"/>
      <w:bookmarkEnd w:id="837"/>
      <w:bookmarkEnd w:id="838"/>
    </w:p>
    <w:p w14:paraId="2B287830" w14:textId="77777777" w:rsidR="001C5546" w:rsidRPr="00156B11" w:rsidRDefault="001C5546" w:rsidP="001C5546">
      <w:pPr>
        <w:pStyle w:val="Ttulo4"/>
        <w:ind w:right="-427"/>
        <w:rPr>
          <w:b w:val="0"/>
        </w:rPr>
      </w:pPr>
      <w:bookmarkStart w:id="839" w:name="_Toc41549320"/>
      <w:bookmarkStart w:id="840" w:name="_Toc45180674"/>
      <w:bookmarkStart w:id="841" w:name="_Toc46401590"/>
      <w:bookmarkStart w:id="842" w:name="_Toc48130660"/>
      <w:bookmarkStart w:id="843" w:name="_Toc41549321"/>
      <w:bookmarkStart w:id="844" w:name="_Toc45180676"/>
      <w:bookmarkStart w:id="845" w:name="_Toc46401591"/>
      <w:r w:rsidRPr="00156B11">
        <w:t xml:space="preserve">22.2.- </w:t>
      </w:r>
      <w:r w:rsidRPr="00156B11">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839"/>
      <w:bookmarkEnd w:id="840"/>
      <w:bookmarkEnd w:id="841"/>
      <w:bookmarkEnd w:id="842"/>
    </w:p>
    <w:p w14:paraId="4A978574" w14:textId="77777777" w:rsidR="004F06C9" w:rsidRPr="00156B11" w:rsidRDefault="004114F3" w:rsidP="00F00E34">
      <w:pPr>
        <w:pStyle w:val="Ttulo4"/>
        <w:ind w:right="-427"/>
        <w:rPr>
          <w:b w:val="0"/>
        </w:rPr>
      </w:pPr>
      <w:bookmarkStart w:id="846" w:name="_Toc48130661"/>
      <w:r w:rsidRPr="00156B11">
        <w:t>22.</w:t>
      </w:r>
      <w:r w:rsidR="00A30356" w:rsidRPr="00156B11">
        <w:t>3</w:t>
      </w:r>
      <w:r w:rsidRPr="00156B11">
        <w:t xml:space="preserve">.- </w:t>
      </w:r>
      <w:r w:rsidR="004F06C9" w:rsidRPr="00156B11">
        <w:rPr>
          <w:b w:val="0"/>
        </w:rPr>
        <w:t>En todo caso la notificación de la adjudicación se practicará por medios electrónicos.</w:t>
      </w:r>
      <w:bookmarkEnd w:id="843"/>
      <w:bookmarkEnd w:id="844"/>
      <w:bookmarkEnd w:id="845"/>
      <w:bookmarkEnd w:id="846"/>
    </w:p>
    <w:p w14:paraId="31E79FF0" w14:textId="77777777" w:rsidR="004F06C9" w:rsidRPr="00156B11" w:rsidRDefault="00C50DFC" w:rsidP="00F00E34">
      <w:pPr>
        <w:pStyle w:val="Ttulo3"/>
        <w:ind w:right="-427"/>
        <w:rPr>
          <w:rFonts w:eastAsia="Arial Unicode MS"/>
        </w:rPr>
      </w:pPr>
      <w:bookmarkStart w:id="847" w:name="_Toc48130662"/>
      <w:r w:rsidRPr="00156B11">
        <w:rPr>
          <w:rFonts w:eastAsia="Arial Unicode MS"/>
        </w:rPr>
        <w:t xml:space="preserve">23.- </w:t>
      </w:r>
      <w:r w:rsidR="004F06C9" w:rsidRPr="00156B11">
        <w:rPr>
          <w:rFonts w:eastAsia="Arial Unicode MS"/>
        </w:rPr>
        <w:t>FORMALIZACIÓN DEL CONTRATO</w:t>
      </w:r>
      <w:bookmarkEnd w:id="847"/>
    </w:p>
    <w:p w14:paraId="1DEF8A23" w14:textId="77777777" w:rsidR="004F06C9" w:rsidRPr="00156B11" w:rsidRDefault="004114F3" w:rsidP="00F00E34">
      <w:pPr>
        <w:pStyle w:val="Ttulo4"/>
        <w:ind w:right="-427"/>
        <w:rPr>
          <w:b w:val="0"/>
        </w:rPr>
      </w:pPr>
      <w:bookmarkStart w:id="848" w:name="_Toc41549323"/>
      <w:bookmarkStart w:id="849" w:name="_Toc45180678"/>
      <w:bookmarkStart w:id="850" w:name="_Toc46401593"/>
      <w:bookmarkStart w:id="851" w:name="_Toc48130663"/>
      <w:r w:rsidRPr="00156B11">
        <w:t xml:space="preserve">23.1.- </w:t>
      </w:r>
      <w:r w:rsidR="004F06C9" w:rsidRPr="00156B11">
        <w:rPr>
          <w:b w:val="0"/>
        </w:rPr>
        <w:t>El contrato se formalizará en los términos y plazos que dispone el art. 153 LCSP previa presentación de los siguientes documentos:</w:t>
      </w:r>
      <w:bookmarkEnd w:id="848"/>
      <w:bookmarkEnd w:id="849"/>
      <w:bookmarkEnd w:id="850"/>
      <w:bookmarkEnd w:id="851"/>
    </w:p>
    <w:p w14:paraId="0993334A" w14:textId="77777777" w:rsidR="004F06C9" w:rsidRPr="00156B11" w:rsidRDefault="004F06C9" w:rsidP="00B651B3">
      <w:pPr>
        <w:pStyle w:val="Estilo1"/>
        <w:numPr>
          <w:ilvl w:val="0"/>
          <w:numId w:val="61"/>
        </w:numPr>
        <w:spacing w:before="120" w:after="120"/>
        <w:ind w:left="1418" w:right="-427" w:hanging="284"/>
        <w:rPr>
          <w:rFonts w:ascii="Verdana" w:eastAsia="Arial Unicode MS" w:hAnsi="Verdana" w:cs="Tahoma"/>
          <w:sz w:val="19"/>
          <w:szCs w:val="19"/>
        </w:rPr>
      </w:pPr>
      <w:r w:rsidRPr="00156B11">
        <w:rPr>
          <w:rFonts w:ascii="Verdana" w:eastAsia="Arial Unicode MS" w:hAnsi="Verdana" w:cs="Tahoma"/>
          <w:sz w:val="19"/>
          <w:szCs w:val="19"/>
        </w:rPr>
        <w:t>Escritura pública de constitución de la UTE cuando las adjudicatarias hayan concurrido agrupad</w:t>
      </w:r>
      <w:r w:rsidR="00EE33E2" w:rsidRPr="00156B11">
        <w:rPr>
          <w:rFonts w:ascii="Verdana" w:eastAsia="Arial Unicode MS" w:hAnsi="Verdana" w:cs="Tahoma"/>
          <w:sz w:val="19"/>
          <w:szCs w:val="19"/>
        </w:rPr>
        <w:t>a</w:t>
      </w:r>
      <w:r w:rsidRPr="00156B11">
        <w:rPr>
          <w:rFonts w:ascii="Verdana" w:eastAsia="Arial Unicode MS" w:hAnsi="Verdana" w:cs="Tahoma"/>
          <w:sz w:val="19"/>
          <w:szCs w:val="19"/>
        </w:rPr>
        <w:t>s en UTE.</w:t>
      </w:r>
    </w:p>
    <w:p w14:paraId="6F2357CD" w14:textId="77777777" w:rsidR="004F06C9" w:rsidRPr="00156B11" w:rsidRDefault="002F20E5" w:rsidP="00B651B3">
      <w:pPr>
        <w:pStyle w:val="Estilo1"/>
        <w:numPr>
          <w:ilvl w:val="0"/>
          <w:numId w:val="61"/>
        </w:numPr>
        <w:spacing w:before="120" w:after="120"/>
        <w:ind w:left="1418" w:right="-427" w:hanging="284"/>
        <w:rPr>
          <w:rFonts w:ascii="Verdana" w:eastAsia="Arial Unicode MS" w:hAnsi="Verdana" w:cs="Tahoma"/>
          <w:sz w:val="19"/>
          <w:szCs w:val="19"/>
        </w:rPr>
      </w:pPr>
      <w:r w:rsidRPr="00156B11">
        <w:rPr>
          <w:rFonts w:ascii="Verdana" w:eastAsia="Arial Unicode MS" w:hAnsi="Verdana" w:cs="Tahom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156B11">
        <w:rPr>
          <w:rFonts w:ascii="Verdana" w:eastAsia="Arial Unicode MS" w:hAnsi="Verdana" w:cs="Tahoma"/>
          <w:sz w:val="19"/>
          <w:szCs w:val="19"/>
        </w:rPr>
        <w:t>.</w:t>
      </w:r>
    </w:p>
    <w:p w14:paraId="39EC3CF9" w14:textId="77777777" w:rsidR="00BA2B78" w:rsidRPr="00156B11" w:rsidRDefault="00BA2B78">
      <w:pPr>
        <w:rPr>
          <w:rFonts w:ascii="Verdana" w:eastAsia="Arial Unicode MS" w:hAnsi="Verdana"/>
          <w:sz w:val="19"/>
          <w:szCs w:val="19"/>
        </w:rPr>
      </w:pPr>
      <w:r w:rsidRPr="00156B11">
        <w:rPr>
          <w:rFonts w:ascii="Verdana" w:eastAsia="Arial Unicode MS" w:hAnsi="Verdana"/>
          <w:sz w:val="19"/>
          <w:szCs w:val="19"/>
        </w:rPr>
        <w:br w:type="page"/>
      </w:r>
    </w:p>
    <w:p w14:paraId="36EBECB5" w14:textId="77777777" w:rsidR="004F06C9" w:rsidRPr="00156B11" w:rsidRDefault="004F06C9" w:rsidP="00B651B3">
      <w:pPr>
        <w:pStyle w:val="Estilo1"/>
        <w:numPr>
          <w:ilvl w:val="0"/>
          <w:numId w:val="61"/>
        </w:numPr>
        <w:spacing w:before="120" w:after="120"/>
        <w:ind w:left="1418" w:right="-427" w:hanging="284"/>
        <w:rPr>
          <w:rFonts w:ascii="Verdana" w:eastAsia="Arial Unicode MS" w:hAnsi="Verdana"/>
          <w:sz w:val="19"/>
          <w:szCs w:val="19"/>
        </w:rPr>
      </w:pPr>
      <w:r w:rsidRPr="00156B11">
        <w:rPr>
          <w:rFonts w:ascii="Verdana" w:eastAsia="Arial Unicode MS" w:hAnsi="Verdana"/>
          <w:sz w:val="19"/>
          <w:szCs w:val="19"/>
        </w:rPr>
        <w:lastRenderedPageBreak/>
        <w:t>Habilitación empresarial o profesional en el caso de que se encuentre especificada en la cláusula 21.</w:t>
      </w:r>
      <w:r w:rsidR="00724996" w:rsidRPr="00156B11">
        <w:rPr>
          <w:rFonts w:ascii="Verdana" w:eastAsia="Arial Unicode MS" w:hAnsi="Verdana"/>
          <w:sz w:val="19"/>
          <w:szCs w:val="19"/>
        </w:rPr>
        <w:t>3</w:t>
      </w:r>
      <w:r w:rsidRPr="00156B11">
        <w:rPr>
          <w:rFonts w:ascii="Verdana" w:eastAsia="Arial Unicode MS" w:hAnsi="Verdana"/>
          <w:color w:val="FFC000"/>
          <w:sz w:val="19"/>
          <w:szCs w:val="19"/>
        </w:rPr>
        <w:t xml:space="preserve"> </w:t>
      </w:r>
      <w:r w:rsidRPr="00156B11">
        <w:rPr>
          <w:rFonts w:ascii="Verdana" w:eastAsia="Arial Unicode MS" w:hAnsi="Verdana"/>
          <w:sz w:val="19"/>
          <w:szCs w:val="19"/>
        </w:rPr>
        <w:t>de cláusulas específicas del contrato y, además, se haya indicado en dicha cláusula que se debe disponer de dicha habilitación con carácter previo a la formalización del contrato</w:t>
      </w:r>
      <w:r w:rsidRPr="00156B11">
        <w:rPr>
          <w:rFonts w:ascii="Verdana" w:hAnsi="Verdana"/>
          <w:sz w:val="19"/>
          <w:szCs w:val="19"/>
        </w:rPr>
        <w:t>.</w:t>
      </w:r>
    </w:p>
    <w:p w14:paraId="13E4A3D7" w14:textId="77777777" w:rsidR="004F06C9" w:rsidRPr="00156B11" w:rsidRDefault="004F06C9" w:rsidP="00B651B3">
      <w:pPr>
        <w:pStyle w:val="Estilo1"/>
        <w:numPr>
          <w:ilvl w:val="0"/>
          <w:numId w:val="61"/>
        </w:numPr>
        <w:spacing w:before="120" w:after="120"/>
        <w:ind w:left="1418" w:right="-427" w:hanging="284"/>
        <w:rPr>
          <w:rFonts w:ascii="Verdana" w:eastAsia="Arial Unicode MS" w:hAnsi="Verdana" w:cs="Tahoma"/>
          <w:sz w:val="19"/>
          <w:szCs w:val="19"/>
        </w:rPr>
      </w:pPr>
      <w:r w:rsidRPr="00156B11">
        <w:rPr>
          <w:rFonts w:ascii="Verdana" w:eastAsia="Arial Unicode MS" w:hAnsi="Verdana" w:cs="Tahoma"/>
          <w:sz w:val="19"/>
          <w:szCs w:val="19"/>
        </w:rPr>
        <w:t>La documentación indicada, en su caso, en la cláusula 26.4 de cláusulas específicas del contrato.</w:t>
      </w:r>
    </w:p>
    <w:p w14:paraId="456E188A" w14:textId="77777777" w:rsidR="00640A85" w:rsidRPr="00156B11" w:rsidRDefault="00640A85" w:rsidP="00B651B3">
      <w:pPr>
        <w:pStyle w:val="Estilo1"/>
        <w:numPr>
          <w:ilvl w:val="0"/>
          <w:numId w:val="61"/>
        </w:numPr>
        <w:spacing w:before="120" w:after="120"/>
        <w:ind w:left="1418" w:right="-427" w:hanging="284"/>
        <w:rPr>
          <w:rFonts w:ascii="Verdana" w:eastAsia="Arial Unicode MS" w:hAnsi="Verdana" w:cs="Tahoma"/>
          <w:sz w:val="19"/>
          <w:szCs w:val="19"/>
        </w:rPr>
      </w:pPr>
      <w:r w:rsidRPr="00156B11">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2BB05122" w14:textId="77777777" w:rsidR="004F06C9" w:rsidRPr="00156B11" w:rsidRDefault="004114F3" w:rsidP="00F00E34">
      <w:pPr>
        <w:pStyle w:val="Ttulo4"/>
        <w:ind w:right="-427"/>
        <w:rPr>
          <w:b w:val="0"/>
          <w:color w:val="000000" w:themeColor="text1"/>
        </w:rPr>
      </w:pPr>
      <w:bookmarkStart w:id="852" w:name="_Toc41549324"/>
      <w:bookmarkStart w:id="853" w:name="_Toc45180679"/>
      <w:bookmarkStart w:id="854" w:name="_Toc46401594"/>
      <w:bookmarkStart w:id="855" w:name="_Toc48130664"/>
      <w:r w:rsidRPr="00156B11">
        <w:t xml:space="preserve">23.2.- </w:t>
      </w:r>
      <w:r w:rsidR="002F20E5" w:rsidRPr="00156B11">
        <w:rPr>
          <w:b w:val="0"/>
        </w:rPr>
        <w:t xml:space="preserve">La formalización se publicará en el perfil de contratante junto con el correspondiente contrato en un plazo no superior a quince (15) días tras su </w:t>
      </w:r>
      <w:r w:rsidR="002F20E5" w:rsidRPr="00156B11">
        <w:rPr>
          <w:b w:val="0"/>
          <w:color w:val="000000" w:themeColor="text1"/>
        </w:rPr>
        <w:t>perfeccionamiento.</w:t>
      </w:r>
      <w:bookmarkEnd w:id="852"/>
      <w:bookmarkEnd w:id="853"/>
      <w:bookmarkEnd w:id="854"/>
      <w:bookmarkEnd w:id="855"/>
    </w:p>
    <w:p w14:paraId="26254784" w14:textId="77777777" w:rsidR="004F06C9" w:rsidRPr="00156B11" w:rsidRDefault="004114F3" w:rsidP="00F00E34">
      <w:pPr>
        <w:pStyle w:val="Ttulo4"/>
        <w:ind w:right="-427"/>
        <w:rPr>
          <w:b w:val="0"/>
        </w:rPr>
      </w:pPr>
      <w:bookmarkStart w:id="856" w:name="_Toc41549325"/>
      <w:bookmarkStart w:id="857" w:name="_Toc45180680"/>
      <w:bookmarkStart w:id="858" w:name="_Toc46401595"/>
      <w:bookmarkStart w:id="859" w:name="_Toc48130665"/>
      <w:r w:rsidRPr="00156B11">
        <w:rPr>
          <w:color w:val="000000" w:themeColor="text1"/>
        </w:rPr>
        <w:t xml:space="preserve">23.3.- </w:t>
      </w:r>
      <w:r w:rsidR="004F06C9" w:rsidRPr="00156B11">
        <w:rPr>
          <w:b w:val="0"/>
          <w:color w:val="000000" w:themeColor="text1"/>
        </w:rPr>
        <w:t xml:space="preserve">En el supuesto de que no fuera posible la formalización del contrato </w:t>
      </w:r>
      <w:r w:rsidR="004F06C9" w:rsidRPr="00156B11">
        <w:rPr>
          <w:b w:val="0"/>
        </w:rPr>
        <w:t>en los plazos señalados legalmente por causas imputables a la adjudicataria se procederá a realizar las siguientes actuaciones:</w:t>
      </w:r>
      <w:bookmarkEnd w:id="856"/>
      <w:bookmarkEnd w:id="857"/>
      <w:bookmarkEnd w:id="858"/>
      <w:bookmarkEnd w:id="859"/>
    </w:p>
    <w:p w14:paraId="7F355556" w14:textId="77777777" w:rsidR="004F06C9" w:rsidRPr="00156B11" w:rsidRDefault="004F06C9" w:rsidP="00B651B3">
      <w:pPr>
        <w:pStyle w:val="Prrafodelista"/>
        <w:numPr>
          <w:ilvl w:val="0"/>
          <w:numId w:val="92"/>
        </w:numPr>
        <w:tabs>
          <w:tab w:val="left" w:pos="1134"/>
        </w:tabs>
        <w:spacing w:before="120" w:after="120"/>
        <w:ind w:left="1418" w:right="-427" w:hanging="284"/>
        <w:jc w:val="both"/>
        <w:rPr>
          <w:rFonts w:ascii="Verdana" w:eastAsia="Arial Unicode MS" w:hAnsi="Verdana" w:cs="Tahoma"/>
          <w:sz w:val="19"/>
          <w:szCs w:val="19"/>
        </w:rPr>
      </w:pPr>
      <w:r w:rsidRPr="00156B11">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3C17C1E6" w14:textId="77777777" w:rsidR="004F06C9" w:rsidRPr="00156B11" w:rsidRDefault="004F06C9" w:rsidP="00B651B3">
      <w:pPr>
        <w:pStyle w:val="Prrafodelista"/>
        <w:numPr>
          <w:ilvl w:val="0"/>
          <w:numId w:val="92"/>
        </w:numPr>
        <w:tabs>
          <w:tab w:val="left" w:pos="1134"/>
        </w:tabs>
        <w:spacing w:before="120" w:after="120"/>
        <w:ind w:left="1418" w:right="-427" w:hanging="284"/>
        <w:jc w:val="both"/>
        <w:rPr>
          <w:rFonts w:ascii="Verdana" w:eastAsia="Arial Unicode MS" w:hAnsi="Verdana" w:cs="Tahoma"/>
          <w:color w:val="000000" w:themeColor="text1"/>
          <w:sz w:val="19"/>
          <w:szCs w:val="19"/>
        </w:rPr>
      </w:pPr>
      <w:r w:rsidRPr="00156B11">
        <w:rPr>
          <w:rFonts w:ascii="Verdana" w:eastAsia="Arial Unicode MS" w:hAnsi="Verdana" w:cs="Tahoma"/>
          <w:sz w:val="19"/>
          <w:szCs w:val="19"/>
        </w:rPr>
        <w:t xml:space="preserve">Adjudicar el contrato a la siguiente licitadora por el orden en que hayan quedado clasificadas sus ofertas, previo requerimiento y presentación de la documentación </w:t>
      </w:r>
      <w:r w:rsidRPr="00156B11">
        <w:rPr>
          <w:rFonts w:ascii="Verdana" w:eastAsia="Arial Unicode MS" w:hAnsi="Verdana" w:cs="Tahoma"/>
          <w:color w:val="000000" w:themeColor="text1"/>
          <w:sz w:val="19"/>
          <w:szCs w:val="19"/>
        </w:rPr>
        <w:t>recogida en la cláusula 21.1 de condiciones generales.</w:t>
      </w:r>
    </w:p>
    <w:p w14:paraId="76765F8E" w14:textId="77777777" w:rsidR="004B0BF4" w:rsidRPr="00156B11" w:rsidRDefault="004114F3" w:rsidP="00F43BDF">
      <w:pPr>
        <w:pStyle w:val="Ttulo4"/>
        <w:ind w:right="-427"/>
        <w:rPr>
          <w:sz w:val="20"/>
          <w:szCs w:val="20"/>
        </w:rPr>
      </w:pPr>
      <w:bookmarkStart w:id="860" w:name="_Toc41549326"/>
      <w:bookmarkStart w:id="861" w:name="_Toc45180681"/>
      <w:bookmarkStart w:id="862" w:name="_Toc46401596"/>
      <w:bookmarkStart w:id="863" w:name="_Toc48130666"/>
      <w:r w:rsidRPr="00156B11">
        <w:rPr>
          <w:color w:val="000000" w:themeColor="text1"/>
        </w:rPr>
        <w:t xml:space="preserve">23.4.- </w:t>
      </w:r>
      <w:bookmarkEnd w:id="860"/>
      <w:bookmarkEnd w:id="861"/>
      <w:r w:rsidR="00F43BDF" w:rsidRPr="00156B11">
        <w:rPr>
          <w:b w:val="0"/>
          <w:color w:val="000000" w:themeColor="text1"/>
          <w:szCs w:val="19"/>
        </w:rPr>
        <w:t>En el caso de que se siga la tramitación prevista en el art. 159.6 LCSP (procedimiento abierto simplificado abreviado), la formalización del contrato podrá efectuarse mediante la firma de aceptación por la adjudicataria de la resolución de adjudicación.</w:t>
      </w:r>
      <w:bookmarkEnd w:id="862"/>
      <w:bookmarkEnd w:id="863"/>
      <w:r w:rsidR="00F43BDF" w:rsidRPr="00156B11">
        <w:rPr>
          <w:color w:val="000000" w:themeColor="text1"/>
          <w:szCs w:val="19"/>
        </w:rPr>
        <w:t xml:space="preserve"> </w:t>
      </w:r>
      <w:r w:rsidR="004B0BF4" w:rsidRPr="00156B11">
        <w:rPr>
          <w:sz w:val="20"/>
          <w:szCs w:val="20"/>
        </w:rPr>
        <w:br w:type="page"/>
      </w:r>
    </w:p>
    <w:p w14:paraId="363CC3F8" w14:textId="77777777" w:rsidR="00C548B6" w:rsidRPr="00156B11" w:rsidRDefault="00C548B6" w:rsidP="00F32D63">
      <w:pPr>
        <w:pStyle w:val="Ttulo2"/>
      </w:pPr>
      <w:bookmarkStart w:id="864" w:name="_Toc505598229"/>
      <w:bookmarkStart w:id="865" w:name="_Toc505598306"/>
      <w:bookmarkStart w:id="866" w:name="_Toc505598399"/>
      <w:bookmarkStart w:id="867" w:name="_Toc507512581"/>
      <w:bookmarkStart w:id="868" w:name="_Toc507512882"/>
      <w:bookmarkStart w:id="869" w:name="_Toc528657960"/>
      <w:bookmarkStart w:id="870" w:name="_Toc528658779"/>
      <w:bookmarkStart w:id="871" w:name="_Toc528660406"/>
      <w:bookmarkStart w:id="872" w:name="_Toc528664256"/>
      <w:bookmarkStart w:id="873" w:name="_Toc528665947"/>
      <w:bookmarkStart w:id="874" w:name="_Toc528666572"/>
      <w:bookmarkStart w:id="875" w:name="_Toc528671295"/>
      <w:bookmarkStart w:id="876" w:name="_Toc530728088"/>
      <w:bookmarkStart w:id="877" w:name="_Toc5958988"/>
      <w:bookmarkStart w:id="878" w:name="_Toc34132928"/>
      <w:bookmarkStart w:id="879" w:name="_Toc48130667"/>
      <w:r w:rsidRPr="00156B11">
        <w:lastRenderedPageBreak/>
        <w:t>V.- EJECUCIÓN DEL CONTRATO</w:t>
      </w:r>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p>
    <w:p w14:paraId="5436E4D3" w14:textId="77777777" w:rsidR="00A7289E" w:rsidRPr="00156B11" w:rsidRDefault="00A7289E" w:rsidP="00F00E34">
      <w:pPr>
        <w:pStyle w:val="Ttulo3"/>
        <w:rPr>
          <w:rFonts w:eastAsia="Arial Unicode MS"/>
        </w:rPr>
      </w:pPr>
      <w:bookmarkStart w:id="880" w:name="_Toc48130668"/>
      <w:r w:rsidRPr="00156B11">
        <w:t>24.- RESPONSABLE DEL CONTRATO</w:t>
      </w:r>
      <w:bookmarkEnd w:id="880"/>
    </w:p>
    <w:p w14:paraId="58F5436D" w14:textId="77777777" w:rsidR="00A7289E" w:rsidRPr="00156B11" w:rsidRDefault="00A7289E" w:rsidP="00F00E34">
      <w:pPr>
        <w:pStyle w:val="Textocomentario"/>
        <w:spacing w:before="120" w:after="120"/>
        <w:ind w:left="284" w:right="-398"/>
        <w:jc w:val="both"/>
        <w:rPr>
          <w:rFonts w:ascii="Verdana" w:eastAsia="Arial Unicode MS" w:hAnsi="Verdana"/>
          <w:sz w:val="19"/>
          <w:szCs w:val="19"/>
          <w:lang w:val="es-ES"/>
        </w:rPr>
      </w:pPr>
      <w:r w:rsidRPr="00156B11">
        <w:rPr>
          <w:rFonts w:ascii="Verdana" w:hAnsi="Verdana"/>
          <w:sz w:val="19"/>
          <w:szCs w:val="19"/>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156B11">
        <w:rPr>
          <w:rFonts w:ascii="Verdana" w:hAnsi="Verdana"/>
          <w:sz w:val="19"/>
          <w:szCs w:val="19"/>
          <w:lang w:val="es-ES"/>
        </w:rPr>
        <w:t>a la/</w:t>
      </w:r>
      <w:r w:rsidRPr="00156B11">
        <w:rPr>
          <w:rFonts w:ascii="Verdana" w:hAnsi="Verdana"/>
          <w:sz w:val="19"/>
          <w:szCs w:val="19"/>
          <w:lang w:val="es-ES"/>
        </w:rPr>
        <w:t>al responsable del contrato que desarrollará las siguientes funciones:</w:t>
      </w:r>
    </w:p>
    <w:p w14:paraId="54287F18" w14:textId="77777777" w:rsidR="00A7289E" w:rsidRPr="00156B11" w:rsidRDefault="00A7289E" w:rsidP="00B651B3">
      <w:pPr>
        <w:pStyle w:val="Estilo1"/>
        <w:numPr>
          <w:ilvl w:val="0"/>
          <w:numId w:val="108"/>
        </w:numPr>
        <w:spacing w:before="120" w:after="120"/>
        <w:ind w:left="851" w:right="-398" w:hanging="284"/>
        <w:rPr>
          <w:rFonts w:ascii="Verdana" w:eastAsia="Arial Unicode MS" w:hAnsi="Verdana" w:cs="Tahoma"/>
          <w:sz w:val="19"/>
          <w:szCs w:val="19"/>
        </w:rPr>
      </w:pPr>
      <w:r w:rsidRPr="00156B11">
        <w:rPr>
          <w:rFonts w:ascii="Verdana" w:hAnsi="Verdana"/>
          <w:sz w:val="19"/>
          <w:szCs w:val="19"/>
        </w:rPr>
        <w:t>Dictar, por escrito, las instrucciones necesarias para asegurar la correcta ejecución del contrato, incluidas las recogidas en la cláusula 35.2 de condiciones generales.</w:t>
      </w:r>
    </w:p>
    <w:p w14:paraId="30A09509" w14:textId="77777777" w:rsidR="00A7289E" w:rsidRPr="00156B11" w:rsidRDefault="00A7289E" w:rsidP="00B651B3">
      <w:pPr>
        <w:pStyle w:val="Estilo1"/>
        <w:numPr>
          <w:ilvl w:val="0"/>
          <w:numId w:val="108"/>
        </w:numPr>
        <w:spacing w:before="120" w:after="120"/>
        <w:ind w:left="851" w:right="-398" w:hanging="284"/>
        <w:rPr>
          <w:rFonts w:ascii="Verdana" w:eastAsia="Arial Unicode MS" w:hAnsi="Verdana" w:cs="Tahoma"/>
          <w:sz w:val="19"/>
          <w:szCs w:val="19"/>
        </w:rPr>
      </w:pPr>
      <w:r w:rsidRPr="00156B11">
        <w:rPr>
          <w:rFonts w:ascii="Verdana" w:hAnsi="Verdana"/>
          <w:sz w:val="19"/>
          <w:szCs w:val="19"/>
        </w:rPr>
        <w:t>Aprobar la/s certificación/es de bienes suministrados que se establecen en la cláusula 31.1 de condiciones generales.</w:t>
      </w:r>
    </w:p>
    <w:p w14:paraId="1B824187" w14:textId="77777777" w:rsidR="00A7289E" w:rsidRPr="00156B11" w:rsidRDefault="00A7289E" w:rsidP="00B651B3">
      <w:pPr>
        <w:pStyle w:val="Estilo1"/>
        <w:numPr>
          <w:ilvl w:val="0"/>
          <w:numId w:val="108"/>
        </w:numPr>
        <w:spacing w:before="120" w:after="120"/>
        <w:ind w:left="851" w:right="-398" w:hanging="284"/>
        <w:rPr>
          <w:rFonts w:ascii="Verdana" w:eastAsia="Arial Unicode MS" w:hAnsi="Verdana" w:cs="Tahoma"/>
          <w:sz w:val="19"/>
          <w:szCs w:val="19"/>
        </w:rPr>
      </w:pPr>
      <w:r w:rsidRPr="00156B11">
        <w:rPr>
          <w:rFonts w:ascii="Verdana" w:hAnsi="Verdana"/>
          <w:sz w:val="19"/>
          <w:szCs w:val="19"/>
        </w:rPr>
        <w:t>Las indicadas en la cláusula 31.2 de condiciones generales en relación con la constatación de la correcta ejecución de la prestación y su recepción.</w:t>
      </w:r>
    </w:p>
    <w:p w14:paraId="6F18A7EA" w14:textId="77777777" w:rsidR="00A7289E" w:rsidRPr="00156B11" w:rsidRDefault="00A7289E" w:rsidP="00B651B3">
      <w:pPr>
        <w:pStyle w:val="Estilo1"/>
        <w:numPr>
          <w:ilvl w:val="0"/>
          <w:numId w:val="108"/>
        </w:numPr>
        <w:spacing w:before="120" w:after="120"/>
        <w:ind w:left="851" w:right="-398" w:hanging="284"/>
        <w:rPr>
          <w:rFonts w:ascii="Verdana" w:eastAsia="Arial Unicode MS" w:hAnsi="Verdana" w:cs="Tahoma"/>
          <w:sz w:val="19"/>
          <w:szCs w:val="19"/>
        </w:rPr>
      </w:pPr>
      <w:r w:rsidRPr="00156B11">
        <w:rPr>
          <w:rFonts w:ascii="Verdana"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1FEEADFA" w14:textId="77777777" w:rsidR="00A7289E" w:rsidRPr="00156B11" w:rsidRDefault="00A7289E" w:rsidP="00B651B3">
      <w:pPr>
        <w:pStyle w:val="Estilo1"/>
        <w:numPr>
          <w:ilvl w:val="0"/>
          <w:numId w:val="108"/>
        </w:numPr>
        <w:spacing w:before="120" w:after="120"/>
        <w:ind w:left="851" w:right="-398" w:hanging="284"/>
        <w:rPr>
          <w:rFonts w:ascii="Verdana" w:eastAsia="Arial Unicode MS" w:hAnsi="Verdana" w:cs="Tahoma"/>
          <w:sz w:val="19"/>
          <w:szCs w:val="19"/>
        </w:rPr>
      </w:pPr>
      <w:r w:rsidRPr="00156B11">
        <w:rPr>
          <w:rFonts w:ascii="Verdana" w:hAnsi="Verdana"/>
          <w:sz w:val="19"/>
          <w:szCs w:val="19"/>
        </w:rPr>
        <w:t>Autorizar la alteración de los medios humanos y materiales que se obligó a adscribir a la ejecución del contrato de conformidad con la cláusula 26 de condiciones generales.</w:t>
      </w:r>
    </w:p>
    <w:p w14:paraId="22950DF0" w14:textId="77777777" w:rsidR="00A7289E" w:rsidRPr="00156B11" w:rsidRDefault="00A7289E" w:rsidP="00B651B3">
      <w:pPr>
        <w:pStyle w:val="Estilo1"/>
        <w:numPr>
          <w:ilvl w:val="0"/>
          <w:numId w:val="108"/>
        </w:numPr>
        <w:spacing w:before="120" w:after="120"/>
        <w:ind w:left="851" w:right="-398" w:hanging="284"/>
        <w:rPr>
          <w:rFonts w:ascii="Verdana" w:eastAsia="Arial Unicode MS" w:hAnsi="Verdana" w:cs="Tahoma"/>
          <w:sz w:val="19"/>
          <w:szCs w:val="19"/>
        </w:rPr>
      </w:pPr>
      <w:r w:rsidRPr="00156B11">
        <w:rPr>
          <w:rFonts w:ascii="Verdana" w:hAnsi="Verdana"/>
          <w:sz w:val="19"/>
          <w:szCs w:val="19"/>
        </w:rPr>
        <w:t>Proponer las modificaciones que resulte necesario introducir.</w:t>
      </w:r>
    </w:p>
    <w:p w14:paraId="4B4479EB" w14:textId="77777777" w:rsidR="00A7289E" w:rsidRPr="00156B11" w:rsidRDefault="00A7289E" w:rsidP="00B651B3">
      <w:pPr>
        <w:pStyle w:val="Estilo1"/>
        <w:numPr>
          <w:ilvl w:val="0"/>
          <w:numId w:val="108"/>
        </w:numPr>
        <w:spacing w:before="120" w:after="120"/>
        <w:ind w:left="851" w:right="-398" w:hanging="284"/>
        <w:rPr>
          <w:rFonts w:ascii="Verdana" w:eastAsia="Arial Unicode MS" w:hAnsi="Verdana"/>
          <w:sz w:val="19"/>
          <w:szCs w:val="19"/>
        </w:rPr>
      </w:pPr>
      <w:r w:rsidRPr="00156B11">
        <w:rPr>
          <w:rFonts w:ascii="Verdana" w:hAnsi="Verdana"/>
          <w:sz w:val="19"/>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05FC06" w14:textId="77777777" w:rsidR="00A7289E" w:rsidRPr="00156B11" w:rsidRDefault="00A7289E" w:rsidP="00B651B3">
      <w:pPr>
        <w:pStyle w:val="Estilo1"/>
        <w:numPr>
          <w:ilvl w:val="0"/>
          <w:numId w:val="108"/>
        </w:numPr>
        <w:spacing w:before="120" w:after="120"/>
        <w:ind w:left="851" w:right="-398" w:hanging="284"/>
        <w:rPr>
          <w:rFonts w:ascii="Verdana" w:eastAsia="Arial Unicode MS" w:hAnsi="Verdana"/>
          <w:sz w:val="19"/>
          <w:szCs w:val="19"/>
        </w:rPr>
      </w:pPr>
      <w:r w:rsidRPr="00156B11">
        <w:rPr>
          <w:rFonts w:ascii="Verdana" w:hAnsi="Verdana"/>
          <w:sz w:val="19"/>
          <w:szCs w:val="19"/>
        </w:rPr>
        <w:t>Comprobar que la contratista cumpl</w:t>
      </w:r>
      <w:r w:rsidR="003B75EE" w:rsidRPr="00156B11">
        <w:rPr>
          <w:rFonts w:ascii="Verdana" w:hAnsi="Verdana"/>
          <w:sz w:val="19"/>
          <w:szCs w:val="19"/>
        </w:rPr>
        <w:t>e con su obligación de pago a la</w:t>
      </w:r>
      <w:r w:rsidRPr="00156B11">
        <w:rPr>
          <w:rFonts w:ascii="Verdana" w:hAnsi="Verdana"/>
          <w:sz w:val="19"/>
          <w:szCs w:val="19"/>
        </w:rPr>
        <w:t>s su</w:t>
      </w:r>
      <w:r w:rsidR="003B75EE" w:rsidRPr="00156B11">
        <w:rPr>
          <w:rFonts w:ascii="Verdana" w:hAnsi="Verdana"/>
          <w:sz w:val="19"/>
          <w:szCs w:val="19"/>
        </w:rPr>
        <w:t>bcontratistas y/o suministradora</w:t>
      </w:r>
      <w:r w:rsidRPr="00156B11">
        <w:rPr>
          <w:rFonts w:ascii="Verdana" w:hAnsi="Verdana"/>
          <w:sz w:val="19"/>
          <w:szCs w:val="19"/>
        </w:rPr>
        <w:t xml:space="preserve">s de conformidad con lo dispuesto en la cláusula 28.2.2 de condiciones generales. </w:t>
      </w:r>
    </w:p>
    <w:p w14:paraId="09A228E2" w14:textId="77777777" w:rsidR="00A7289E" w:rsidRPr="00156B11" w:rsidRDefault="00A7289E" w:rsidP="00B651B3">
      <w:pPr>
        <w:pStyle w:val="Estilo1"/>
        <w:numPr>
          <w:ilvl w:val="0"/>
          <w:numId w:val="108"/>
        </w:numPr>
        <w:spacing w:before="120" w:after="120"/>
        <w:ind w:left="851" w:right="-398" w:hanging="284"/>
        <w:rPr>
          <w:rFonts w:ascii="Verdana" w:eastAsia="Arial Unicode MS" w:hAnsi="Verdana"/>
          <w:sz w:val="19"/>
          <w:szCs w:val="19"/>
        </w:rPr>
      </w:pPr>
      <w:r w:rsidRPr="00156B11">
        <w:rPr>
          <w:rFonts w:ascii="Verdana" w:hAnsi="Verdana"/>
          <w:sz w:val="19"/>
          <w:szCs w:val="19"/>
        </w:rPr>
        <w:t>Emitir informe donde se determine, en caso de demora en la ejecución, si el retraso producido es imputable a la contratista.</w:t>
      </w:r>
    </w:p>
    <w:p w14:paraId="2D070A25" w14:textId="77777777" w:rsidR="00A7289E" w:rsidRPr="00156B11" w:rsidRDefault="00A7289E" w:rsidP="00B651B3">
      <w:pPr>
        <w:pStyle w:val="Estilo1"/>
        <w:numPr>
          <w:ilvl w:val="0"/>
          <w:numId w:val="108"/>
        </w:numPr>
        <w:spacing w:before="120" w:after="120"/>
        <w:ind w:left="851" w:right="-398" w:hanging="284"/>
        <w:rPr>
          <w:rFonts w:ascii="Verdana" w:eastAsia="Arial Unicode MS" w:hAnsi="Verdana"/>
          <w:sz w:val="19"/>
          <w:szCs w:val="19"/>
        </w:rPr>
      </w:pPr>
      <w:r w:rsidRPr="00156B11">
        <w:rPr>
          <w:rFonts w:ascii="Verdana" w:hAnsi="Verdana"/>
          <w:sz w:val="19"/>
          <w:szCs w:val="19"/>
        </w:rPr>
        <w:t>Emitir los informes previstos en la cláusula 34 de condiciones generales respecto a la cesión y modificación de componentes de la UTE.</w:t>
      </w:r>
    </w:p>
    <w:p w14:paraId="021CEF15" w14:textId="77777777" w:rsidR="00A7289E" w:rsidRPr="00156B11" w:rsidRDefault="00A7289E" w:rsidP="00B651B3">
      <w:pPr>
        <w:pStyle w:val="Estilo1"/>
        <w:numPr>
          <w:ilvl w:val="0"/>
          <w:numId w:val="108"/>
        </w:numPr>
        <w:spacing w:before="120" w:after="120"/>
        <w:ind w:left="851" w:right="-398" w:hanging="284"/>
        <w:rPr>
          <w:rFonts w:ascii="Verdana" w:hAnsi="Verdana" w:cs="Tahoma"/>
          <w:sz w:val="19"/>
          <w:szCs w:val="19"/>
        </w:rPr>
      </w:pPr>
      <w:r w:rsidRPr="00156B11">
        <w:rPr>
          <w:rFonts w:ascii="Verdana" w:hAnsi="Verdana"/>
          <w:sz w:val="19"/>
          <w:szCs w:val="19"/>
        </w:rPr>
        <w:t>Emitir el informe previsto en la cláusula 8.3 de condiciones generales en relación con la prórroga de contratos de tracto sucesivo.</w:t>
      </w:r>
    </w:p>
    <w:p w14:paraId="2B0CB09A" w14:textId="77777777" w:rsidR="00A7289E" w:rsidRPr="00156B11" w:rsidRDefault="00A7289E" w:rsidP="00F00E34">
      <w:pPr>
        <w:pStyle w:val="Estilo1"/>
        <w:tabs>
          <w:tab w:val="left" w:pos="600"/>
          <w:tab w:val="left" w:pos="832"/>
        </w:tabs>
        <w:spacing w:before="120" w:after="120"/>
        <w:ind w:left="284" w:right="-398"/>
        <w:rPr>
          <w:rFonts w:ascii="Verdana" w:eastAsia="Arial Unicode MS" w:hAnsi="Verdana" w:cs="Tahoma"/>
          <w:sz w:val="19"/>
          <w:szCs w:val="19"/>
        </w:rPr>
      </w:pPr>
      <w:r w:rsidRPr="00156B11">
        <w:rPr>
          <w:rFonts w:ascii="Verdana" w:hAnsi="Verdana"/>
          <w:sz w:val="19"/>
          <w:szCs w:val="19"/>
        </w:rPr>
        <w:t>En el caso de modificación de la designación de</w:t>
      </w:r>
      <w:r w:rsidR="00150D58" w:rsidRPr="00156B11">
        <w:rPr>
          <w:rFonts w:ascii="Verdana" w:hAnsi="Verdana"/>
          <w:sz w:val="19"/>
          <w:szCs w:val="19"/>
        </w:rPr>
        <w:t xml:space="preserve"> la/de</w:t>
      </w:r>
      <w:r w:rsidRPr="00156B11">
        <w:rPr>
          <w:rFonts w:ascii="Verdana" w:hAnsi="Verdana"/>
          <w:sz w:val="19"/>
          <w:szCs w:val="19"/>
        </w:rPr>
        <w:t>l responsable del contrato, que figura en la cláusula 19.2.3 de cláusula</w:t>
      </w:r>
      <w:r w:rsidR="003B75EE" w:rsidRPr="00156B11">
        <w:rPr>
          <w:rFonts w:ascii="Verdana" w:hAnsi="Verdana"/>
          <w:sz w:val="19"/>
          <w:szCs w:val="19"/>
        </w:rPr>
        <w:t>s</w:t>
      </w:r>
      <w:r w:rsidRPr="00156B11">
        <w:rPr>
          <w:rFonts w:ascii="Verdana" w:hAnsi="Verdana"/>
          <w:sz w:val="19"/>
          <w:szCs w:val="19"/>
        </w:rPr>
        <w:t xml:space="preserve"> específicas del contrato, se comunicará por escrito, y de manera inmediata, a la contratista. </w:t>
      </w:r>
    </w:p>
    <w:p w14:paraId="20DFD1BA" w14:textId="77777777" w:rsidR="00A7289E" w:rsidRPr="00156B11" w:rsidRDefault="00A7289E" w:rsidP="00F00E34">
      <w:pPr>
        <w:pStyle w:val="Ttulo3"/>
        <w:rPr>
          <w:rFonts w:eastAsia="Arial Unicode MS"/>
        </w:rPr>
      </w:pPr>
      <w:bookmarkStart w:id="881" w:name="_Toc48130669"/>
      <w:r w:rsidRPr="00156B11">
        <w:t>25.- EJECUCIÓN DEL CONTRATO: TÉRMINOS ESPECÍFICOS DEL SUMINISTRO, DE LOS CONTRATOS QUE COMPORTEN FABRICACIÓN Y DEL ARRENDAMIENTO CON O SIN OPCIÓN DE COMPRA. RESPONSABILIDAD DE la CONTRATISTA</w:t>
      </w:r>
      <w:bookmarkEnd w:id="881"/>
    </w:p>
    <w:p w14:paraId="457D8584" w14:textId="77777777" w:rsidR="00A7289E" w:rsidRPr="00156B11" w:rsidRDefault="00A7289E" w:rsidP="00F00E34">
      <w:pPr>
        <w:pStyle w:val="Ttulo4"/>
      </w:pPr>
      <w:bookmarkStart w:id="882" w:name="_Toc48130670"/>
      <w:r w:rsidRPr="00156B11">
        <w:t>25.1.- Cláusulas generales</w:t>
      </w:r>
      <w:r w:rsidR="003E1DAC" w:rsidRPr="00156B11">
        <w:t>.</w:t>
      </w:r>
      <w:bookmarkEnd w:id="882"/>
    </w:p>
    <w:p w14:paraId="7B77F496" w14:textId="77777777" w:rsidR="00A7289E" w:rsidRPr="00156B11" w:rsidRDefault="00A7289E" w:rsidP="00F00E34">
      <w:pPr>
        <w:pStyle w:val="Ttulo5"/>
        <w:rPr>
          <w:rFonts w:cs="sans-serif"/>
        </w:rPr>
      </w:pPr>
      <w:bookmarkStart w:id="883" w:name="_Toc45180686"/>
      <w:bookmarkStart w:id="884" w:name="_Toc46401601"/>
      <w:bookmarkStart w:id="885" w:name="_Toc48130671"/>
      <w:r w:rsidRPr="00156B11">
        <w:rPr>
          <w:b/>
          <w:szCs w:val="19"/>
        </w:rPr>
        <w:t xml:space="preserve">25.1.1.- </w:t>
      </w:r>
      <w:r w:rsidRPr="00156B11">
        <w:rPr>
          <w:szCs w:val="19"/>
        </w:rPr>
        <w:t>La contratista debe entregar los bienes objeto del contrato en el plazo y lugar fijados en el PPTP y en las cláusulas 6 (en concordancia con la cláusula 8 de condiciones generales) y 15.1 de cláusulas específicas del contrato del PCAP.</w:t>
      </w:r>
      <w:bookmarkEnd w:id="883"/>
      <w:bookmarkEnd w:id="884"/>
      <w:bookmarkEnd w:id="885"/>
    </w:p>
    <w:p w14:paraId="43EF2450" w14:textId="77777777" w:rsidR="00A7289E" w:rsidRPr="00156B11" w:rsidRDefault="00A7289E" w:rsidP="00F00E34">
      <w:pPr>
        <w:pStyle w:val="Ttulo5"/>
        <w:rPr>
          <w:rFonts w:cs="sans-serif"/>
        </w:rPr>
      </w:pPr>
      <w:bookmarkStart w:id="886" w:name="_Toc45180687"/>
      <w:bookmarkStart w:id="887" w:name="_Toc46401602"/>
      <w:bookmarkStart w:id="888" w:name="_Toc48130672"/>
      <w:r w:rsidRPr="00156B11">
        <w:rPr>
          <w:b/>
          <w:szCs w:val="19"/>
        </w:rPr>
        <w:t xml:space="preserve">25.1.2.- </w:t>
      </w:r>
      <w:r w:rsidRPr="00156B11">
        <w:rPr>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886"/>
      <w:bookmarkEnd w:id="887"/>
      <w:bookmarkEnd w:id="888"/>
    </w:p>
    <w:p w14:paraId="4850FAC9" w14:textId="77777777" w:rsidR="00A7289E" w:rsidRPr="00156B11" w:rsidRDefault="00A7289E" w:rsidP="00F00E34">
      <w:pPr>
        <w:pStyle w:val="Ttulo5"/>
      </w:pPr>
      <w:bookmarkStart w:id="889" w:name="_Toc45180688"/>
      <w:bookmarkStart w:id="890" w:name="_Toc46401603"/>
      <w:bookmarkStart w:id="891" w:name="_Toc48130673"/>
      <w:r w:rsidRPr="00156B11">
        <w:rPr>
          <w:b/>
          <w:szCs w:val="19"/>
        </w:rPr>
        <w:t>25.1.</w:t>
      </w:r>
      <w:r w:rsidR="00417C63" w:rsidRPr="00156B11">
        <w:rPr>
          <w:b/>
          <w:szCs w:val="19"/>
        </w:rPr>
        <w:t>3</w:t>
      </w:r>
      <w:r w:rsidRPr="00156B11">
        <w:rPr>
          <w:b/>
          <w:szCs w:val="19"/>
        </w:rPr>
        <w:t xml:space="preserve">.- </w:t>
      </w:r>
      <w:r w:rsidRPr="00156B11">
        <w:rPr>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889"/>
      <w:bookmarkEnd w:id="890"/>
      <w:bookmarkEnd w:id="891"/>
    </w:p>
    <w:p w14:paraId="65B1D62C" w14:textId="77777777" w:rsidR="00A7289E" w:rsidRPr="00156B11" w:rsidRDefault="00A7289E" w:rsidP="00F00E34">
      <w:pPr>
        <w:pStyle w:val="Ttulo5"/>
      </w:pPr>
      <w:bookmarkStart w:id="892" w:name="_Toc45180689"/>
      <w:bookmarkStart w:id="893" w:name="_Toc46401604"/>
      <w:bookmarkStart w:id="894" w:name="_Toc48130674"/>
      <w:r w:rsidRPr="00156B11">
        <w:rPr>
          <w:b/>
          <w:szCs w:val="19"/>
        </w:rPr>
        <w:t>25.1.</w:t>
      </w:r>
      <w:r w:rsidR="00417C63" w:rsidRPr="00156B11">
        <w:rPr>
          <w:b/>
          <w:szCs w:val="19"/>
        </w:rPr>
        <w:t>4</w:t>
      </w:r>
      <w:r w:rsidRPr="00156B11">
        <w:rPr>
          <w:b/>
          <w:szCs w:val="19"/>
        </w:rPr>
        <w:t xml:space="preserve">.- </w:t>
      </w:r>
      <w:r w:rsidRPr="00156B11">
        <w:rPr>
          <w:szCs w:val="19"/>
        </w:rPr>
        <w:t xml:space="preserve">En el caso de que en la cláusula 5.6 de cláusulas específicas del contrato se hubiera indicado que el pago, además de en metálico, se ha de realizar en otros bienes de la </w:t>
      </w:r>
      <w:r w:rsidRPr="00156B11">
        <w:rPr>
          <w:szCs w:val="19"/>
        </w:rPr>
        <w:lastRenderedPageBreak/>
        <w:t>misma clase, la contratista deberá retirar los bienes entregados por el poder adjudicador como pago del precio en la forma que se determine en el PPTP.</w:t>
      </w:r>
      <w:bookmarkEnd w:id="892"/>
      <w:bookmarkEnd w:id="893"/>
      <w:bookmarkEnd w:id="894"/>
    </w:p>
    <w:p w14:paraId="72723810" w14:textId="77777777" w:rsidR="00A7289E" w:rsidRPr="00156B11" w:rsidRDefault="00A7289E" w:rsidP="00F00E34">
      <w:pPr>
        <w:pStyle w:val="Ttulo5"/>
        <w:rPr>
          <w:szCs w:val="19"/>
        </w:rPr>
      </w:pPr>
      <w:bookmarkStart w:id="895" w:name="_Toc45180690"/>
      <w:bookmarkStart w:id="896" w:name="_Toc46401605"/>
      <w:bookmarkStart w:id="897" w:name="_Toc48130675"/>
      <w:r w:rsidRPr="00156B11">
        <w:rPr>
          <w:b/>
          <w:szCs w:val="19"/>
        </w:rPr>
        <w:t>25.1.</w:t>
      </w:r>
      <w:r w:rsidR="00417C63" w:rsidRPr="00156B11">
        <w:rPr>
          <w:b/>
          <w:szCs w:val="19"/>
        </w:rPr>
        <w:t>5</w:t>
      </w:r>
      <w:r w:rsidRPr="00156B11">
        <w:rPr>
          <w:b/>
          <w:szCs w:val="19"/>
        </w:rPr>
        <w:t xml:space="preserve">.- </w:t>
      </w:r>
      <w:r w:rsidRPr="00156B11">
        <w:rPr>
          <w:szCs w:val="19"/>
        </w:rPr>
        <w:t>Los bienes deberán ser entregados sin defectos y aptos para su utilización conforme a lo establecido en este pliego y en el PPTP.</w:t>
      </w:r>
      <w:bookmarkEnd w:id="895"/>
      <w:bookmarkEnd w:id="896"/>
      <w:bookmarkEnd w:id="897"/>
    </w:p>
    <w:p w14:paraId="22DDB51A" w14:textId="77777777" w:rsidR="00A7289E" w:rsidRPr="00156B11" w:rsidRDefault="00A7289E" w:rsidP="00F00E34">
      <w:pPr>
        <w:pStyle w:val="Ttulo4"/>
      </w:pPr>
      <w:bookmarkStart w:id="898" w:name="_Toc48130676"/>
      <w:r w:rsidRPr="00156B11">
        <w:t>25.2.-Cláusulas específicas.</w:t>
      </w:r>
      <w:bookmarkEnd w:id="898"/>
    </w:p>
    <w:p w14:paraId="2E796084" w14:textId="77777777" w:rsidR="00A7289E" w:rsidRPr="00156B11" w:rsidRDefault="00A7289E" w:rsidP="00F00E34">
      <w:pPr>
        <w:pStyle w:val="Ttulo5"/>
      </w:pPr>
      <w:bookmarkStart w:id="899" w:name="_Toc45180692"/>
      <w:bookmarkStart w:id="900" w:name="_Toc46401607"/>
      <w:bookmarkStart w:id="901" w:name="_Toc48130677"/>
      <w:r w:rsidRPr="00156B11">
        <w:rPr>
          <w:b/>
          <w:szCs w:val="19"/>
        </w:rPr>
        <w:t>25.2.1.- Contratos de fabricación.</w:t>
      </w:r>
      <w:bookmarkEnd w:id="899"/>
      <w:bookmarkEnd w:id="900"/>
      <w:bookmarkEnd w:id="901"/>
    </w:p>
    <w:p w14:paraId="01787908" w14:textId="77777777" w:rsidR="00A7289E" w:rsidRPr="00156B11" w:rsidRDefault="00A7289E" w:rsidP="00F00E34">
      <w:pPr>
        <w:spacing w:before="120" w:after="120"/>
        <w:ind w:left="1418" w:right="-416"/>
        <w:jc w:val="both"/>
        <w:rPr>
          <w:rFonts w:ascii="Verdana" w:hAnsi="Verdana" w:cs="sans-serif"/>
          <w:sz w:val="19"/>
          <w:szCs w:val="19"/>
        </w:rPr>
      </w:pPr>
      <w:r w:rsidRPr="00156B11">
        <w:rPr>
          <w:rFonts w:ascii="Verdana" w:hAnsi="Verdana"/>
          <w:sz w:val="19"/>
          <w:szCs w:val="19"/>
        </w:rPr>
        <w:t>En el caso de que se trate de un contrato de fabricación se aplicarán las normas del contrato de obras de la LCSP que se hayan determinado en la cláusula 18.4.1.2 de cláusulas específicas del contrato.</w:t>
      </w:r>
    </w:p>
    <w:p w14:paraId="05C7C98E" w14:textId="77777777" w:rsidR="00A7289E" w:rsidRPr="00156B11"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156B11">
        <w:rPr>
          <w:rFonts w:ascii="Verdana" w:hAnsi="Verdana"/>
          <w:sz w:val="19"/>
          <w:szCs w:val="19"/>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5C8BEF0D" w14:textId="77777777" w:rsidR="00A7289E" w:rsidRPr="00156B11"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156B11">
        <w:rPr>
          <w:rFonts w:ascii="Verdana" w:hAnsi="Verdana"/>
          <w:sz w:val="19"/>
          <w:szCs w:val="19"/>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7F5EC056" w14:textId="77777777" w:rsidR="00A7289E" w:rsidRPr="00156B11" w:rsidRDefault="00A7289E" w:rsidP="00F00E34">
      <w:pPr>
        <w:pStyle w:val="Ttulo5"/>
      </w:pPr>
      <w:bookmarkStart w:id="902" w:name="_Toc45180693"/>
      <w:bookmarkStart w:id="903" w:name="_Toc46401608"/>
      <w:bookmarkStart w:id="904" w:name="_Toc48130678"/>
      <w:r w:rsidRPr="00156B11">
        <w:rPr>
          <w:b/>
          <w:szCs w:val="19"/>
        </w:rPr>
        <w:t>25.2.2.- Contratos de arrendamiento.</w:t>
      </w:r>
      <w:bookmarkEnd w:id="902"/>
      <w:bookmarkEnd w:id="903"/>
      <w:bookmarkEnd w:id="904"/>
    </w:p>
    <w:p w14:paraId="7105926F" w14:textId="77777777" w:rsidR="00A7289E" w:rsidRPr="00156B11" w:rsidRDefault="00A7289E" w:rsidP="00F00E34">
      <w:pPr>
        <w:spacing w:before="120" w:after="120"/>
        <w:ind w:left="2127" w:right="-416" w:hanging="709"/>
        <w:jc w:val="both"/>
        <w:rPr>
          <w:rFonts w:ascii="Verdana" w:hAnsi="Verdana"/>
          <w:b/>
          <w:sz w:val="19"/>
          <w:szCs w:val="19"/>
        </w:rPr>
      </w:pPr>
      <w:r w:rsidRPr="00156B11">
        <w:rPr>
          <w:rFonts w:ascii="Verdana" w:hAnsi="Verdana"/>
          <w:b/>
          <w:sz w:val="19"/>
          <w:szCs w:val="19"/>
        </w:rPr>
        <w:t>25.2.2.1.- Cláusulas generales de los contratos de arrendamiento.</w:t>
      </w:r>
    </w:p>
    <w:p w14:paraId="7DCF9B70" w14:textId="77777777" w:rsidR="00A7289E" w:rsidRPr="00156B11" w:rsidRDefault="00A7289E" w:rsidP="00F00E34">
      <w:pPr>
        <w:spacing w:before="120" w:after="120"/>
        <w:ind w:left="1701" w:right="-416"/>
        <w:jc w:val="both"/>
        <w:rPr>
          <w:rFonts w:ascii="Verdana" w:hAnsi="Verdana"/>
          <w:sz w:val="19"/>
          <w:szCs w:val="19"/>
        </w:rPr>
      </w:pPr>
      <w:r w:rsidRPr="00156B11">
        <w:rPr>
          <w:rFonts w:ascii="Verdana" w:hAnsi="Verdana"/>
          <w:sz w:val="19"/>
          <w:szCs w:val="19"/>
        </w:rPr>
        <w:t>La propiedad del bien arrendado, de sus sustituciones y/o incorporaciones de piezas que se realicen en él no pertenecerá en ningún caso al poder adjudicador, salvo que ejerza el derecho de opción de compra.</w:t>
      </w:r>
    </w:p>
    <w:p w14:paraId="208B2647" w14:textId="77777777" w:rsidR="00A7289E" w:rsidRPr="00156B11" w:rsidRDefault="00A7289E" w:rsidP="00F00E34">
      <w:pPr>
        <w:spacing w:before="120" w:after="120"/>
        <w:ind w:left="1701" w:right="-416"/>
        <w:jc w:val="both"/>
        <w:rPr>
          <w:rFonts w:ascii="Verdana" w:hAnsi="Verdana"/>
          <w:sz w:val="19"/>
          <w:szCs w:val="19"/>
        </w:rPr>
      </w:pPr>
      <w:r w:rsidRPr="00156B11">
        <w:rPr>
          <w:rFonts w:ascii="Verdana" w:hAnsi="Verdana"/>
          <w:sz w:val="19"/>
          <w:szCs w:val="19"/>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15483EBF" w14:textId="77777777" w:rsidR="00A7289E" w:rsidRPr="00156B11" w:rsidRDefault="00A7289E" w:rsidP="00F00E34">
      <w:pPr>
        <w:spacing w:before="120" w:after="120"/>
        <w:ind w:left="1701" w:right="-416"/>
        <w:jc w:val="both"/>
        <w:rPr>
          <w:rFonts w:ascii="Verdana" w:hAnsi="Verdana"/>
          <w:sz w:val="19"/>
          <w:szCs w:val="19"/>
        </w:rPr>
      </w:pPr>
      <w:r w:rsidRPr="00156B11">
        <w:rPr>
          <w:rFonts w:ascii="Verdana" w:hAnsi="Verdana"/>
          <w:sz w:val="19"/>
          <w:szCs w:val="19"/>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F9BEDC5" w14:textId="77777777" w:rsidR="00A7289E" w:rsidRPr="00156B11" w:rsidRDefault="00A7289E" w:rsidP="00F00E34">
      <w:pPr>
        <w:spacing w:before="120" w:after="120"/>
        <w:ind w:left="1701" w:right="-416"/>
        <w:jc w:val="both"/>
        <w:rPr>
          <w:rFonts w:ascii="Verdana" w:hAnsi="Verdana"/>
          <w:sz w:val="19"/>
          <w:szCs w:val="19"/>
        </w:rPr>
      </w:pPr>
      <w:r w:rsidRPr="00156B11">
        <w:rPr>
          <w:rFonts w:ascii="Verdana" w:hAnsi="Verdana"/>
          <w:sz w:val="19"/>
          <w:szCs w:val="19"/>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156B11">
        <w:rPr>
          <w:rFonts w:ascii="Verdana" w:hAnsi="Verdana"/>
          <w:sz w:val="19"/>
          <w:szCs w:val="19"/>
        </w:rPr>
        <w:t>la/</w:t>
      </w:r>
      <w:r w:rsidRPr="00156B11">
        <w:rPr>
          <w:rFonts w:ascii="Verdana" w:hAnsi="Verdana"/>
          <w:sz w:val="19"/>
          <w:szCs w:val="19"/>
        </w:rPr>
        <w:t>el responsable del contrato.</w:t>
      </w:r>
    </w:p>
    <w:p w14:paraId="6BFD63DF" w14:textId="77777777" w:rsidR="00A7289E" w:rsidRPr="00156B11" w:rsidRDefault="00A7289E" w:rsidP="00F00E34">
      <w:pPr>
        <w:spacing w:before="120" w:after="120"/>
        <w:ind w:left="1701" w:right="-416"/>
        <w:jc w:val="both"/>
        <w:rPr>
          <w:rFonts w:ascii="Verdana" w:hAnsi="Verdana"/>
          <w:sz w:val="19"/>
          <w:szCs w:val="19"/>
        </w:rPr>
      </w:pPr>
      <w:r w:rsidRPr="00156B11">
        <w:rPr>
          <w:rFonts w:ascii="Verdana" w:hAnsi="Verdana"/>
          <w:sz w:val="19"/>
          <w:szCs w:val="19"/>
        </w:rPr>
        <w:t>El coste de este mantenimiento será a cargo de la contratista,</w:t>
      </w:r>
      <w:r w:rsidR="00150D58" w:rsidRPr="00156B11">
        <w:rPr>
          <w:rFonts w:ascii="Verdana" w:hAnsi="Verdana"/>
          <w:sz w:val="19"/>
          <w:szCs w:val="19"/>
        </w:rPr>
        <w:t xml:space="preserve"> salvo que en la cláusula 18.4.</w:t>
      </w:r>
      <w:r w:rsidR="00F43BDF" w:rsidRPr="00156B11">
        <w:rPr>
          <w:rFonts w:ascii="Verdana" w:hAnsi="Verdana"/>
          <w:sz w:val="19"/>
          <w:szCs w:val="19"/>
        </w:rPr>
        <w:t>1.</w:t>
      </w:r>
      <w:r w:rsidR="00C16362" w:rsidRPr="00156B11">
        <w:rPr>
          <w:rFonts w:ascii="Verdana" w:hAnsi="Verdana"/>
          <w:sz w:val="19"/>
          <w:szCs w:val="19"/>
        </w:rPr>
        <w:t>1</w:t>
      </w:r>
      <w:r w:rsidRPr="00156B11">
        <w:rPr>
          <w:rFonts w:ascii="Verdana" w:hAnsi="Verdana"/>
          <w:sz w:val="19"/>
          <w:szCs w:val="19"/>
        </w:rPr>
        <w:t xml:space="preserve"> de cláusulas específicas del contrato se haya establecido que el poder adjudicador deba satisfacer cantidades en concepto de canon de mantenimiento. </w:t>
      </w:r>
    </w:p>
    <w:p w14:paraId="72ED62E3" w14:textId="77777777" w:rsidR="00A7289E" w:rsidRPr="00156B11" w:rsidRDefault="00A7289E" w:rsidP="00F00E34">
      <w:pPr>
        <w:spacing w:before="120" w:after="120"/>
        <w:ind w:left="1701" w:right="-416"/>
        <w:jc w:val="both"/>
        <w:rPr>
          <w:rFonts w:ascii="Verdana" w:hAnsi="Verdana"/>
          <w:sz w:val="19"/>
          <w:szCs w:val="19"/>
        </w:rPr>
      </w:pPr>
      <w:r w:rsidRPr="00156B11">
        <w:rPr>
          <w:rFonts w:ascii="Verdana" w:hAnsi="Verdana"/>
          <w:sz w:val="19"/>
          <w:szCs w:val="19"/>
        </w:rPr>
        <w:t xml:space="preserve">Asimismo, la </w:t>
      </w:r>
      <w:r w:rsidRPr="00156B11">
        <w:rPr>
          <w:rFonts w:ascii="Verdana" w:hAnsi="Verdana"/>
          <w:color w:val="000000" w:themeColor="text1"/>
          <w:sz w:val="19"/>
          <w:szCs w:val="19"/>
        </w:rPr>
        <w:t>contratista deberá prestar los servicios complementarios que, en su caso, se es</w:t>
      </w:r>
      <w:r w:rsidR="00150D58" w:rsidRPr="00156B11">
        <w:rPr>
          <w:rFonts w:ascii="Verdana" w:hAnsi="Verdana"/>
          <w:color w:val="000000" w:themeColor="text1"/>
          <w:sz w:val="19"/>
          <w:szCs w:val="19"/>
        </w:rPr>
        <w:t>pecifiquen en la cláusula 18.4.</w:t>
      </w:r>
      <w:r w:rsidR="00F43BDF" w:rsidRPr="00156B11">
        <w:rPr>
          <w:rFonts w:ascii="Verdana" w:hAnsi="Verdana"/>
          <w:color w:val="000000" w:themeColor="text1"/>
          <w:sz w:val="19"/>
          <w:szCs w:val="19"/>
        </w:rPr>
        <w:t>1</w:t>
      </w:r>
      <w:r w:rsidRPr="00156B11">
        <w:rPr>
          <w:rFonts w:ascii="Verdana" w:hAnsi="Verdana"/>
          <w:color w:val="000000" w:themeColor="text1"/>
          <w:sz w:val="19"/>
          <w:szCs w:val="19"/>
        </w:rPr>
        <w:t xml:space="preserve">.2 de </w:t>
      </w:r>
      <w:r w:rsidRPr="00156B11">
        <w:rPr>
          <w:rFonts w:ascii="Verdana" w:hAnsi="Verdana"/>
          <w:sz w:val="19"/>
          <w:szCs w:val="19"/>
        </w:rPr>
        <w:t>cláusulas específicas del contrato.</w:t>
      </w:r>
    </w:p>
    <w:p w14:paraId="17F7887E" w14:textId="77777777" w:rsidR="00A7289E" w:rsidRPr="00156B11" w:rsidRDefault="00A7289E" w:rsidP="00F00E34">
      <w:pPr>
        <w:spacing w:before="120" w:after="120"/>
        <w:ind w:left="1701" w:right="-416"/>
        <w:jc w:val="both"/>
        <w:rPr>
          <w:rFonts w:ascii="Verdana" w:hAnsi="Verdana"/>
          <w:sz w:val="19"/>
          <w:szCs w:val="19"/>
        </w:rPr>
      </w:pPr>
      <w:r w:rsidRPr="00156B11">
        <w:rPr>
          <w:rFonts w:ascii="Verdana" w:hAnsi="Verdana"/>
          <w:sz w:val="19"/>
          <w:szCs w:val="19"/>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0E3BFE27" w14:textId="77777777" w:rsidR="00A7289E" w:rsidRPr="00156B11" w:rsidRDefault="00A7289E" w:rsidP="00F00E34">
      <w:pPr>
        <w:spacing w:before="120" w:after="120"/>
        <w:ind w:left="2127" w:right="-416" w:hanging="709"/>
        <w:jc w:val="both"/>
        <w:rPr>
          <w:rFonts w:ascii="Verdana" w:hAnsi="Verdana"/>
          <w:b/>
          <w:sz w:val="19"/>
          <w:szCs w:val="19"/>
        </w:rPr>
      </w:pPr>
      <w:r w:rsidRPr="00156B11">
        <w:rPr>
          <w:rFonts w:ascii="Verdana" w:hAnsi="Verdana"/>
          <w:b/>
          <w:sz w:val="19"/>
          <w:szCs w:val="19"/>
        </w:rPr>
        <w:t>25.2.2.2.- Contrato de arrendamiento sin opción de compra. Devolución del bien.</w:t>
      </w:r>
    </w:p>
    <w:p w14:paraId="2E91D05F" w14:textId="77777777" w:rsidR="00A7289E" w:rsidRPr="00156B11" w:rsidRDefault="00A7289E" w:rsidP="00F00E34">
      <w:pPr>
        <w:spacing w:before="120" w:after="120"/>
        <w:ind w:left="1701" w:right="-416"/>
        <w:jc w:val="both"/>
        <w:rPr>
          <w:rFonts w:ascii="Verdana" w:hAnsi="Verdana"/>
          <w:sz w:val="19"/>
          <w:szCs w:val="19"/>
        </w:rPr>
      </w:pPr>
      <w:r w:rsidRPr="00156B11">
        <w:rPr>
          <w:rFonts w:ascii="Verdana" w:hAnsi="Verdana"/>
          <w:sz w:val="19"/>
          <w:szCs w:val="19"/>
        </w:rPr>
        <w:t xml:space="preserve">Finalizado el contrato, se procederá a la devolución del bien en las condiciones y en el lugar indicado </w:t>
      </w:r>
      <w:r w:rsidRPr="00156B11">
        <w:rPr>
          <w:rFonts w:ascii="Verdana" w:hAnsi="Verdana"/>
          <w:color w:val="000000" w:themeColor="text1"/>
          <w:sz w:val="19"/>
          <w:szCs w:val="19"/>
        </w:rPr>
        <w:t>en la cláusula 18.4.</w:t>
      </w:r>
      <w:r w:rsidR="00F43BDF" w:rsidRPr="00156B11">
        <w:rPr>
          <w:rFonts w:ascii="Verdana" w:hAnsi="Verdana"/>
          <w:color w:val="000000" w:themeColor="text1"/>
          <w:sz w:val="19"/>
          <w:szCs w:val="19"/>
        </w:rPr>
        <w:t>1</w:t>
      </w:r>
      <w:r w:rsidRPr="00156B11">
        <w:rPr>
          <w:rFonts w:ascii="Verdana" w:hAnsi="Verdana"/>
          <w:color w:val="000000" w:themeColor="text1"/>
          <w:sz w:val="19"/>
          <w:szCs w:val="19"/>
        </w:rPr>
        <w:t xml:space="preserve">.3 de cláusulas </w:t>
      </w:r>
      <w:r w:rsidRPr="00156B11">
        <w:rPr>
          <w:rFonts w:ascii="Verdana" w:hAnsi="Verdana"/>
          <w:sz w:val="19"/>
          <w:szCs w:val="19"/>
        </w:rPr>
        <w:t>específicas del contrato.</w:t>
      </w:r>
    </w:p>
    <w:p w14:paraId="2AF39AD0" w14:textId="77777777" w:rsidR="001D7996" w:rsidRPr="00156B11" w:rsidRDefault="001D7996" w:rsidP="00F00E34">
      <w:pPr>
        <w:rPr>
          <w:rFonts w:ascii="Verdana" w:hAnsi="Verdana"/>
          <w:b/>
          <w:sz w:val="19"/>
          <w:szCs w:val="19"/>
        </w:rPr>
      </w:pPr>
      <w:r w:rsidRPr="00156B11">
        <w:rPr>
          <w:rFonts w:ascii="Verdana" w:hAnsi="Verdana"/>
          <w:b/>
          <w:sz w:val="19"/>
          <w:szCs w:val="19"/>
        </w:rPr>
        <w:br w:type="page"/>
      </w:r>
    </w:p>
    <w:p w14:paraId="5E86F048" w14:textId="77777777" w:rsidR="00A7289E" w:rsidRPr="00156B11" w:rsidRDefault="00A7289E" w:rsidP="00F00E34">
      <w:pPr>
        <w:spacing w:before="120" w:after="120"/>
        <w:ind w:left="2127" w:right="-416" w:hanging="709"/>
        <w:jc w:val="both"/>
        <w:rPr>
          <w:rFonts w:ascii="Verdana" w:hAnsi="Verdana"/>
          <w:b/>
          <w:sz w:val="19"/>
          <w:szCs w:val="19"/>
        </w:rPr>
      </w:pPr>
      <w:r w:rsidRPr="00156B11">
        <w:rPr>
          <w:rFonts w:ascii="Verdana" w:hAnsi="Verdana"/>
          <w:b/>
          <w:sz w:val="19"/>
          <w:szCs w:val="19"/>
        </w:rPr>
        <w:lastRenderedPageBreak/>
        <w:t>25.2.2.3.- Contrato de arrendamiento con opción de compra. Ejercicio de la opción de compra.</w:t>
      </w:r>
    </w:p>
    <w:p w14:paraId="79BCE85F" w14:textId="77777777" w:rsidR="00A7289E" w:rsidRPr="00156B11" w:rsidRDefault="00A7289E" w:rsidP="00F00E34">
      <w:pPr>
        <w:spacing w:before="120" w:after="120"/>
        <w:ind w:left="1701" w:right="-416"/>
        <w:jc w:val="both"/>
        <w:rPr>
          <w:rFonts w:ascii="Verdana" w:hAnsi="Verdana"/>
          <w:sz w:val="19"/>
          <w:szCs w:val="19"/>
        </w:rPr>
      </w:pPr>
      <w:r w:rsidRPr="00156B11">
        <w:rPr>
          <w:rFonts w:ascii="Verdana" w:hAnsi="Verdana"/>
          <w:sz w:val="19"/>
          <w:szCs w:val="19"/>
        </w:rPr>
        <w:t xml:space="preserve">Salvo que se indique lo contrario </w:t>
      </w:r>
      <w:r w:rsidRPr="00156B11">
        <w:rPr>
          <w:rFonts w:ascii="Verdana" w:hAnsi="Verdana"/>
          <w:color w:val="000000" w:themeColor="text1"/>
          <w:sz w:val="19"/>
          <w:szCs w:val="19"/>
        </w:rPr>
        <w:t>en la cláusula 18.4.</w:t>
      </w:r>
      <w:r w:rsidR="00F43BDF" w:rsidRPr="00156B11">
        <w:rPr>
          <w:rFonts w:ascii="Verdana" w:hAnsi="Verdana"/>
          <w:color w:val="000000" w:themeColor="text1"/>
          <w:sz w:val="19"/>
          <w:szCs w:val="19"/>
        </w:rPr>
        <w:t>1</w:t>
      </w:r>
      <w:r w:rsidRPr="00156B11">
        <w:rPr>
          <w:rFonts w:ascii="Verdana" w:hAnsi="Verdana"/>
          <w:color w:val="000000" w:themeColor="text1"/>
          <w:sz w:val="19"/>
          <w:szCs w:val="19"/>
        </w:rPr>
        <w:t xml:space="preserve">.4.1 de cláusulas </w:t>
      </w:r>
      <w:r w:rsidRPr="00156B11">
        <w:rPr>
          <w:rFonts w:ascii="Verdana" w:hAnsi="Verdana"/>
          <w:sz w:val="19"/>
          <w:szCs w:val="19"/>
        </w:rPr>
        <w:t xml:space="preserve">específicas del contrato, el derecho de opción tiene carácter gratuito. </w:t>
      </w:r>
    </w:p>
    <w:p w14:paraId="5F2B8C21" w14:textId="77777777" w:rsidR="00A7289E" w:rsidRPr="00156B11" w:rsidRDefault="00A7289E" w:rsidP="00F00E34">
      <w:pPr>
        <w:spacing w:before="120" w:after="120"/>
        <w:ind w:left="1701" w:right="-416"/>
        <w:jc w:val="both"/>
      </w:pPr>
      <w:r w:rsidRPr="00156B11">
        <w:rPr>
          <w:rFonts w:ascii="Verdana" w:hAnsi="Verdana"/>
          <w:sz w:val="19"/>
          <w:szCs w:val="19"/>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24ABC580" w14:textId="77777777" w:rsidR="00A7289E" w:rsidRPr="00156B11" w:rsidRDefault="00A7289E" w:rsidP="00F00E34">
      <w:pPr>
        <w:spacing w:before="120" w:after="120"/>
        <w:ind w:left="1701" w:right="-416"/>
        <w:jc w:val="both"/>
      </w:pPr>
      <w:r w:rsidRPr="00156B11">
        <w:rPr>
          <w:rFonts w:ascii="Verdana" w:hAnsi="Verdana"/>
          <w:sz w:val="19"/>
          <w:szCs w:val="19"/>
        </w:rPr>
        <w:t xml:space="preserve">El precio de adquisición del bien será su valor de mercado en el momento en que se decida ejercer la opción por el órgano de contratación. El cálculo de dicho valor de mercado se determinará de conformidad con lo dispuesto </w:t>
      </w:r>
      <w:r w:rsidRPr="00156B11">
        <w:rPr>
          <w:rFonts w:ascii="Verdana" w:hAnsi="Verdana"/>
          <w:color w:val="000000" w:themeColor="text1"/>
          <w:sz w:val="19"/>
          <w:szCs w:val="19"/>
        </w:rPr>
        <w:t>en la cláusula 18.4.</w:t>
      </w:r>
      <w:r w:rsidR="00F43BDF" w:rsidRPr="00156B11">
        <w:rPr>
          <w:rFonts w:ascii="Verdana" w:hAnsi="Verdana"/>
          <w:color w:val="000000" w:themeColor="text1"/>
          <w:sz w:val="19"/>
          <w:szCs w:val="19"/>
        </w:rPr>
        <w:t>1</w:t>
      </w:r>
      <w:r w:rsidRPr="00156B11">
        <w:rPr>
          <w:rFonts w:ascii="Verdana" w:hAnsi="Verdana"/>
          <w:color w:val="000000" w:themeColor="text1"/>
          <w:sz w:val="19"/>
          <w:szCs w:val="19"/>
        </w:rPr>
        <w:t xml:space="preserve">.4.2 de cláusulas específicas del contrato. En dicho precio estarán incluidos </w:t>
      </w:r>
      <w:r w:rsidRPr="00156B11">
        <w:rPr>
          <w:rFonts w:ascii="Verdana" w:hAnsi="Verdana"/>
          <w:sz w:val="19"/>
          <w:szCs w:val="19"/>
        </w:rPr>
        <w:t>todos los tributos, tasas y cánones aplicables así como cualquier otro gasto que derive del cumplimiento de las condiciones contractuales. El IVA se indicará como partida independiente.</w:t>
      </w:r>
    </w:p>
    <w:p w14:paraId="6CC48E79" w14:textId="77777777" w:rsidR="00A7289E" w:rsidRPr="00156B11" w:rsidRDefault="00A7289E" w:rsidP="00F00E34">
      <w:pPr>
        <w:spacing w:before="120" w:after="120"/>
        <w:ind w:left="1701" w:right="-416"/>
        <w:jc w:val="both"/>
      </w:pPr>
      <w:r w:rsidRPr="00156B11">
        <w:rPr>
          <w:rFonts w:ascii="Verdana" w:hAnsi="Verdana"/>
          <w:sz w:val="19"/>
          <w:szCs w:val="19"/>
        </w:rPr>
        <w:t>El precio del bien se abonará de conformidad con lo dispuesto en las cláusulas 31.2 y 31.3 de condiciones generales.</w:t>
      </w:r>
    </w:p>
    <w:p w14:paraId="4B9AA307" w14:textId="77777777" w:rsidR="00A7289E" w:rsidRPr="00156B11" w:rsidRDefault="00A7289E" w:rsidP="00F00E34">
      <w:pPr>
        <w:spacing w:before="120" w:after="120"/>
        <w:ind w:left="1701" w:right="-416"/>
        <w:jc w:val="both"/>
      </w:pPr>
      <w:r w:rsidRPr="00156B11">
        <w:rPr>
          <w:rFonts w:ascii="Verdana" w:hAnsi="Verdana"/>
          <w:sz w:val="19"/>
          <w:szCs w:val="19"/>
        </w:rPr>
        <w:t>El derecho de opción de compra se podrá ejercer dentro de los límites temporales recogidos en el PPTP.</w:t>
      </w:r>
    </w:p>
    <w:p w14:paraId="066D331D" w14:textId="77777777" w:rsidR="00A7289E" w:rsidRPr="00156B11" w:rsidRDefault="00A7289E" w:rsidP="00F00E34">
      <w:pPr>
        <w:spacing w:before="120" w:after="120"/>
        <w:ind w:left="1701" w:right="-416"/>
        <w:jc w:val="both"/>
      </w:pPr>
      <w:r w:rsidRPr="00156B11">
        <w:rPr>
          <w:rFonts w:ascii="Verdana" w:hAnsi="Verdana"/>
          <w:sz w:val="19"/>
          <w:szCs w:val="19"/>
        </w:rPr>
        <w:t>En caso de que se decida ejercer el derecho de opción de compra, el procedimiento será el siguiente:</w:t>
      </w:r>
    </w:p>
    <w:p w14:paraId="264EA4C5" w14:textId="77777777" w:rsidR="00A7289E" w:rsidRPr="00156B11" w:rsidRDefault="00A7289E" w:rsidP="00B651B3">
      <w:pPr>
        <w:pStyle w:val="Prrafodelista"/>
        <w:numPr>
          <w:ilvl w:val="0"/>
          <w:numId w:val="110"/>
        </w:numPr>
        <w:spacing w:before="120" w:after="120"/>
        <w:ind w:left="2268" w:right="-397" w:hanging="284"/>
        <w:jc w:val="both"/>
        <w:rPr>
          <w:rFonts w:ascii="Verdana" w:eastAsia="Arial Unicode MS" w:hAnsi="Verdana" w:cs="Tahoma"/>
          <w:sz w:val="19"/>
          <w:szCs w:val="19"/>
        </w:rPr>
      </w:pPr>
      <w:r w:rsidRPr="00156B11">
        <w:rPr>
          <w:rFonts w:ascii="Verdana" w:hAnsi="Verdana"/>
          <w:sz w:val="19"/>
          <w:szCs w:val="19"/>
        </w:rPr>
        <w:t xml:space="preserve">Informe </w:t>
      </w:r>
      <w:r w:rsidR="00150D58" w:rsidRPr="00156B11">
        <w:rPr>
          <w:rFonts w:ascii="Verdana" w:hAnsi="Verdana"/>
          <w:sz w:val="19"/>
          <w:szCs w:val="19"/>
        </w:rPr>
        <w:t>de la/</w:t>
      </w:r>
      <w:r w:rsidRPr="00156B11">
        <w:rPr>
          <w:rFonts w:ascii="Verdana" w:hAnsi="Verdana"/>
          <w:sz w:val="19"/>
          <w:szCs w:val="19"/>
        </w:rPr>
        <w:t>del responsable del contrato en el que se precisen las razones de necesidad, idoneidad y eficiencia que justifican el ejercicio de la opción de compra.</w:t>
      </w:r>
    </w:p>
    <w:p w14:paraId="3213ED1D" w14:textId="77777777" w:rsidR="00A7289E" w:rsidRPr="00156B11" w:rsidRDefault="00A7289E" w:rsidP="00B651B3">
      <w:pPr>
        <w:pStyle w:val="Prrafodelista"/>
        <w:numPr>
          <w:ilvl w:val="0"/>
          <w:numId w:val="110"/>
        </w:numPr>
        <w:spacing w:before="120" w:after="120"/>
        <w:ind w:left="2268" w:right="-397" w:hanging="284"/>
        <w:jc w:val="both"/>
        <w:rPr>
          <w:rFonts w:ascii="Verdana" w:eastAsia="Arial Unicode MS" w:hAnsi="Verdana" w:cs="Tahoma"/>
          <w:sz w:val="19"/>
          <w:szCs w:val="19"/>
        </w:rPr>
      </w:pPr>
      <w:r w:rsidRPr="00156B11">
        <w:rPr>
          <w:rFonts w:ascii="Verdana" w:hAnsi="Verdana"/>
          <w:sz w:val="19"/>
          <w:szCs w:val="19"/>
        </w:rPr>
        <w:t>Documento contable de autorización del gasto o certificado de existencia de crédito e informe de fiscalización previa de control económico-fiscal cuando no esté exento.</w:t>
      </w:r>
    </w:p>
    <w:p w14:paraId="417C3951" w14:textId="77777777" w:rsidR="00A7289E" w:rsidRPr="00156B11" w:rsidRDefault="00A7289E" w:rsidP="00B651B3">
      <w:pPr>
        <w:pStyle w:val="Prrafodelista"/>
        <w:numPr>
          <w:ilvl w:val="0"/>
          <w:numId w:val="110"/>
        </w:numPr>
        <w:spacing w:before="120" w:after="120"/>
        <w:ind w:left="2268" w:right="-397" w:hanging="284"/>
        <w:jc w:val="both"/>
        <w:rPr>
          <w:rFonts w:ascii="Verdana" w:eastAsia="Arial Unicode MS" w:hAnsi="Verdana" w:cs="Tahoma"/>
          <w:sz w:val="19"/>
          <w:szCs w:val="19"/>
        </w:rPr>
      </w:pPr>
      <w:r w:rsidRPr="00156B11">
        <w:rPr>
          <w:rFonts w:ascii="Verdana" w:hAnsi="Verdana"/>
          <w:sz w:val="19"/>
          <w:szCs w:val="19"/>
        </w:rPr>
        <w:t>Informe jurídico.</w:t>
      </w:r>
    </w:p>
    <w:p w14:paraId="55AFB2B7" w14:textId="77777777" w:rsidR="00A7289E" w:rsidRPr="00156B11" w:rsidRDefault="00A7289E" w:rsidP="00B651B3">
      <w:pPr>
        <w:pStyle w:val="Prrafodelista"/>
        <w:numPr>
          <w:ilvl w:val="0"/>
          <w:numId w:val="110"/>
        </w:numPr>
        <w:spacing w:before="120" w:after="120"/>
        <w:ind w:left="2268" w:right="-397" w:hanging="284"/>
        <w:jc w:val="both"/>
        <w:rPr>
          <w:rFonts w:ascii="Verdana" w:eastAsia="Arial Unicode MS" w:hAnsi="Verdana" w:cs="Tahoma"/>
          <w:sz w:val="19"/>
          <w:szCs w:val="19"/>
        </w:rPr>
      </w:pPr>
      <w:r w:rsidRPr="00156B11">
        <w:rPr>
          <w:rFonts w:ascii="Verdana" w:hAnsi="Verdana"/>
          <w:sz w:val="19"/>
          <w:szCs w:val="19"/>
        </w:rPr>
        <w:t>Resolución del órgano de contratación.</w:t>
      </w:r>
    </w:p>
    <w:p w14:paraId="5067EB99" w14:textId="77777777" w:rsidR="00A7289E" w:rsidRPr="00156B11" w:rsidRDefault="00A7289E" w:rsidP="00B651B3">
      <w:pPr>
        <w:pStyle w:val="Prrafodelista"/>
        <w:numPr>
          <w:ilvl w:val="0"/>
          <w:numId w:val="110"/>
        </w:numPr>
        <w:spacing w:before="120" w:after="120"/>
        <w:ind w:left="2268" w:right="-397" w:hanging="284"/>
        <w:jc w:val="both"/>
        <w:rPr>
          <w:rFonts w:ascii="Verdana" w:eastAsia="Arial Unicode MS" w:hAnsi="Verdana" w:cs="Tahoma"/>
          <w:sz w:val="19"/>
          <w:szCs w:val="19"/>
        </w:rPr>
      </w:pPr>
      <w:r w:rsidRPr="00156B11">
        <w:rPr>
          <w:rFonts w:ascii="Verdana" w:hAnsi="Verdana"/>
          <w:sz w:val="19"/>
          <w:szCs w:val="19"/>
        </w:rPr>
        <w:t>Notificación a la contratista.</w:t>
      </w:r>
    </w:p>
    <w:p w14:paraId="3DC6339C" w14:textId="77777777" w:rsidR="00A7289E" w:rsidRPr="00156B11" w:rsidRDefault="00A7289E" w:rsidP="00F00E34">
      <w:pPr>
        <w:spacing w:before="120" w:after="120"/>
        <w:ind w:left="2127" w:right="-416" w:hanging="709"/>
        <w:jc w:val="both"/>
        <w:rPr>
          <w:rFonts w:ascii="Verdana" w:hAnsi="Verdana"/>
          <w:b/>
          <w:sz w:val="19"/>
          <w:szCs w:val="19"/>
        </w:rPr>
      </w:pPr>
      <w:r w:rsidRPr="00156B11">
        <w:rPr>
          <w:rFonts w:ascii="Verdana" w:hAnsi="Verdana"/>
          <w:b/>
          <w:sz w:val="19"/>
          <w:szCs w:val="19"/>
        </w:rPr>
        <w:t>25.2.2.4.- Contrato de arrendamiento con opción de compra. No ejercicio de la opción de compra.</w:t>
      </w:r>
    </w:p>
    <w:p w14:paraId="77B6B824" w14:textId="77777777" w:rsidR="00A7289E" w:rsidRPr="00156B11" w:rsidRDefault="00A7289E" w:rsidP="00F00E34">
      <w:pPr>
        <w:pStyle w:val="Prrafodelista"/>
        <w:spacing w:before="120" w:after="120"/>
        <w:ind w:left="1701" w:right="-398"/>
        <w:jc w:val="both"/>
        <w:rPr>
          <w:rFonts w:ascii="Verdana" w:hAnsi="Verdana"/>
          <w:sz w:val="19"/>
          <w:szCs w:val="19"/>
        </w:rPr>
      </w:pPr>
      <w:r w:rsidRPr="00156B11">
        <w:rPr>
          <w:rFonts w:ascii="Verdana" w:hAnsi="Verdana"/>
          <w:sz w:val="19"/>
          <w:szCs w:val="19"/>
        </w:rPr>
        <w:t>Se aplicará lo dispuesto en la cláusula 25.2.2.2 de condiciones generales.</w:t>
      </w:r>
    </w:p>
    <w:p w14:paraId="37C3406E" w14:textId="77777777" w:rsidR="00A7289E" w:rsidRPr="00156B11" w:rsidRDefault="00A7289E" w:rsidP="00F00E34">
      <w:pPr>
        <w:pStyle w:val="Ttulo5"/>
        <w:rPr>
          <w:rFonts w:cs="sans-serif"/>
        </w:rPr>
      </w:pPr>
      <w:bookmarkStart w:id="905" w:name="_Toc45180694"/>
      <w:bookmarkStart w:id="906" w:name="_Toc46401609"/>
      <w:bookmarkStart w:id="907" w:name="_Toc48130679"/>
      <w:r w:rsidRPr="00156B11">
        <w:rPr>
          <w:b/>
          <w:szCs w:val="19"/>
        </w:rPr>
        <w:t>25.2.3.- Equipos y sistemas de telecomunicaciones o para el tratamiento de la información, sus dispositivos y programas, y la cesión del derecho de uso de estos últimos.</w:t>
      </w:r>
      <w:bookmarkEnd w:id="905"/>
      <w:bookmarkEnd w:id="906"/>
      <w:bookmarkEnd w:id="907"/>
    </w:p>
    <w:p w14:paraId="588B7F78" w14:textId="77777777" w:rsidR="00A7289E" w:rsidRPr="00156B11" w:rsidRDefault="00A7289E" w:rsidP="00F00E34">
      <w:pPr>
        <w:spacing w:before="120" w:after="120"/>
        <w:ind w:left="2127" w:right="-416" w:hanging="709"/>
        <w:jc w:val="both"/>
        <w:rPr>
          <w:rFonts w:ascii="Verdana" w:eastAsia="Arial Unicode MS" w:hAnsi="Verdana" w:cs="Tahoma"/>
          <w:sz w:val="19"/>
          <w:szCs w:val="19"/>
        </w:rPr>
      </w:pPr>
      <w:r w:rsidRPr="00156B11">
        <w:rPr>
          <w:rFonts w:ascii="Verdana" w:hAnsi="Verdana"/>
          <w:b/>
          <w:sz w:val="19"/>
          <w:szCs w:val="19"/>
        </w:rPr>
        <w:t xml:space="preserve">25.2.3.1.- </w:t>
      </w:r>
      <w:r w:rsidRPr="00156B11">
        <w:rPr>
          <w:rFonts w:ascii="Verdana" w:hAnsi="Verdana"/>
          <w:sz w:val="19"/>
          <w:szCs w:val="19"/>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7AA611AE" w14:textId="77777777" w:rsidR="00A7289E" w:rsidRPr="00156B11" w:rsidRDefault="00A7289E" w:rsidP="00F00E34">
      <w:pPr>
        <w:spacing w:before="120" w:after="120"/>
        <w:ind w:left="2127" w:right="-416" w:hanging="709"/>
        <w:jc w:val="both"/>
        <w:rPr>
          <w:rFonts w:ascii="Verdana" w:eastAsia="Arial Unicode MS" w:hAnsi="Verdana" w:cs="Tahoma"/>
          <w:sz w:val="19"/>
          <w:szCs w:val="19"/>
        </w:rPr>
      </w:pPr>
      <w:r w:rsidRPr="00156B11">
        <w:rPr>
          <w:rFonts w:ascii="Verdana" w:hAnsi="Verdana"/>
          <w:b/>
          <w:sz w:val="19"/>
          <w:szCs w:val="19"/>
        </w:rPr>
        <w:t xml:space="preserve">25.2.3.2.- </w:t>
      </w:r>
      <w:r w:rsidRPr="00156B11">
        <w:rPr>
          <w:rFonts w:ascii="Verdana" w:hAnsi="Verdana"/>
          <w:sz w:val="19"/>
          <w:szCs w:val="19"/>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5001406A" w14:textId="77777777" w:rsidR="001D7996" w:rsidRPr="00156B11" w:rsidRDefault="001D7996" w:rsidP="00F00E34">
      <w:pPr>
        <w:rPr>
          <w:rFonts w:ascii="Verdana" w:eastAsia="Arial Unicode MS" w:hAnsi="Verdana"/>
          <w:b/>
          <w:sz w:val="19"/>
          <w:szCs w:val="18"/>
        </w:rPr>
      </w:pPr>
      <w:r w:rsidRPr="00156B11">
        <w:br w:type="page"/>
      </w:r>
    </w:p>
    <w:p w14:paraId="5B10F441" w14:textId="77777777" w:rsidR="00A7289E" w:rsidRPr="00156B11" w:rsidRDefault="00A7289E" w:rsidP="00F00E34">
      <w:pPr>
        <w:pStyle w:val="Ttulo4"/>
      </w:pPr>
      <w:bookmarkStart w:id="908" w:name="_Toc48130680"/>
      <w:r w:rsidRPr="00156B11">
        <w:lastRenderedPageBreak/>
        <w:t>25.3.-Otras cláusulas de aplicación</w:t>
      </w:r>
      <w:r w:rsidR="003E1DAC" w:rsidRPr="00156B11">
        <w:t>.</w:t>
      </w:r>
      <w:bookmarkEnd w:id="908"/>
    </w:p>
    <w:p w14:paraId="347741F9" w14:textId="77777777" w:rsidR="00A7289E" w:rsidRPr="00156B11" w:rsidRDefault="00A7289E" w:rsidP="00F00E34">
      <w:pPr>
        <w:pStyle w:val="Ttulo5"/>
        <w:rPr>
          <w:rFonts w:cs="Tahoma"/>
        </w:rPr>
      </w:pPr>
      <w:bookmarkStart w:id="909" w:name="_Toc45180696"/>
      <w:bookmarkStart w:id="910" w:name="_Toc46401611"/>
      <w:bookmarkStart w:id="911" w:name="_Toc48130681"/>
      <w:r w:rsidRPr="00156B11">
        <w:rPr>
          <w:b/>
          <w:szCs w:val="19"/>
        </w:rPr>
        <w:t>25.3.1.- Sujeción a los documentos contractuales e instrucciones.</w:t>
      </w:r>
      <w:bookmarkEnd w:id="909"/>
      <w:bookmarkEnd w:id="910"/>
      <w:bookmarkEnd w:id="911"/>
    </w:p>
    <w:p w14:paraId="5E2AB78F" w14:textId="77777777" w:rsidR="00A7289E" w:rsidRPr="00156B11"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156B11">
        <w:rPr>
          <w:rFonts w:ascii="Verdana" w:hAnsi="Verdana"/>
          <w:sz w:val="19"/>
          <w:szCs w:val="19"/>
        </w:rPr>
        <w:t xml:space="preserve">El contrato se ejecutará con estricta sujeción a lo dispuesto en los documentos contractuales, a la oferta de la contratista y a las instrucciones que, en su ejecución o interpretación, dicte por escrito </w:t>
      </w:r>
      <w:r w:rsidR="00562D99" w:rsidRPr="00156B11">
        <w:rPr>
          <w:rFonts w:ascii="Verdana" w:hAnsi="Verdana"/>
          <w:sz w:val="19"/>
          <w:szCs w:val="19"/>
        </w:rPr>
        <w:t>la/</w:t>
      </w:r>
      <w:r w:rsidRPr="00156B11">
        <w:rPr>
          <w:rFonts w:ascii="Verdana" w:hAnsi="Verdana"/>
          <w:sz w:val="19"/>
          <w:szCs w:val="19"/>
        </w:rPr>
        <w:t>el responsable del contrato.</w:t>
      </w:r>
    </w:p>
    <w:p w14:paraId="27D0DB71" w14:textId="77777777" w:rsidR="00A7289E" w:rsidRPr="00156B11" w:rsidRDefault="00A7289E" w:rsidP="00F00E34">
      <w:pPr>
        <w:pStyle w:val="Ttulo5"/>
        <w:rPr>
          <w:rFonts w:cs="Tahoma"/>
        </w:rPr>
      </w:pPr>
      <w:bookmarkStart w:id="912" w:name="_Toc45180697"/>
      <w:bookmarkStart w:id="913" w:name="_Toc46401612"/>
      <w:bookmarkStart w:id="914" w:name="_Toc48130682"/>
      <w:r w:rsidRPr="00156B11">
        <w:rPr>
          <w:b/>
          <w:szCs w:val="19"/>
        </w:rPr>
        <w:t>25.3.2.- Autorizaciones.</w:t>
      </w:r>
      <w:bookmarkEnd w:id="912"/>
      <w:bookmarkEnd w:id="913"/>
      <w:bookmarkEnd w:id="914"/>
    </w:p>
    <w:p w14:paraId="127F4682" w14:textId="77777777" w:rsidR="00A7289E" w:rsidRPr="00156B11"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156B11">
        <w:rPr>
          <w:rFonts w:ascii="Verdana" w:hAnsi="Verdana"/>
          <w:sz w:val="19"/>
          <w:szCs w:val="19"/>
        </w:rPr>
        <w:t>La obtención de todas las autorizaciones y licencias, tanto públicas como privadas, que se requieran para la realización de la prestación y el abono de los gastos que generen corresponde a la contratista.</w:t>
      </w:r>
    </w:p>
    <w:p w14:paraId="37C0B581" w14:textId="77777777" w:rsidR="00A7289E" w:rsidRPr="00156B11" w:rsidRDefault="00A7289E" w:rsidP="00F00E34">
      <w:pPr>
        <w:pStyle w:val="Ttulo5"/>
        <w:rPr>
          <w:rFonts w:cs="Tahoma"/>
        </w:rPr>
      </w:pPr>
      <w:bookmarkStart w:id="915" w:name="_Toc45180698"/>
      <w:bookmarkStart w:id="916" w:name="_Toc46401613"/>
      <w:bookmarkStart w:id="917" w:name="_Toc48130683"/>
      <w:r w:rsidRPr="00156B11">
        <w:rPr>
          <w:b/>
          <w:szCs w:val="19"/>
        </w:rPr>
        <w:t>25.3.3.- Seguros.</w:t>
      </w:r>
      <w:bookmarkEnd w:id="915"/>
      <w:bookmarkEnd w:id="916"/>
      <w:bookmarkEnd w:id="917"/>
    </w:p>
    <w:p w14:paraId="76FFEC41" w14:textId="77777777" w:rsidR="00A7289E" w:rsidRPr="00156B11"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156B11">
        <w:rPr>
          <w:rFonts w:ascii="Verdana" w:hAnsi="Verdana"/>
          <w:sz w:val="19"/>
          <w:szCs w:val="19"/>
        </w:rPr>
        <w:t>La contratista está obligada a contratar los seguros obligatorios, así como, mantener contratados los que, en su caso, se establezcan en la cláusula 9 de cláusulas específicas del contrato.</w:t>
      </w:r>
    </w:p>
    <w:p w14:paraId="53176403" w14:textId="77777777" w:rsidR="00A7289E" w:rsidRPr="00156B11" w:rsidRDefault="00A7289E" w:rsidP="00F00E34">
      <w:pPr>
        <w:pStyle w:val="Ttulo5"/>
        <w:rPr>
          <w:rFonts w:cs="Tahoma"/>
        </w:rPr>
      </w:pPr>
      <w:bookmarkStart w:id="918" w:name="_Toc45180699"/>
      <w:bookmarkStart w:id="919" w:name="_Toc46401614"/>
      <w:bookmarkStart w:id="920" w:name="_Toc48130684"/>
      <w:r w:rsidRPr="00156B11">
        <w:rPr>
          <w:b/>
          <w:szCs w:val="19"/>
        </w:rPr>
        <w:t>25.3.4.- Colaboración.</w:t>
      </w:r>
      <w:bookmarkEnd w:id="918"/>
      <w:bookmarkEnd w:id="919"/>
      <w:bookmarkEnd w:id="920"/>
    </w:p>
    <w:p w14:paraId="43649E3B" w14:textId="77777777" w:rsidR="00A7289E" w:rsidRPr="00156B11"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156B11">
        <w:rPr>
          <w:rFonts w:ascii="Verdana" w:hAnsi="Verdana"/>
          <w:sz w:val="19"/>
          <w:szCs w:val="19"/>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156B11">
        <w:rPr>
          <w:rFonts w:ascii="Verdana" w:hAnsi="Verdana"/>
          <w:sz w:val="19"/>
          <w:szCs w:val="19"/>
        </w:rPr>
        <w:t>a la/</w:t>
      </w:r>
      <w:r w:rsidRPr="00156B11">
        <w:rPr>
          <w:rFonts w:ascii="Verdana" w:hAnsi="Verdana"/>
          <w:sz w:val="19"/>
          <w:szCs w:val="19"/>
        </w:rPr>
        <w:t>al responsable del contrato a los lugares donde el bien haya sido puesto a disposición del poder adjudicador si dichos lugares no son las dependencias de este.</w:t>
      </w:r>
    </w:p>
    <w:p w14:paraId="061720CB" w14:textId="77777777" w:rsidR="00A7289E" w:rsidRPr="00156B11" w:rsidRDefault="00A7289E" w:rsidP="00F00E34">
      <w:pPr>
        <w:pStyle w:val="Ttulo5"/>
        <w:rPr>
          <w:rFonts w:cs="Tahoma"/>
        </w:rPr>
      </w:pPr>
      <w:bookmarkStart w:id="921" w:name="_Toc45180700"/>
      <w:bookmarkStart w:id="922" w:name="_Toc46401615"/>
      <w:bookmarkStart w:id="923" w:name="_Toc48130685"/>
      <w:r w:rsidRPr="00156B11">
        <w:rPr>
          <w:b/>
          <w:szCs w:val="19"/>
        </w:rPr>
        <w:t>25.3.5.- Responsabilidad de la contratista.</w:t>
      </w:r>
      <w:bookmarkEnd w:id="921"/>
      <w:bookmarkEnd w:id="922"/>
      <w:bookmarkEnd w:id="923"/>
    </w:p>
    <w:p w14:paraId="4051B9AD" w14:textId="77777777" w:rsidR="00A7289E" w:rsidRPr="00156B11" w:rsidRDefault="00A7289E" w:rsidP="00F00E34">
      <w:pPr>
        <w:widowControl w:val="0"/>
        <w:suppressAutoHyphens/>
        <w:autoSpaceDE w:val="0"/>
        <w:autoSpaceDN w:val="0"/>
        <w:adjustRightInd w:val="0"/>
        <w:spacing w:before="120" w:after="120"/>
        <w:ind w:left="1418" w:right="-398"/>
        <w:jc w:val="both"/>
        <w:rPr>
          <w:rFonts w:ascii="Verdana" w:hAnsi="Verdana" w:cs="sans-serif"/>
          <w:sz w:val="19"/>
          <w:szCs w:val="19"/>
        </w:rPr>
      </w:pPr>
      <w:r w:rsidRPr="00156B11">
        <w:rPr>
          <w:rFonts w:ascii="Verdana" w:hAnsi="Verdana"/>
          <w:sz w:val="19"/>
          <w:szCs w:val="19"/>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A4D08F4" w14:textId="77777777" w:rsidR="00A7289E" w:rsidRPr="00156B11" w:rsidRDefault="00A7289E" w:rsidP="00F00E34">
      <w:pPr>
        <w:widowControl w:val="0"/>
        <w:suppressAutoHyphens/>
        <w:autoSpaceDE w:val="0"/>
        <w:autoSpaceDN w:val="0"/>
        <w:adjustRightInd w:val="0"/>
        <w:spacing w:before="120" w:after="120"/>
        <w:ind w:left="1418" w:right="-398"/>
        <w:jc w:val="both"/>
        <w:rPr>
          <w:rFonts w:ascii="Verdana" w:hAnsi="Verdana" w:cs="sans-serif"/>
          <w:b/>
          <w:sz w:val="19"/>
          <w:szCs w:val="19"/>
        </w:rPr>
      </w:pPr>
      <w:r w:rsidRPr="00156B11">
        <w:rPr>
          <w:rFonts w:ascii="Verdana" w:hAnsi="Verdana"/>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185D29B9" w14:textId="77777777" w:rsidR="00A7289E" w:rsidRPr="00156B11" w:rsidRDefault="00A7289E" w:rsidP="00F00E34">
      <w:pPr>
        <w:spacing w:before="120" w:after="120"/>
        <w:ind w:left="1418" w:right="-416"/>
        <w:jc w:val="both"/>
        <w:rPr>
          <w:rFonts w:ascii="Verdana" w:hAnsi="Verdana"/>
          <w:sz w:val="19"/>
          <w:szCs w:val="19"/>
        </w:rPr>
      </w:pPr>
      <w:r w:rsidRPr="00156B11">
        <w:rPr>
          <w:rFonts w:ascii="Verdana" w:hAnsi="Verdana"/>
          <w:sz w:val="19"/>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491650B5" w14:textId="2C076FEB" w:rsidR="00A7289E" w:rsidRPr="00156B11" w:rsidRDefault="00A7289E" w:rsidP="00F00E34">
      <w:pPr>
        <w:pStyle w:val="Ttulo3"/>
        <w:rPr>
          <w:rFonts w:eastAsia="Arial Unicode MS"/>
        </w:rPr>
      </w:pPr>
      <w:bookmarkStart w:id="924" w:name="_Toc48130686"/>
      <w:r w:rsidRPr="00156B11">
        <w:t xml:space="preserve">26.- MEDIOS </w:t>
      </w:r>
      <w:r w:rsidR="00DF6CDF" w:rsidRPr="00156B11">
        <w:t>A ADSCRIBIR A</w:t>
      </w:r>
      <w:r w:rsidRPr="00156B11">
        <w:t xml:space="preserve"> LA EJECUCIóN</w:t>
      </w:r>
      <w:bookmarkEnd w:id="924"/>
    </w:p>
    <w:p w14:paraId="782319ED" w14:textId="77777777" w:rsidR="00A7289E" w:rsidRPr="00156B11" w:rsidRDefault="00A7289E" w:rsidP="00F00E34">
      <w:pPr>
        <w:spacing w:before="120" w:after="120"/>
        <w:ind w:left="284" w:right="-398"/>
        <w:jc w:val="both"/>
        <w:rPr>
          <w:rFonts w:ascii="Verdana" w:eastAsia="Arial Unicode MS" w:hAnsi="Verdana"/>
          <w:sz w:val="19"/>
          <w:szCs w:val="19"/>
        </w:rPr>
      </w:pPr>
      <w:r w:rsidRPr="00156B11">
        <w:rPr>
          <w:rFonts w:ascii="Verdana" w:hAnsi="Verdana"/>
          <w:sz w:val="19"/>
          <w:szCs w:val="19"/>
        </w:rPr>
        <w:t>La contratista está obligada a adscribir a la ejecución del contrato los medios indicados, en su caso, en el compromiso de adscripción de medios (</w:t>
      </w:r>
      <w:r w:rsidRPr="00156B11">
        <w:rPr>
          <w:rFonts w:ascii="Verdana" w:hAnsi="Verdana"/>
          <w:b/>
          <w:color w:val="0000FF"/>
          <w:sz w:val="19"/>
          <w:szCs w:val="19"/>
        </w:rPr>
        <w:t>ANEXO II.2.</w:t>
      </w:r>
      <w:r w:rsidRPr="00156B11">
        <w:rPr>
          <w:rFonts w:ascii="Verdana" w:hAnsi="Verdana"/>
          <w:sz w:val="19"/>
          <w:szCs w:val="19"/>
        </w:rPr>
        <w:t>) así como los precisos para ejecutar el contrato con arreglo a las condiciones y plazos establecidos en los documentos contractuales.</w:t>
      </w:r>
    </w:p>
    <w:p w14:paraId="75A681B2" w14:textId="77777777" w:rsidR="00A7289E" w:rsidRPr="00156B11" w:rsidRDefault="00A7289E" w:rsidP="00F00E34">
      <w:pPr>
        <w:widowControl w:val="0"/>
        <w:spacing w:before="120" w:after="120"/>
        <w:ind w:left="284" w:right="-398"/>
        <w:jc w:val="both"/>
        <w:rPr>
          <w:rFonts w:ascii="Verdana" w:hAnsi="Verdana" w:cs="Tahoma"/>
          <w:sz w:val="19"/>
          <w:szCs w:val="19"/>
        </w:rPr>
      </w:pPr>
      <w:r w:rsidRPr="00156B11">
        <w:rPr>
          <w:rFonts w:ascii="Verdana" w:hAnsi="Verdana"/>
          <w:sz w:val="19"/>
          <w:szCs w:val="19"/>
        </w:rPr>
        <w:t xml:space="preserve">La sustitución de los medios materiales indicados solo podrá realizarse previa comunicación </w:t>
      </w:r>
      <w:r w:rsidR="00150D58" w:rsidRPr="00156B11">
        <w:rPr>
          <w:rFonts w:ascii="Verdana" w:hAnsi="Verdana"/>
          <w:sz w:val="19"/>
          <w:szCs w:val="19"/>
        </w:rPr>
        <w:t>a la/</w:t>
      </w:r>
      <w:r w:rsidRPr="00156B11">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siete (7) días hábiles. Si </w:t>
      </w:r>
      <w:r w:rsidR="00150D58" w:rsidRPr="00156B11">
        <w:rPr>
          <w:rFonts w:ascii="Verdana" w:hAnsi="Verdana"/>
          <w:sz w:val="19"/>
          <w:szCs w:val="19"/>
        </w:rPr>
        <w:t>la/</w:t>
      </w:r>
      <w:r w:rsidRPr="00156B11">
        <w:rPr>
          <w:rFonts w:ascii="Verdana" w:hAnsi="Verdana"/>
          <w:sz w:val="19"/>
          <w:szCs w:val="19"/>
        </w:rPr>
        <w:t>el responsable del contrato concluye que dicho medio no reúne los requisitos, lo comunicará por escrito a la contratista, con indicación de los motivos en que se fundamenta su decisión. La contratista podrá proponer otro medio.</w:t>
      </w:r>
    </w:p>
    <w:p w14:paraId="0FCA7963" w14:textId="77777777" w:rsidR="00A7289E" w:rsidRPr="00156B11" w:rsidRDefault="00A7289E" w:rsidP="00F00E34">
      <w:pPr>
        <w:widowControl w:val="0"/>
        <w:spacing w:before="120" w:after="120"/>
        <w:ind w:left="284" w:right="-398"/>
        <w:jc w:val="both"/>
        <w:rPr>
          <w:rFonts w:ascii="Verdana" w:hAnsi="Verdana" w:cs="Tahoma"/>
          <w:sz w:val="19"/>
          <w:szCs w:val="19"/>
        </w:rPr>
      </w:pPr>
      <w:r w:rsidRPr="00156B11">
        <w:rPr>
          <w:rFonts w:ascii="Verdana" w:hAnsi="Verdana"/>
          <w:sz w:val="19"/>
          <w:szCs w:val="19"/>
        </w:rPr>
        <w:t xml:space="preserve">La sustitución de los medios humanos indicados solo podrá realizarse según lo dispuesto en esta cláusula. </w:t>
      </w:r>
    </w:p>
    <w:p w14:paraId="659F77D8" w14:textId="77777777" w:rsidR="0066121A" w:rsidRPr="00156B11" w:rsidRDefault="0066121A">
      <w:pPr>
        <w:rPr>
          <w:rFonts w:ascii="Verdana" w:hAnsi="Verdana"/>
          <w:sz w:val="19"/>
          <w:szCs w:val="19"/>
        </w:rPr>
      </w:pPr>
      <w:r w:rsidRPr="00156B11">
        <w:rPr>
          <w:rFonts w:ascii="Verdana" w:hAnsi="Verdana"/>
          <w:sz w:val="19"/>
          <w:szCs w:val="19"/>
        </w:rPr>
        <w:br w:type="page"/>
      </w:r>
    </w:p>
    <w:p w14:paraId="31C5921B" w14:textId="77777777" w:rsidR="00A7289E" w:rsidRPr="00156B11" w:rsidRDefault="00A7289E" w:rsidP="00F00E34">
      <w:pPr>
        <w:widowControl w:val="0"/>
        <w:spacing w:before="120" w:after="120"/>
        <w:ind w:left="284" w:right="-398"/>
        <w:jc w:val="both"/>
        <w:rPr>
          <w:rFonts w:ascii="Verdana" w:hAnsi="Verdana" w:cs="Tahoma"/>
          <w:sz w:val="19"/>
          <w:szCs w:val="19"/>
        </w:rPr>
      </w:pPr>
      <w:r w:rsidRPr="00156B11">
        <w:rPr>
          <w:rFonts w:ascii="Verdana" w:hAnsi="Verdana"/>
          <w:sz w:val="19"/>
          <w:szCs w:val="19"/>
        </w:rPr>
        <w:lastRenderedPageBreak/>
        <w:t>La sustitución se realizará con arreglo al siguiente procedimiento y condiciones:</w:t>
      </w:r>
    </w:p>
    <w:p w14:paraId="0382DA39" w14:textId="77777777" w:rsidR="00A7289E" w:rsidRPr="00156B11" w:rsidRDefault="00A7289E" w:rsidP="00B651B3">
      <w:pPr>
        <w:pStyle w:val="Prrafodelista"/>
        <w:widowControl w:val="0"/>
        <w:numPr>
          <w:ilvl w:val="0"/>
          <w:numId w:val="109"/>
        </w:numPr>
        <w:autoSpaceDE w:val="0"/>
        <w:autoSpaceDN w:val="0"/>
        <w:adjustRightInd w:val="0"/>
        <w:spacing w:before="120" w:after="120"/>
        <w:ind w:left="851" w:right="-398" w:hanging="258"/>
        <w:jc w:val="both"/>
        <w:rPr>
          <w:rFonts w:ascii="Verdana" w:hAnsi="Verdana" w:cs="Tahoma"/>
          <w:sz w:val="19"/>
          <w:szCs w:val="19"/>
        </w:rPr>
      </w:pPr>
      <w:r w:rsidRPr="00156B11">
        <w:rPr>
          <w:rFonts w:ascii="Verdana" w:hAnsi="Verdana"/>
          <w:sz w:val="19"/>
          <w:szCs w:val="19"/>
        </w:rPr>
        <w:t xml:space="preserve">Alteración instada por la contratista: si, debido a causas justificadas, necesita efectuar alguna sustitución, lo comunicará por escrito </w:t>
      </w:r>
      <w:r w:rsidR="00150D58" w:rsidRPr="00156B11">
        <w:rPr>
          <w:rFonts w:ascii="Verdana" w:hAnsi="Verdana"/>
          <w:sz w:val="19"/>
          <w:szCs w:val="19"/>
        </w:rPr>
        <w:t>a la/</w:t>
      </w:r>
      <w:r w:rsidR="00EF0ECD" w:rsidRPr="00156B11">
        <w:rPr>
          <w:rFonts w:ascii="Verdana" w:hAnsi="Verdana"/>
          <w:sz w:val="19"/>
          <w:szCs w:val="19"/>
        </w:rPr>
        <w:t>al</w:t>
      </w:r>
      <w:r w:rsidRPr="00156B11">
        <w:rPr>
          <w:rFonts w:ascii="Verdana" w:hAnsi="Verdana"/>
          <w:sz w:val="19"/>
          <w:szCs w:val="19"/>
        </w:rPr>
        <w:t xml:space="preserve"> responsable del contrato con quince (15) días hábiles de antelación —salvo en caso de incapacidad laboral temporal o fallecimiento— con indicación de los siguientes datos:</w:t>
      </w:r>
    </w:p>
    <w:p w14:paraId="4DFA69F7" w14:textId="77777777" w:rsidR="00A7289E" w:rsidRPr="00156B11" w:rsidRDefault="00A7289E" w:rsidP="00B651B3">
      <w:pPr>
        <w:pStyle w:val="Prrafodelista"/>
        <w:widowControl w:val="0"/>
        <w:numPr>
          <w:ilvl w:val="0"/>
          <w:numId w:val="111"/>
        </w:numPr>
        <w:spacing w:before="120" w:after="120"/>
        <w:ind w:left="1418" w:right="-398" w:hanging="284"/>
        <w:jc w:val="both"/>
        <w:rPr>
          <w:rFonts w:ascii="Verdana" w:hAnsi="Verdana" w:cs="Tahoma"/>
          <w:sz w:val="19"/>
          <w:szCs w:val="19"/>
        </w:rPr>
      </w:pPr>
      <w:r w:rsidRPr="00156B11">
        <w:rPr>
          <w:rFonts w:ascii="Verdana" w:hAnsi="Verdana"/>
          <w:sz w:val="19"/>
          <w:szCs w:val="19"/>
        </w:rPr>
        <w:t>Identificación de la persona que se pretende sustituir y motivo de la sustitución.</w:t>
      </w:r>
    </w:p>
    <w:p w14:paraId="1ABFF77C" w14:textId="77777777" w:rsidR="00A7289E" w:rsidRPr="00156B11" w:rsidRDefault="00A7289E" w:rsidP="00B651B3">
      <w:pPr>
        <w:pStyle w:val="Prrafodelista"/>
        <w:widowControl w:val="0"/>
        <w:numPr>
          <w:ilvl w:val="0"/>
          <w:numId w:val="111"/>
        </w:numPr>
        <w:spacing w:before="120" w:after="120"/>
        <w:ind w:left="1418" w:right="-397" w:hanging="284"/>
        <w:jc w:val="both"/>
        <w:rPr>
          <w:rFonts w:ascii="Verdana" w:hAnsi="Verdana" w:cs="Tahoma"/>
          <w:sz w:val="19"/>
          <w:szCs w:val="19"/>
        </w:rPr>
      </w:pPr>
      <w:r w:rsidRPr="00156B11">
        <w:rPr>
          <w:rFonts w:ascii="Verdana" w:hAnsi="Verdana"/>
          <w:sz w:val="19"/>
          <w:szCs w:val="19"/>
        </w:rPr>
        <w:t>Propuesta de una persona candidata que reúna los requisitos exigidos, acompañada de los documentos que lo acrediten.</w:t>
      </w:r>
    </w:p>
    <w:p w14:paraId="5185FFDA" w14:textId="77777777" w:rsidR="00A7289E" w:rsidRPr="00156B11" w:rsidRDefault="00A7289E" w:rsidP="00F00E34">
      <w:pPr>
        <w:widowControl w:val="0"/>
        <w:spacing w:before="120" w:after="120"/>
        <w:ind w:left="851" w:right="-398"/>
        <w:jc w:val="both"/>
        <w:rPr>
          <w:rFonts w:ascii="Verdana" w:hAnsi="Verdana" w:cs="Tahoma"/>
          <w:sz w:val="19"/>
          <w:szCs w:val="19"/>
        </w:rPr>
      </w:pPr>
      <w:r w:rsidRPr="00156B11">
        <w:rPr>
          <w:rFonts w:ascii="Verdana" w:hAnsi="Verdana"/>
          <w:sz w:val="19"/>
          <w:szCs w:val="19"/>
        </w:rPr>
        <w:t xml:space="preserve">En el plazo de siete (7) días hábiles, </w:t>
      </w:r>
      <w:r w:rsidR="00150D58" w:rsidRPr="00156B11">
        <w:rPr>
          <w:rFonts w:ascii="Verdana" w:hAnsi="Verdana"/>
          <w:sz w:val="19"/>
          <w:szCs w:val="19"/>
        </w:rPr>
        <w:t>la/</w:t>
      </w:r>
      <w:r w:rsidRPr="00156B11">
        <w:rPr>
          <w:rFonts w:ascii="Verdana" w:hAnsi="Verdana"/>
          <w:sz w:val="19"/>
          <w:szCs w:val="19"/>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1CB523B1" w14:textId="77777777" w:rsidR="00A7289E" w:rsidRPr="00156B11" w:rsidRDefault="00A7289E" w:rsidP="00B651B3">
      <w:pPr>
        <w:pStyle w:val="Prrafodelista"/>
        <w:widowControl w:val="0"/>
        <w:numPr>
          <w:ilvl w:val="0"/>
          <w:numId w:val="109"/>
        </w:numPr>
        <w:autoSpaceDE w:val="0"/>
        <w:autoSpaceDN w:val="0"/>
        <w:adjustRightInd w:val="0"/>
        <w:spacing w:before="120" w:after="120"/>
        <w:ind w:left="851" w:right="-398" w:hanging="258"/>
        <w:jc w:val="both"/>
        <w:rPr>
          <w:rFonts w:ascii="Verdana" w:hAnsi="Verdana" w:cs="Tahoma"/>
          <w:sz w:val="19"/>
          <w:szCs w:val="19"/>
        </w:rPr>
      </w:pPr>
      <w:r w:rsidRPr="00156B11">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C26FA71" w14:textId="77777777" w:rsidR="00A7289E" w:rsidRPr="00156B11" w:rsidRDefault="00A7289E" w:rsidP="00F00E34">
      <w:pPr>
        <w:widowControl w:val="0"/>
        <w:spacing w:before="120" w:after="120"/>
        <w:ind w:left="851" w:right="-398"/>
        <w:jc w:val="both"/>
        <w:rPr>
          <w:rFonts w:ascii="Verdana" w:hAnsi="Verdana" w:cs="Tahoma"/>
          <w:sz w:val="19"/>
          <w:szCs w:val="19"/>
        </w:rPr>
      </w:pPr>
      <w:r w:rsidRPr="00156B11">
        <w:rPr>
          <w:rFonts w:ascii="Verdana" w:hAnsi="Verdana"/>
          <w:sz w:val="19"/>
          <w:szCs w:val="19"/>
        </w:rPr>
        <w:t xml:space="preserve">En el </w:t>
      </w:r>
      <w:r w:rsidRPr="00156B11">
        <w:t>plazo</w:t>
      </w:r>
      <w:r w:rsidRPr="00156B11">
        <w:rPr>
          <w:rFonts w:ascii="Verdana" w:hAnsi="Verdana"/>
          <w:sz w:val="19"/>
          <w:szCs w:val="19"/>
        </w:rPr>
        <w:t xml:space="preserve"> de siete (7) días hábiles, </w:t>
      </w:r>
      <w:r w:rsidR="00150D58" w:rsidRPr="00156B11">
        <w:rPr>
          <w:rFonts w:ascii="Verdana" w:hAnsi="Verdana"/>
          <w:sz w:val="19"/>
          <w:szCs w:val="19"/>
        </w:rPr>
        <w:t>la/el</w:t>
      </w:r>
      <w:r w:rsidRPr="00156B11">
        <w:rPr>
          <w:rFonts w:ascii="Verdana" w:hAnsi="Verdana"/>
          <w:sz w:val="19"/>
          <w:szCs w:val="19"/>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2E62A348" w14:textId="77777777" w:rsidR="00BE3626" w:rsidRPr="00156B11" w:rsidRDefault="00A7289E" w:rsidP="00DF6CDF">
      <w:pPr>
        <w:widowControl w:val="0"/>
        <w:spacing w:before="120" w:after="120"/>
        <w:ind w:left="284" w:right="-398"/>
        <w:jc w:val="both"/>
        <w:rPr>
          <w:rFonts w:ascii="Verdana" w:hAnsi="Verdana" w:cs="Tahoma"/>
          <w:sz w:val="19"/>
          <w:szCs w:val="19"/>
        </w:rPr>
      </w:pPr>
      <w:r w:rsidRPr="00156B11">
        <w:t>Estas</w:t>
      </w:r>
      <w:r w:rsidRPr="00156B11">
        <w:rPr>
          <w:rFonts w:ascii="Verdana" w:hAnsi="Verdana"/>
          <w:sz w:val="19"/>
          <w:szCs w:val="19"/>
        </w:rPr>
        <w:t xml:space="preserve"> mismas reglas se aplicarán en relación con los medios aportados para acreditar la solvencia así como en el caso de que la contratista haya recurrido a la solvencia y/o medios de otras entidades en fase de licitación</w:t>
      </w:r>
      <w:r w:rsidR="00BE3626" w:rsidRPr="00156B11">
        <w:rPr>
          <w:rFonts w:ascii="Verdana" w:hAnsi="Verdana" w:cs="Tahoma"/>
          <w:sz w:val="19"/>
          <w:szCs w:val="19"/>
        </w:rPr>
        <w:t>.</w:t>
      </w:r>
    </w:p>
    <w:p w14:paraId="191EE018" w14:textId="77777777" w:rsidR="00BE3626" w:rsidRPr="00156B11" w:rsidRDefault="00BE3626" w:rsidP="00F00E34">
      <w:pPr>
        <w:pStyle w:val="Ttulo3"/>
        <w:ind w:right="-427"/>
        <w:rPr>
          <w:rFonts w:eastAsia="Arial Unicode MS"/>
        </w:rPr>
      </w:pPr>
      <w:bookmarkStart w:id="925" w:name="_Toc48130687"/>
      <w:r w:rsidRPr="00156B11">
        <w:rPr>
          <w:rFonts w:eastAsia="Arial Unicode MS"/>
        </w:rPr>
        <w:t>2</w:t>
      </w:r>
      <w:r w:rsidR="00FC32C4" w:rsidRPr="00156B11">
        <w:rPr>
          <w:rFonts w:eastAsia="Arial Unicode MS"/>
        </w:rPr>
        <w:t>7</w:t>
      </w:r>
      <w:r w:rsidRPr="00156B11">
        <w:rPr>
          <w:rFonts w:eastAsia="Arial Unicode MS"/>
        </w:rPr>
        <w:t>.- OBLIGACIONES EN MATERIA LABORAL, SEGURIDAD SOCIAL Y DE SEGURIDAD Y SALUD EN EL TRABAJO</w:t>
      </w:r>
      <w:bookmarkEnd w:id="925"/>
    </w:p>
    <w:p w14:paraId="5087B184" w14:textId="77777777" w:rsidR="00BE3626" w:rsidRPr="00156B11" w:rsidRDefault="00BE3626" w:rsidP="00F00E34">
      <w:pPr>
        <w:spacing w:before="120" w:after="120"/>
        <w:ind w:left="284" w:right="-427"/>
        <w:jc w:val="both"/>
        <w:rPr>
          <w:rFonts w:ascii="Verdana" w:hAnsi="Verdana" w:cs="Tahoma"/>
          <w:sz w:val="19"/>
          <w:szCs w:val="19"/>
        </w:rPr>
      </w:pPr>
      <w:r w:rsidRPr="00156B11">
        <w:rPr>
          <w:rFonts w:ascii="Verdana" w:hAnsi="Verdana" w:cs="Tahoma"/>
          <w:sz w:val="19"/>
          <w:szCs w:val="19"/>
        </w:rPr>
        <w:t>La contratista está obligada al cumplimiento de las disposiciones vigentes en materia laboral, de Seguridad Social y de seguridad y salud en el trabajo, y en particular:</w:t>
      </w:r>
    </w:p>
    <w:p w14:paraId="00B1E2A8" w14:textId="77777777" w:rsidR="00BE3626" w:rsidRPr="00156B11" w:rsidRDefault="00737F24" w:rsidP="00F00E34">
      <w:pPr>
        <w:pStyle w:val="Ttulo4"/>
        <w:ind w:right="-427"/>
        <w:rPr>
          <w:b w:val="0"/>
        </w:rPr>
      </w:pPr>
      <w:bookmarkStart w:id="926" w:name="_Toc41549350"/>
      <w:bookmarkStart w:id="927" w:name="_Toc45180703"/>
      <w:bookmarkStart w:id="928" w:name="_Toc46401618"/>
      <w:bookmarkStart w:id="929" w:name="_Toc48130688"/>
      <w:r w:rsidRPr="00156B11">
        <w:t>2</w:t>
      </w:r>
      <w:r w:rsidR="00FC32C4" w:rsidRPr="00156B11">
        <w:t>7</w:t>
      </w:r>
      <w:r w:rsidRPr="00156B11">
        <w:t xml:space="preserve">.1.- </w:t>
      </w:r>
      <w:r w:rsidR="00BE3626" w:rsidRPr="00156B11">
        <w:rPr>
          <w:b w:val="0"/>
        </w:rPr>
        <w:t>Cuando las prestaciones a desarrollar estén sujetas a ordenanza laboral o convenio colectivo la contratista está obligada a cumplir con las disposiciones de la ordenanza laboral y convenio colectivo correspondiente.</w:t>
      </w:r>
      <w:bookmarkEnd w:id="926"/>
      <w:bookmarkEnd w:id="927"/>
      <w:bookmarkEnd w:id="928"/>
      <w:bookmarkEnd w:id="929"/>
      <w:r w:rsidR="00BE3626" w:rsidRPr="00156B11">
        <w:rPr>
          <w:b w:val="0"/>
        </w:rPr>
        <w:t xml:space="preserve"> </w:t>
      </w:r>
    </w:p>
    <w:p w14:paraId="4351085E" w14:textId="77777777" w:rsidR="00BE3626" w:rsidRPr="00156B11" w:rsidRDefault="00737F24" w:rsidP="00F00E34">
      <w:pPr>
        <w:pStyle w:val="Ttulo4"/>
        <w:ind w:right="-427"/>
        <w:rPr>
          <w:b w:val="0"/>
        </w:rPr>
      </w:pPr>
      <w:bookmarkStart w:id="930" w:name="_Toc41549351"/>
      <w:bookmarkStart w:id="931" w:name="_Toc45180704"/>
      <w:bookmarkStart w:id="932" w:name="_Toc46401619"/>
      <w:bookmarkStart w:id="933" w:name="_Toc48130689"/>
      <w:r w:rsidRPr="00156B11">
        <w:t>2</w:t>
      </w:r>
      <w:r w:rsidR="00FC32C4" w:rsidRPr="00156B11">
        <w:t>7</w:t>
      </w:r>
      <w:r w:rsidRPr="00156B11">
        <w:t xml:space="preserve">.2.- </w:t>
      </w:r>
      <w:r w:rsidR="00BE3626" w:rsidRPr="00156B11">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930"/>
      <w:bookmarkEnd w:id="931"/>
      <w:bookmarkEnd w:id="932"/>
      <w:bookmarkEnd w:id="933"/>
    </w:p>
    <w:p w14:paraId="16BAE6FA" w14:textId="77777777" w:rsidR="00BE3626" w:rsidRPr="00156B11" w:rsidRDefault="00737F24" w:rsidP="00F00E34">
      <w:pPr>
        <w:pStyle w:val="Ttulo4"/>
        <w:ind w:right="-427"/>
        <w:rPr>
          <w:b w:val="0"/>
        </w:rPr>
      </w:pPr>
      <w:bookmarkStart w:id="934" w:name="_Toc41549352"/>
      <w:bookmarkStart w:id="935" w:name="_Toc45180705"/>
      <w:bookmarkStart w:id="936" w:name="_Toc46401620"/>
      <w:bookmarkStart w:id="937" w:name="_Toc48130690"/>
      <w:r w:rsidRPr="00156B11">
        <w:t>2</w:t>
      </w:r>
      <w:r w:rsidR="00FC32C4" w:rsidRPr="00156B11">
        <w:t>7</w:t>
      </w:r>
      <w:r w:rsidRPr="00156B11">
        <w:t xml:space="preserve">.3.- </w:t>
      </w:r>
      <w:r w:rsidR="00BE3626" w:rsidRPr="00156B11">
        <w:rPr>
          <w:b w:val="0"/>
        </w:rPr>
        <w:t>Cumplirá, así mismo, las obligaciones en materia de prevención de riesgos laborales establecidas por la normativa vigente y, antes del inicio de la actividad contratada, deberá acreditar el cumplimiento de las siguientes obligaciones:</w:t>
      </w:r>
      <w:bookmarkEnd w:id="934"/>
      <w:bookmarkEnd w:id="935"/>
      <w:bookmarkEnd w:id="936"/>
      <w:bookmarkEnd w:id="937"/>
    </w:p>
    <w:p w14:paraId="1B3BC82F" w14:textId="77777777" w:rsidR="00BE3626" w:rsidRPr="00156B11" w:rsidRDefault="00BE3626" w:rsidP="00B651B3">
      <w:pPr>
        <w:numPr>
          <w:ilvl w:val="0"/>
          <w:numId w:val="95"/>
        </w:numPr>
        <w:spacing w:before="120" w:after="120"/>
        <w:ind w:left="1418" w:right="-427" w:hanging="284"/>
        <w:jc w:val="both"/>
        <w:rPr>
          <w:rFonts w:ascii="Verdana" w:hAnsi="Verdana" w:cs="Tahoma"/>
          <w:sz w:val="19"/>
          <w:szCs w:val="19"/>
        </w:rPr>
      </w:pPr>
      <w:r w:rsidRPr="00156B11">
        <w:rPr>
          <w:rFonts w:ascii="Verdana" w:hAnsi="Verdana" w:cs="Tahoma"/>
          <w:sz w:val="19"/>
          <w:szCs w:val="19"/>
        </w:rPr>
        <w:t>Haber adoptado una modalidad de organización preventiva acorde con la legislación vigente.</w:t>
      </w:r>
    </w:p>
    <w:p w14:paraId="5F7B71DD" w14:textId="5551C472" w:rsidR="00BE3626" w:rsidRPr="00156B11" w:rsidRDefault="00150D58" w:rsidP="00B651B3">
      <w:pPr>
        <w:numPr>
          <w:ilvl w:val="0"/>
          <w:numId w:val="95"/>
        </w:numPr>
        <w:spacing w:before="120" w:after="120"/>
        <w:ind w:left="1418" w:right="-427" w:hanging="284"/>
        <w:jc w:val="both"/>
        <w:rPr>
          <w:rFonts w:ascii="Verdana" w:hAnsi="Verdana" w:cs="Tahoma"/>
          <w:sz w:val="19"/>
          <w:szCs w:val="19"/>
        </w:rPr>
      </w:pPr>
      <w:r w:rsidRPr="00156B11">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185AF1" w:rsidRPr="00156B11">
        <w:rPr>
          <w:rFonts w:ascii="Verdana" w:hAnsi="Verdana" w:cs="Tahoma"/>
          <w:sz w:val="19"/>
          <w:szCs w:val="19"/>
        </w:rPr>
        <w:t>,</w:t>
      </w:r>
      <w:r w:rsidRPr="00156B11">
        <w:rPr>
          <w:rFonts w:ascii="Verdana" w:hAnsi="Verdana" w:cs="Tahom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156B11">
        <w:rPr>
          <w:rFonts w:ascii="Verdana" w:hAnsi="Verdana" w:cs="Tahoma"/>
          <w:sz w:val="19"/>
          <w:szCs w:val="19"/>
        </w:rPr>
        <w:t>.</w:t>
      </w:r>
    </w:p>
    <w:p w14:paraId="1DCC0D5E" w14:textId="77777777" w:rsidR="00BE3626" w:rsidRPr="00156B11" w:rsidRDefault="00BE3626" w:rsidP="00B651B3">
      <w:pPr>
        <w:numPr>
          <w:ilvl w:val="0"/>
          <w:numId w:val="95"/>
        </w:numPr>
        <w:spacing w:before="120" w:after="120"/>
        <w:ind w:left="1418" w:right="-427" w:hanging="284"/>
        <w:jc w:val="both"/>
        <w:rPr>
          <w:rFonts w:ascii="Verdana" w:hAnsi="Verdana" w:cs="Tahoma"/>
          <w:sz w:val="19"/>
          <w:szCs w:val="19"/>
        </w:rPr>
      </w:pPr>
      <w:r w:rsidRPr="00156B11">
        <w:rPr>
          <w:rFonts w:ascii="Verdana" w:hAnsi="Verdana" w:cs="Tahoma"/>
          <w:sz w:val="19"/>
          <w:szCs w:val="19"/>
        </w:rPr>
        <w:t>La evaluación de riesgos y planificación de la actividad preventiva correspondiente a la actividad contratada.</w:t>
      </w:r>
    </w:p>
    <w:p w14:paraId="3829A012" w14:textId="77777777" w:rsidR="00A714CA" w:rsidRPr="00156B11" w:rsidRDefault="00A714CA" w:rsidP="00B651B3">
      <w:pPr>
        <w:numPr>
          <w:ilvl w:val="0"/>
          <w:numId w:val="95"/>
        </w:numPr>
        <w:spacing w:before="120" w:after="120"/>
        <w:ind w:left="1418" w:right="-427" w:hanging="284"/>
        <w:jc w:val="both"/>
        <w:rPr>
          <w:rFonts w:ascii="Verdana" w:hAnsi="Verdana" w:cs="Tahoma"/>
          <w:sz w:val="19"/>
          <w:szCs w:val="19"/>
        </w:rPr>
      </w:pPr>
      <w:r w:rsidRPr="00156B11">
        <w:rPr>
          <w:rFonts w:ascii="Verdana" w:hAnsi="Verdana" w:cs="Tahoma"/>
          <w:sz w:val="19"/>
          <w:szCs w:val="19"/>
        </w:rPr>
        <w:lastRenderedPageBreak/>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2FEEB2F9" w14:textId="77777777" w:rsidR="00BE3626" w:rsidRPr="00156B11" w:rsidRDefault="00BE3626" w:rsidP="00B651B3">
      <w:pPr>
        <w:numPr>
          <w:ilvl w:val="0"/>
          <w:numId w:val="95"/>
        </w:numPr>
        <w:spacing w:before="120" w:after="120"/>
        <w:ind w:left="1418" w:right="-427" w:hanging="284"/>
        <w:jc w:val="both"/>
        <w:rPr>
          <w:rFonts w:ascii="Verdana" w:hAnsi="Verdana" w:cs="Tahoma"/>
          <w:sz w:val="19"/>
          <w:szCs w:val="19"/>
        </w:rPr>
      </w:pPr>
      <w:r w:rsidRPr="00156B11">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7354CB87" w14:textId="77777777" w:rsidR="00BE3626" w:rsidRPr="00156B11" w:rsidRDefault="00BE3626" w:rsidP="00B651B3">
      <w:pPr>
        <w:numPr>
          <w:ilvl w:val="0"/>
          <w:numId w:val="95"/>
        </w:numPr>
        <w:spacing w:before="120" w:after="120"/>
        <w:ind w:left="1418" w:right="-427" w:hanging="284"/>
        <w:jc w:val="both"/>
        <w:rPr>
          <w:rFonts w:ascii="Verdana" w:hAnsi="Verdana" w:cs="Tahoma"/>
          <w:sz w:val="19"/>
          <w:szCs w:val="19"/>
        </w:rPr>
      </w:pPr>
      <w:r w:rsidRPr="00156B11">
        <w:rPr>
          <w:rFonts w:ascii="Verdana" w:hAnsi="Verdana" w:cs="Tahoma"/>
          <w:sz w:val="19"/>
          <w:szCs w:val="19"/>
        </w:rPr>
        <w:t>Disponer de una relación de los puestos de trabajo y/o actividades que requieran presencia de recursos preventivos vinculados a la evaluación de riesgos.</w:t>
      </w:r>
    </w:p>
    <w:p w14:paraId="1710E86A" w14:textId="77777777" w:rsidR="00BE3626" w:rsidRPr="00156B11" w:rsidRDefault="00A714CA" w:rsidP="00B651B3">
      <w:pPr>
        <w:numPr>
          <w:ilvl w:val="0"/>
          <w:numId w:val="95"/>
        </w:numPr>
        <w:spacing w:before="120" w:after="120"/>
        <w:ind w:left="1418" w:right="-427" w:hanging="284"/>
        <w:jc w:val="both"/>
        <w:rPr>
          <w:rFonts w:ascii="Verdana" w:hAnsi="Verdana"/>
          <w:sz w:val="19"/>
          <w:szCs w:val="19"/>
        </w:rPr>
      </w:pPr>
      <w:r w:rsidRPr="00156B11">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972AFB" w:rsidRPr="00156B11">
        <w:rPr>
          <w:rFonts w:ascii="Verdana" w:hAnsi="Verdana"/>
          <w:sz w:val="19"/>
          <w:szCs w:val="19"/>
        </w:rPr>
        <w:t>,</w:t>
      </w:r>
      <w:r w:rsidRPr="00156B11">
        <w:rPr>
          <w:rFonts w:ascii="Verdana" w:hAnsi="Verdana"/>
          <w:sz w:val="19"/>
          <w:szCs w:val="19"/>
        </w:rPr>
        <w:t xml:space="preserve"> y</w:t>
      </w:r>
      <w:r w:rsidR="00972AFB" w:rsidRPr="00156B11">
        <w:rPr>
          <w:rFonts w:ascii="Verdana" w:hAnsi="Verdana"/>
          <w:sz w:val="19"/>
          <w:szCs w:val="19"/>
        </w:rPr>
        <w:t>,</w:t>
      </w:r>
      <w:r w:rsidRPr="00156B11">
        <w:rPr>
          <w:rFonts w:ascii="Verdana" w:hAnsi="Verdana"/>
          <w:sz w:val="19"/>
          <w:szCs w:val="19"/>
        </w:rPr>
        <w:t xml:space="preserve"> </w:t>
      </w:r>
      <w:r w:rsidR="00FC32C4" w:rsidRPr="00156B11">
        <w:rPr>
          <w:rFonts w:ascii="Verdana" w:hAnsi="Verdana"/>
          <w:sz w:val="19"/>
          <w:szCs w:val="19"/>
        </w:rPr>
        <w:t xml:space="preserve">en su caso, la </w:t>
      </w:r>
      <w:r w:rsidRPr="00156B11">
        <w:rPr>
          <w:rFonts w:ascii="Verdana" w:hAnsi="Verdana"/>
          <w:sz w:val="19"/>
          <w:szCs w:val="19"/>
        </w:rPr>
        <w:t>Ley 32/2006, de 18 de octubre, y Real Decreto 1109/2007, de 24 de agosto), de acuerdo con el procedimiento del plan de</w:t>
      </w:r>
      <w:r w:rsidRPr="00156B11">
        <w:rPr>
          <w:rFonts w:ascii="Verdana" w:hAnsi="Verdana" w:cs="Tahoma"/>
          <w:sz w:val="19"/>
          <w:szCs w:val="19"/>
        </w:rPr>
        <w:t xml:space="preserve"> prevención de riesgos laborales</w:t>
      </w:r>
      <w:r w:rsidRPr="00156B11">
        <w:rPr>
          <w:rFonts w:ascii="Verdana" w:hAnsi="Verdana"/>
          <w:sz w:val="19"/>
          <w:szCs w:val="19"/>
        </w:rPr>
        <w:t xml:space="preserve">. En particular, que se ha dado la formación pertinente sobre el uso de </w:t>
      </w:r>
      <w:r w:rsidRPr="00156B11">
        <w:rPr>
          <w:rFonts w:ascii="Verdana" w:hAnsi="Verdana" w:cs="Tahoma"/>
          <w:sz w:val="19"/>
          <w:szCs w:val="19"/>
        </w:rPr>
        <w:t>equipos de protección individual</w:t>
      </w:r>
      <w:r w:rsidR="00BE3626" w:rsidRPr="00156B11">
        <w:rPr>
          <w:rFonts w:ascii="Verdana" w:hAnsi="Verdana"/>
          <w:sz w:val="19"/>
          <w:szCs w:val="19"/>
        </w:rPr>
        <w:t xml:space="preserve">. </w:t>
      </w:r>
    </w:p>
    <w:p w14:paraId="7EB0F369" w14:textId="77777777" w:rsidR="00BE3626" w:rsidRPr="00156B11" w:rsidRDefault="00BE3626" w:rsidP="00B651B3">
      <w:pPr>
        <w:numPr>
          <w:ilvl w:val="0"/>
          <w:numId w:val="95"/>
        </w:numPr>
        <w:spacing w:before="120" w:after="120"/>
        <w:ind w:left="1418" w:right="-427" w:hanging="284"/>
        <w:jc w:val="both"/>
        <w:rPr>
          <w:rFonts w:ascii="Verdana" w:hAnsi="Verdana" w:cs="Tahoma"/>
          <w:sz w:val="19"/>
          <w:szCs w:val="19"/>
        </w:rPr>
      </w:pPr>
      <w:r w:rsidRPr="00156B11">
        <w:rPr>
          <w:rFonts w:ascii="Verdana" w:hAnsi="Verdana" w:cs="Tahoma"/>
          <w:sz w:val="19"/>
          <w:szCs w:val="19"/>
        </w:rPr>
        <w:t>Disponer de justificante de la entrega de equipos de protección individual que, en su caso, fueran necesarios.</w:t>
      </w:r>
    </w:p>
    <w:p w14:paraId="6576F93B" w14:textId="77777777" w:rsidR="00BE3626" w:rsidRPr="00156B11" w:rsidRDefault="00BE3626" w:rsidP="00B651B3">
      <w:pPr>
        <w:numPr>
          <w:ilvl w:val="0"/>
          <w:numId w:val="95"/>
        </w:numPr>
        <w:spacing w:before="120" w:after="120"/>
        <w:ind w:left="1418" w:right="-427" w:hanging="284"/>
        <w:jc w:val="both"/>
        <w:rPr>
          <w:rFonts w:ascii="Verdana" w:hAnsi="Verdana" w:cs="Tahoma"/>
          <w:sz w:val="19"/>
          <w:szCs w:val="19"/>
        </w:rPr>
      </w:pPr>
      <w:r w:rsidRPr="00156B11">
        <w:rPr>
          <w:rFonts w:ascii="Verdana" w:hAnsi="Verdana" w:cs="Tahoma"/>
          <w:sz w:val="19"/>
          <w:szCs w:val="19"/>
        </w:rPr>
        <w:t>Proporcionar servicios comedores y de descanso adecuados, y servicios higiénicos</w:t>
      </w:r>
      <w:r w:rsidR="00737F24" w:rsidRPr="00156B11">
        <w:rPr>
          <w:rFonts w:ascii="Verdana" w:hAnsi="Verdana" w:cs="Tahoma"/>
          <w:sz w:val="19"/>
          <w:szCs w:val="19"/>
        </w:rPr>
        <w:t xml:space="preserve">, y vestuarios </w:t>
      </w:r>
      <w:r w:rsidRPr="00156B11">
        <w:rPr>
          <w:rFonts w:ascii="Verdana" w:hAnsi="Verdana" w:cs="Tahoma"/>
          <w:sz w:val="19"/>
          <w:szCs w:val="19"/>
        </w:rPr>
        <w:t>teniendo en cuenta el número de trabajadores y trabajadoras y la localización de las zonas de trabajo.</w:t>
      </w:r>
    </w:p>
    <w:p w14:paraId="20443077" w14:textId="77777777" w:rsidR="00BE3626" w:rsidRPr="00156B11" w:rsidRDefault="00BE3626" w:rsidP="00B651B3">
      <w:pPr>
        <w:numPr>
          <w:ilvl w:val="0"/>
          <w:numId w:val="95"/>
        </w:numPr>
        <w:spacing w:before="120" w:after="120"/>
        <w:ind w:left="1418" w:right="-427" w:hanging="284"/>
        <w:jc w:val="both"/>
        <w:rPr>
          <w:rFonts w:ascii="Verdana" w:hAnsi="Verdana" w:cs="Tahoma"/>
          <w:sz w:val="19"/>
          <w:szCs w:val="19"/>
        </w:rPr>
      </w:pPr>
      <w:r w:rsidRPr="00156B11">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73040B83" w14:textId="77777777" w:rsidR="00BE3626" w:rsidRPr="00156B11" w:rsidRDefault="00737F24" w:rsidP="00F00E34">
      <w:pPr>
        <w:pStyle w:val="Ttulo4"/>
        <w:ind w:right="-427"/>
        <w:rPr>
          <w:b w:val="0"/>
        </w:rPr>
      </w:pPr>
      <w:bookmarkStart w:id="938" w:name="_Toc41549353"/>
      <w:bookmarkStart w:id="939" w:name="_Toc45180706"/>
      <w:bookmarkStart w:id="940" w:name="_Toc46401621"/>
      <w:bookmarkStart w:id="941" w:name="_Toc48130691"/>
      <w:r w:rsidRPr="00156B11">
        <w:t>2</w:t>
      </w:r>
      <w:r w:rsidR="00FC32C4" w:rsidRPr="00156B11">
        <w:t>7</w:t>
      </w:r>
      <w:r w:rsidRPr="00156B11">
        <w:t xml:space="preserve">.4.- </w:t>
      </w:r>
      <w:r w:rsidR="00BE3626" w:rsidRPr="00156B11">
        <w:rPr>
          <w:b w:val="0"/>
        </w:rPr>
        <w:t>Si la contratista subcontrata parte de la ejecución del contrato, deberá exigir a las subcontratas los justificantes de las obligaciones anteriores y entregarlos al poder adjudicador contratante.</w:t>
      </w:r>
      <w:bookmarkEnd w:id="938"/>
      <w:bookmarkEnd w:id="939"/>
      <w:bookmarkEnd w:id="940"/>
      <w:bookmarkEnd w:id="941"/>
    </w:p>
    <w:p w14:paraId="7D3A88F6" w14:textId="77777777" w:rsidR="00BE3626" w:rsidRPr="00156B11" w:rsidRDefault="00737F24" w:rsidP="00F00E34">
      <w:pPr>
        <w:pStyle w:val="Ttulo4"/>
        <w:ind w:right="-427"/>
        <w:rPr>
          <w:b w:val="0"/>
        </w:rPr>
      </w:pPr>
      <w:bookmarkStart w:id="942" w:name="_Toc41549354"/>
      <w:bookmarkStart w:id="943" w:name="_Toc45180707"/>
      <w:bookmarkStart w:id="944" w:name="_Toc46401622"/>
      <w:bookmarkStart w:id="945" w:name="_Toc48130692"/>
      <w:r w:rsidRPr="00156B11">
        <w:t>2</w:t>
      </w:r>
      <w:r w:rsidR="00FC32C4" w:rsidRPr="00156B11">
        <w:t>7</w:t>
      </w:r>
      <w:r w:rsidRPr="00156B11">
        <w:t xml:space="preserve">.5.- </w:t>
      </w:r>
      <w:r w:rsidR="00BE3626" w:rsidRPr="00156B11">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942"/>
      <w:bookmarkEnd w:id="943"/>
      <w:bookmarkEnd w:id="944"/>
      <w:bookmarkEnd w:id="945"/>
    </w:p>
    <w:p w14:paraId="49A5469E" w14:textId="77777777" w:rsidR="00BE3626" w:rsidRPr="00156B11" w:rsidRDefault="00FC32C4" w:rsidP="00F00E34">
      <w:pPr>
        <w:pStyle w:val="Ttulo3"/>
        <w:ind w:right="-427"/>
        <w:rPr>
          <w:rFonts w:eastAsia="Arial Unicode MS"/>
        </w:rPr>
      </w:pPr>
      <w:bookmarkStart w:id="946" w:name="_Toc48130693"/>
      <w:r w:rsidRPr="00156B11">
        <w:rPr>
          <w:rFonts w:eastAsia="Arial Unicode MS"/>
        </w:rPr>
        <w:t>28</w:t>
      </w:r>
      <w:r w:rsidR="00BE3626" w:rsidRPr="00156B11">
        <w:rPr>
          <w:rFonts w:eastAsia="Arial Unicode MS"/>
        </w:rPr>
        <w:t>.- CONDICIONES ESPECIALES DE EJECUCIÓN</w:t>
      </w:r>
      <w:bookmarkEnd w:id="946"/>
    </w:p>
    <w:p w14:paraId="649301F9" w14:textId="77777777" w:rsidR="00BE3626" w:rsidRPr="00156B11" w:rsidRDefault="00BE3626" w:rsidP="00F00E34">
      <w:pPr>
        <w:pStyle w:val="Estilo1"/>
        <w:spacing w:before="120" w:after="120"/>
        <w:ind w:left="284" w:right="-427"/>
        <w:rPr>
          <w:rFonts w:ascii="Verdana" w:eastAsia="Arial Unicode MS" w:hAnsi="Verdana" w:cs="Tahoma"/>
          <w:sz w:val="19"/>
          <w:szCs w:val="19"/>
        </w:rPr>
      </w:pPr>
      <w:r w:rsidRPr="00156B11">
        <w:rPr>
          <w:rFonts w:ascii="Verdana" w:eastAsia="Arial Unicode MS" w:hAnsi="Verdana" w:cs="Tahoma"/>
          <w:sz w:val="19"/>
          <w:szCs w:val="19"/>
        </w:rPr>
        <w:t>Estas condiciones especiales de ejecución así como las recogidas en la cláusula 11 de cláusulas específicas del contrato deberán ser cumplidas tant</w:t>
      </w:r>
      <w:r w:rsidR="00757368" w:rsidRPr="00156B11">
        <w:rPr>
          <w:rFonts w:ascii="Verdana" w:eastAsia="Arial Unicode MS" w:hAnsi="Verdana" w:cs="Tahoma"/>
          <w:sz w:val="19"/>
          <w:szCs w:val="19"/>
        </w:rPr>
        <w:t>o por la contratista como por la</w:t>
      </w:r>
      <w:r w:rsidRPr="00156B11">
        <w:rPr>
          <w:rFonts w:ascii="Verdana" w:eastAsia="Arial Unicode MS" w:hAnsi="Verdana" w:cs="Tahoma"/>
          <w:sz w:val="19"/>
          <w:szCs w:val="19"/>
        </w:rPr>
        <w:t>s subcontratistas.</w:t>
      </w:r>
    </w:p>
    <w:p w14:paraId="76BFA0D8" w14:textId="77777777" w:rsidR="00BE3626" w:rsidRPr="00156B11" w:rsidRDefault="00FC32C4" w:rsidP="00F00E34">
      <w:pPr>
        <w:pStyle w:val="Ttulo4"/>
        <w:ind w:right="-427"/>
      </w:pPr>
      <w:bookmarkStart w:id="947" w:name="_Toc48130694"/>
      <w:r w:rsidRPr="00156B11">
        <w:t>28</w:t>
      </w:r>
      <w:r w:rsidR="0083600E" w:rsidRPr="00156B11">
        <w:t xml:space="preserve">.1.- </w:t>
      </w:r>
      <w:r w:rsidR="00BE3626" w:rsidRPr="00156B11">
        <w:t>Lingüísticas</w:t>
      </w:r>
      <w:r w:rsidR="0083600E" w:rsidRPr="00156B11">
        <w:t>.</w:t>
      </w:r>
      <w:bookmarkEnd w:id="947"/>
    </w:p>
    <w:p w14:paraId="308A742F" w14:textId="77777777" w:rsidR="00BE3626" w:rsidRPr="00156B11" w:rsidRDefault="00FC32C4" w:rsidP="00F00E34">
      <w:pPr>
        <w:pStyle w:val="Ttulo5"/>
        <w:ind w:right="-427"/>
      </w:pPr>
      <w:bookmarkStart w:id="948" w:name="_Toc41549370"/>
      <w:bookmarkStart w:id="949" w:name="_Toc45180710"/>
      <w:bookmarkStart w:id="950" w:name="_Toc46401625"/>
      <w:bookmarkStart w:id="951" w:name="_Toc48130695"/>
      <w:r w:rsidRPr="00156B11">
        <w:rPr>
          <w:b/>
        </w:rPr>
        <w:t>28</w:t>
      </w:r>
      <w:r w:rsidR="0083600E" w:rsidRPr="00156B11">
        <w:rPr>
          <w:b/>
        </w:rPr>
        <w:t>.1.1.-</w:t>
      </w:r>
      <w:r w:rsidR="0083600E" w:rsidRPr="00156B11">
        <w:t xml:space="preserve"> </w:t>
      </w:r>
      <w:r w:rsidR="00BE3626" w:rsidRPr="00156B11">
        <w:t>En las relaciones entre el poder adjudicador y la contratista se empleará normalmente el euskera. A los efectos de la ejecución del contrato se entiende por emplear “normalmente el euskera”, lo siguiente:</w:t>
      </w:r>
      <w:bookmarkEnd w:id="948"/>
      <w:bookmarkEnd w:id="949"/>
      <w:bookmarkEnd w:id="950"/>
      <w:bookmarkEnd w:id="951"/>
    </w:p>
    <w:p w14:paraId="4A97F056" w14:textId="77777777" w:rsidR="00BE3626" w:rsidRPr="00156B11" w:rsidRDefault="00BE3626" w:rsidP="00B651B3">
      <w:pPr>
        <w:pStyle w:val="Prrafodelista"/>
        <w:numPr>
          <w:ilvl w:val="0"/>
          <w:numId w:val="93"/>
        </w:numPr>
        <w:spacing w:before="120" w:after="120"/>
        <w:ind w:left="1985" w:right="-427" w:hanging="283"/>
        <w:contextualSpacing/>
        <w:jc w:val="both"/>
        <w:rPr>
          <w:rFonts w:ascii="Verdana" w:hAnsi="Verdana"/>
          <w:sz w:val="19"/>
          <w:szCs w:val="19"/>
        </w:rPr>
      </w:pPr>
      <w:r w:rsidRPr="00156B11">
        <w:rPr>
          <w:rFonts w:ascii="Verdana" w:hAnsi="Verdana"/>
          <w:sz w:val="19"/>
          <w:szCs w:val="19"/>
        </w:rPr>
        <w:t>En las comunicaciones verbales, el personal con conocimiento de euskera que en funciones de ejecución del contrato se dirija a la Administración contratante,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41EBF519" w14:textId="77777777" w:rsidR="00BE3626" w:rsidRPr="00156B11" w:rsidRDefault="00BE3626" w:rsidP="00B651B3">
      <w:pPr>
        <w:pStyle w:val="Prrafodelista"/>
        <w:numPr>
          <w:ilvl w:val="0"/>
          <w:numId w:val="93"/>
        </w:numPr>
        <w:spacing w:before="120" w:after="120"/>
        <w:ind w:left="1985" w:right="-427" w:hanging="283"/>
        <w:contextualSpacing/>
        <w:jc w:val="both"/>
        <w:rPr>
          <w:rFonts w:ascii="Verdana" w:hAnsi="Verdana"/>
          <w:sz w:val="19"/>
          <w:szCs w:val="19"/>
        </w:rPr>
      </w:pPr>
      <w:r w:rsidRPr="00156B11">
        <w:rPr>
          <w:rFonts w:ascii="Verdana" w:hAnsi="Verdana"/>
          <w:sz w:val="19"/>
          <w:szCs w:val="19"/>
        </w:rPr>
        <w:t>Las comunicaciones escritas se redactarán en euskera y castellano, salvo que emisor y receptor opten por el euskera.</w:t>
      </w:r>
    </w:p>
    <w:p w14:paraId="1426A277" w14:textId="77777777" w:rsidR="0066121A" w:rsidRPr="00156B11" w:rsidRDefault="0066121A">
      <w:pPr>
        <w:rPr>
          <w:rFonts w:ascii="Verdana" w:eastAsia="Arial Unicode MS" w:hAnsi="Verdana"/>
          <w:b/>
          <w:sz w:val="19"/>
          <w:szCs w:val="18"/>
        </w:rPr>
      </w:pPr>
      <w:bookmarkStart w:id="952" w:name="_Toc41549371"/>
      <w:bookmarkStart w:id="953" w:name="_Toc45180711"/>
      <w:r w:rsidRPr="00156B11">
        <w:rPr>
          <w:b/>
        </w:rPr>
        <w:br w:type="page"/>
      </w:r>
    </w:p>
    <w:p w14:paraId="293375AA" w14:textId="77777777" w:rsidR="00BE3626" w:rsidRPr="00156B11" w:rsidRDefault="00FC32C4" w:rsidP="00F00E34">
      <w:pPr>
        <w:pStyle w:val="Ttulo5"/>
        <w:rPr>
          <w:i/>
          <w:iCs/>
        </w:rPr>
      </w:pPr>
      <w:bookmarkStart w:id="954" w:name="_Toc46401626"/>
      <w:bookmarkStart w:id="955" w:name="_Toc48130696"/>
      <w:r w:rsidRPr="00156B11">
        <w:rPr>
          <w:b/>
        </w:rPr>
        <w:lastRenderedPageBreak/>
        <w:t>28</w:t>
      </w:r>
      <w:r w:rsidR="0083600E" w:rsidRPr="00156B11">
        <w:rPr>
          <w:b/>
        </w:rPr>
        <w:t>.1.2.-</w:t>
      </w:r>
      <w:r w:rsidR="0083600E" w:rsidRPr="00156B11">
        <w:t xml:space="preserve"> </w:t>
      </w:r>
      <w:r w:rsidRPr="00156B11">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156B11">
        <w:rPr>
          <w:i/>
          <w:iCs/>
        </w:rPr>
        <w:t>.</w:t>
      </w:r>
      <w:bookmarkEnd w:id="952"/>
      <w:bookmarkEnd w:id="953"/>
      <w:bookmarkEnd w:id="954"/>
      <w:bookmarkEnd w:id="955"/>
    </w:p>
    <w:p w14:paraId="3635CAB5" w14:textId="77777777" w:rsidR="00BE3626" w:rsidRPr="00156B11" w:rsidRDefault="00FC32C4" w:rsidP="00F00E34">
      <w:pPr>
        <w:pStyle w:val="Ttulo4"/>
        <w:ind w:right="-427"/>
      </w:pPr>
      <w:bookmarkStart w:id="956" w:name="_Toc48130697"/>
      <w:r w:rsidRPr="00156B11">
        <w:t>28</w:t>
      </w:r>
      <w:r w:rsidR="0083600E" w:rsidRPr="00156B11">
        <w:t>.</w:t>
      </w:r>
      <w:r w:rsidRPr="00156B11">
        <w:t>2</w:t>
      </w:r>
      <w:r w:rsidR="0083600E" w:rsidRPr="00156B11">
        <w:t xml:space="preserve">.- </w:t>
      </w:r>
      <w:r w:rsidR="00BE3626" w:rsidRPr="00156B11">
        <w:t>Comprobación de pagos a l</w:t>
      </w:r>
      <w:r w:rsidR="00757368" w:rsidRPr="00156B11">
        <w:t>as</w:t>
      </w:r>
      <w:r w:rsidR="00BE3626" w:rsidRPr="00156B11">
        <w:t xml:space="preserve"> </w:t>
      </w:r>
      <w:r w:rsidR="00757368" w:rsidRPr="00156B11">
        <w:t>subcontratistas y suministradora</w:t>
      </w:r>
      <w:r w:rsidR="00BE3626" w:rsidRPr="00156B11">
        <w:t>s</w:t>
      </w:r>
      <w:r w:rsidR="0083600E" w:rsidRPr="00156B11">
        <w:t>:</w:t>
      </w:r>
      <w:bookmarkEnd w:id="956"/>
    </w:p>
    <w:p w14:paraId="48AE5453" w14:textId="77777777" w:rsidR="00BE3626" w:rsidRPr="00156B11" w:rsidRDefault="00FC32C4" w:rsidP="00F00E34">
      <w:pPr>
        <w:pStyle w:val="Ttulo5"/>
        <w:ind w:right="-427"/>
      </w:pPr>
      <w:bookmarkStart w:id="957" w:name="_Toc41549378"/>
      <w:bookmarkStart w:id="958" w:name="_Toc45180713"/>
      <w:bookmarkStart w:id="959" w:name="_Toc46401628"/>
      <w:bookmarkStart w:id="960" w:name="_Toc48130698"/>
      <w:r w:rsidRPr="00156B11">
        <w:rPr>
          <w:b/>
        </w:rPr>
        <w:t>28.2</w:t>
      </w:r>
      <w:r w:rsidR="0083600E" w:rsidRPr="00156B11">
        <w:rPr>
          <w:b/>
        </w:rPr>
        <w:t>.1.-</w:t>
      </w:r>
      <w:r w:rsidR="0083600E" w:rsidRPr="00156B11">
        <w:t xml:space="preserve"> </w:t>
      </w:r>
      <w:r w:rsidRPr="00156B11">
        <w:t xml:space="preserve">Remisión </w:t>
      </w:r>
      <w:r w:rsidR="00150D58" w:rsidRPr="00156B11">
        <w:t>a la/</w:t>
      </w:r>
      <w:r w:rsidRPr="00156B11">
        <w:t>al responsable del contrato, cuando esta se lo solicite</w:t>
      </w:r>
      <w:r w:rsidR="00150D58" w:rsidRPr="00156B11">
        <w:t>, de la relación detallada de la</w:t>
      </w:r>
      <w:r w:rsidRPr="00156B11">
        <w:t xml:space="preserve">s </w:t>
      </w:r>
      <w:r w:rsidR="00150D58" w:rsidRPr="00156B11">
        <w:t>subcontratistas y suministradora</w:t>
      </w:r>
      <w:r w:rsidRPr="00156B11">
        <w:t>s que participen en el contrato cuando se perfeccionen su participación junto con aquellas condiciones de subcontr</w:t>
      </w:r>
      <w:r w:rsidR="00150D58" w:rsidRPr="00156B11">
        <w:t>atación o suministro de cada una de ella</w:t>
      </w:r>
      <w:r w:rsidRPr="00156B11">
        <w:t>s que guarden una relación directa con el plazo del pago</w:t>
      </w:r>
      <w:r w:rsidR="00BE3626" w:rsidRPr="00156B11">
        <w:t>.</w:t>
      </w:r>
      <w:bookmarkEnd w:id="957"/>
      <w:bookmarkEnd w:id="958"/>
      <w:bookmarkEnd w:id="959"/>
      <w:bookmarkEnd w:id="960"/>
    </w:p>
    <w:p w14:paraId="62E5D46F" w14:textId="77777777" w:rsidR="00BE3626" w:rsidRPr="00156B11" w:rsidRDefault="00FC32C4" w:rsidP="00F00E34">
      <w:pPr>
        <w:pStyle w:val="Ttulo5"/>
        <w:ind w:right="-427"/>
      </w:pPr>
      <w:bookmarkStart w:id="961" w:name="_Toc41549379"/>
      <w:bookmarkStart w:id="962" w:name="_Toc45180714"/>
      <w:bookmarkStart w:id="963" w:name="_Toc46401629"/>
      <w:bookmarkStart w:id="964" w:name="_Toc48130699"/>
      <w:r w:rsidRPr="00156B11">
        <w:rPr>
          <w:b/>
        </w:rPr>
        <w:t>28.2</w:t>
      </w:r>
      <w:r w:rsidR="0083600E" w:rsidRPr="00156B11">
        <w:rPr>
          <w:b/>
        </w:rPr>
        <w:t>.2.-</w:t>
      </w:r>
      <w:r w:rsidR="0083600E" w:rsidRPr="00156B11">
        <w:t xml:space="preserve"> </w:t>
      </w:r>
      <w:r w:rsidRPr="00156B11">
        <w:t xml:space="preserve">Remisión </w:t>
      </w:r>
      <w:r w:rsidR="00150D58" w:rsidRPr="00156B11">
        <w:t>a la/</w:t>
      </w:r>
      <w:r w:rsidRPr="00156B11">
        <w:t>al responsable del contrato, cuando est</w:t>
      </w:r>
      <w:r w:rsidR="00150D58" w:rsidRPr="00156B11">
        <w:t>a</w:t>
      </w:r>
      <w:r w:rsidRPr="00156B11">
        <w:t xml:space="preserve"> se lo solicite, del justificante de cumplimiento de los p</w:t>
      </w:r>
      <w:r w:rsidR="007806C1" w:rsidRPr="00156B11">
        <w:t>agos a la</w:t>
      </w:r>
      <w:r w:rsidRPr="00156B11">
        <w:t xml:space="preserve">s </w:t>
      </w:r>
      <w:r w:rsidR="007806C1" w:rsidRPr="00156B11">
        <w:t>subcontratistas y suministradoras descrita</w:t>
      </w:r>
      <w:r w:rsidRPr="00156B11">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156B11">
        <w:t>.</w:t>
      </w:r>
      <w:bookmarkEnd w:id="961"/>
      <w:bookmarkEnd w:id="962"/>
      <w:bookmarkEnd w:id="963"/>
      <w:bookmarkEnd w:id="964"/>
    </w:p>
    <w:p w14:paraId="26138FD3" w14:textId="77777777" w:rsidR="00834C08" w:rsidRPr="00156B11" w:rsidRDefault="00834C08" w:rsidP="008230BA">
      <w:pPr>
        <w:pStyle w:val="Ttulo4"/>
        <w:rPr>
          <w:b w:val="0"/>
          <w:i/>
        </w:rPr>
      </w:pPr>
      <w:bookmarkStart w:id="965" w:name="_Toc38387790"/>
      <w:bookmarkStart w:id="966" w:name="_Toc44410409"/>
      <w:bookmarkStart w:id="967" w:name="_Toc48130700"/>
      <w:r w:rsidRPr="00156B11">
        <w:t>28.3.- En materia de protección de datos:</w:t>
      </w:r>
      <w:bookmarkEnd w:id="965"/>
      <w:bookmarkEnd w:id="966"/>
      <w:bookmarkEnd w:id="967"/>
      <w:r w:rsidRPr="00156B11">
        <w:t xml:space="preserve"> </w:t>
      </w:r>
    </w:p>
    <w:p w14:paraId="578161E6" w14:textId="77777777" w:rsidR="00834C08" w:rsidRPr="00156B11" w:rsidRDefault="00834C08" w:rsidP="00834C08">
      <w:pPr>
        <w:spacing w:before="120" w:after="120"/>
        <w:ind w:left="851" w:right="-427"/>
        <w:jc w:val="both"/>
        <w:rPr>
          <w:rFonts w:ascii="Verdana" w:hAnsi="Verdana"/>
          <w:sz w:val="19"/>
          <w:szCs w:val="19"/>
        </w:rPr>
      </w:pPr>
      <w:r w:rsidRPr="00156B11">
        <w:rPr>
          <w:rFonts w:ascii="Verdana" w:hAnsi="Verdana"/>
          <w:sz w:val="19"/>
          <w:szCs w:val="19"/>
        </w:rPr>
        <w:t>En los contratos cuya ejecución implique la cesión de datos a la contratista, ésta debe someterse a la normativa de la Unión Europea y del estado español en m</w:t>
      </w:r>
      <w:r w:rsidR="008230BA" w:rsidRPr="00156B11">
        <w:rPr>
          <w:rFonts w:ascii="Verdana" w:hAnsi="Verdana"/>
          <w:sz w:val="19"/>
          <w:szCs w:val="19"/>
        </w:rPr>
        <w:t>ateria de protección de datos.</w:t>
      </w:r>
    </w:p>
    <w:p w14:paraId="1995A300" w14:textId="77777777" w:rsidR="00BE3626" w:rsidRPr="00156B11" w:rsidRDefault="00FC32C4" w:rsidP="00F00E34">
      <w:pPr>
        <w:pStyle w:val="Ttulo3"/>
        <w:ind w:right="-427"/>
        <w:rPr>
          <w:rFonts w:eastAsia="Arial Unicode MS"/>
        </w:rPr>
      </w:pPr>
      <w:bookmarkStart w:id="968" w:name="_Toc48130701"/>
      <w:r w:rsidRPr="00156B11">
        <w:rPr>
          <w:rFonts w:eastAsia="Arial Unicode MS"/>
        </w:rPr>
        <w:t>29</w:t>
      </w:r>
      <w:r w:rsidR="00BE3626" w:rsidRPr="00156B11">
        <w:rPr>
          <w:rFonts w:eastAsia="Arial Unicode MS"/>
        </w:rPr>
        <w:t>.- CONFIDENCIALIDAD</w:t>
      </w:r>
      <w:bookmarkEnd w:id="968"/>
    </w:p>
    <w:p w14:paraId="1C9B06CD" w14:textId="77777777" w:rsidR="00BE3626" w:rsidRPr="00156B11" w:rsidRDefault="00BE3626" w:rsidP="00F00E34">
      <w:pPr>
        <w:pStyle w:val="Estilo1"/>
        <w:tabs>
          <w:tab w:val="left" w:pos="832"/>
        </w:tabs>
        <w:spacing w:before="120" w:after="120"/>
        <w:ind w:left="284" w:right="-427"/>
        <w:rPr>
          <w:rFonts w:ascii="Verdana" w:eastAsia="Arial Unicode MS" w:hAnsi="Verdana" w:cs="Tahoma"/>
          <w:sz w:val="19"/>
          <w:szCs w:val="19"/>
        </w:rPr>
      </w:pPr>
      <w:r w:rsidRPr="00156B11">
        <w:rPr>
          <w:rFonts w:ascii="Verdana" w:eastAsia="Arial Unicode MS" w:hAnsi="Verdana" w:cs="Tahoma"/>
          <w:sz w:val="19"/>
          <w:szCs w:val="19"/>
        </w:rPr>
        <w:t xml:space="preserve">Toda la información a la que tenga acceso la contratista tiene carácter confidencial. La contratista y </w:t>
      </w:r>
      <w:r w:rsidR="007806C1" w:rsidRPr="00156B11">
        <w:rPr>
          <w:rFonts w:ascii="Verdana" w:eastAsia="Arial Unicode MS" w:hAnsi="Verdana" w:cs="Tahoma"/>
          <w:sz w:val="19"/>
          <w:szCs w:val="19"/>
        </w:rPr>
        <w:t>las</w:t>
      </w:r>
      <w:r w:rsidRPr="00156B11">
        <w:rPr>
          <w:rFonts w:ascii="Verdana" w:eastAsia="Arial Unicode MS" w:hAnsi="Verdana" w:cs="Tahoma"/>
          <w:sz w:val="19"/>
          <w:szCs w:val="19"/>
        </w:rPr>
        <w:t xml:space="preserve"> persona</w:t>
      </w:r>
      <w:r w:rsidR="007806C1" w:rsidRPr="00156B11">
        <w:rPr>
          <w:rFonts w:ascii="Verdana" w:eastAsia="Arial Unicode MS" w:hAnsi="Verdana" w:cs="Tahoma"/>
          <w:sz w:val="19"/>
          <w:szCs w:val="19"/>
        </w:rPr>
        <w:t>s asignadas</w:t>
      </w:r>
      <w:r w:rsidRPr="00156B11">
        <w:rPr>
          <w:rFonts w:ascii="Verdana" w:eastAsia="Arial Unicode MS" w:hAnsi="Verdana" w:cs="Tahoma"/>
          <w:sz w:val="19"/>
          <w:szCs w:val="19"/>
        </w:rPr>
        <w:t xml:space="preserve"> a la ejecución del contrato no pueden utilizar para sí, ni proporcionar a terceros, ningún dato sin autorización del órgano de contratación; y están obligad</w:t>
      </w:r>
      <w:r w:rsidR="007806C1" w:rsidRPr="00156B11">
        <w:rPr>
          <w:rFonts w:ascii="Verdana" w:eastAsia="Arial Unicode MS" w:hAnsi="Verdana" w:cs="Tahoma"/>
          <w:sz w:val="19"/>
          <w:szCs w:val="19"/>
        </w:rPr>
        <w:t>a</w:t>
      </w:r>
      <w:r w:rsidRPr="00156B11">
        <w:rPr>
          <w:rFonts w:ascii="Verdana" w:eastAsia="Arial Unicode MS" w:hAnsi="Verdana" w:cs="Tahoma"/>
          <w:sz w:val="19"/>
          <w:szCs w:val="19"/>
        </w:rPr>
        <w:t xml:space="preserve">s a poner todos los medios a su alcance para conservar el carácter confidencial y reservado de cualquier información. </w:t>
      </w:r>
    </w:p>
    <w:p w14:paraId="0260AB1C" w14:textId="77777777" w:rsidR="00BE3626" w:rsidRPr="00156B11" w:rsidRDefault="00BE3626" w:rsidP="00F00E34">
      <w:pPr>
        <w:pStyle w:val="Estilo1"/>
        <w:tabs>
          <w:tab w:val="left" w:pos="832"/>
        </w:tabs>
        <w:spacing w:before="120" w:after="120"/>
        <w:ind w:left="284" w:right="-427"/>
        <w:rPr>
          <w:rFonts w:ascii="Verdana" w:eastAsia="Arial Unicode MS" w:hAnsi="Verdana" w:cs="Tahoma"/>
          <w:sz w:val="19"/>
          <w:szCs w:val="19"/>
        </w:rPr>
      </w:pPr>
      <w:r w:rsidRPr="00156B11">
        <w:rPr>
          <w:rFonts w:ascii="Verdana" w:eastAsia="Arial Unicode MS" w:hAnsi="Verdana" w:cs="Tahoma"/>
          <w:sz w:val="19"/>
          <w:szCs w:val="19"/>
        </w:rPr>
        <w:t>En todo caso, en la realización de trabajos que no impliquen el tratamiento de datos personales, queda prohibido acceder a ellos, y es obligatorio guardar secreto respecto a los que pudieran conocerse.</w:t>
      </w:r>
    </w:p>
    <w:p w14:paraId="51911355" w14:textId="77777777" w:rsidR="00BE3626" w:rsidRPr="00156B11" w:rsidRDefault="00FC32C4" w:rsidP="00F00E34">
      <w:pPr>
        <w:pStyle w:val="Ttulo3"/>
        <w:ind w:right="-427"/>
        <w:rPr>
          <w:rFonts w:eastAsia="Arial Unicode MS"/>
        </w:rPr>
      </w:pPr>
      <w:bookmarkStart w:id="969" w:name="_Toc48130702"/>
      <w:r w:rsidRPr="00156B11">
        <w:rPr>
          <w:rFonts w:eastAsia="Arial Unicode MS"/>
        </w:rPr>
        <w:t>30</w:t>
      </w:r>
      <w:r w:rsidR="00BE3626" w:rsidRPr="00156B11">
        <w:rPr>
          <w:rFonts w:eastAsia="Arial Unicode MS"/>
        </w:rPr>
        <w:t>.- PENALIDADES</w:t>
      </w:r>
      <w:bookmarkEnd w:id="969"/>
    </w:p>
    <w:p w14:paraId="459F8CA2" w14:textId="77777777" w:rsidR="00BE3626" w:rsidRPr="00156B11" w:rsidRDefault="00BE3626" w:rsidP="00F00E34">
      <w:pPr>
        <w:pStyle w:val="Estilo1"/>
        <w:tabs>
          <w:tab w:val="left" w:pos="400"/>
          <w:tab w:val="num" w:pos="832"/>
        </w:tabs>
        <w:spacing w:before="120" w:after="120"/>
        <w:ind w:left="284" w:right="-427"/>
        <w:rPr>
          <w:rFonts w:ascii="Verdana" w:eastAsia="Arial Unicode MS" w:hAnsi="Verdana" w:cs="Tahoma"/>
          <w:sz w:val="19"/>
          <w:szCs w:val="19"/>
        </w:rPr>
      </w:pPr>
      <w:r w:rsidRPr="00156B11">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w:t>
      </w:r>
      <w:r w:rsidR="00FC32C4" w:rsidRPr="00156B11">
        <w:rPr>
          <w:rFonts w:ascii="Verdana" w:eastAsia="Arial Unicode MS" w:hAnsi="Verdana" w:cs="Tahoma"/>
          <w:sz w:val="19"/>
          <w:szCs w:val="19"/>
        </w:rPr>
        <w:t>7</w:t>
      </w:r>
      <w:r w:rsidRPr="00156B11">
        <w:rPr>
          <w:rFonts w:ascii="Verdana" w:eastAsia="Arial Unicode MS" w:hAnsi="Verdana" w:cs="Tahoma"/>
          <w:sz w:val="19"/>
          <w:szCs w:val="19"/>
        </w:rPr>
        <w:t xml:space="preserve"> de condiciones generales, el órgano de contratación podrá imponer a la contratista penalidades por las siguientes causas:</w:t>
      </w:r>
    </w:p>
    <w:p w14:paraId="14E2EAC9" w14:textId="77777777" w:rsidR="00BE3626" w:rsidRPr="00156B11" w:rsidRDefault="0083600E" w:rsidP="00F00E34">
      <w:pPr>
        <w:pStyle w:val="Ttulo4"/>
        <w:ind w:right="-427"/>
      </w:pPr>
      <w:bookmarkStart w:id="970" w:name="_Toc48130703"/>
      <w:r w:rsidRPr="00156B11">
        <w:t>3</w:t>
      </w:r>
      <w:r w:rsidR="00FC32C4" w:rsidRPr="00156B11">
        <w:t>0</w:t>
      </w:r>
      <w:r w:rsidRPr="00156B11">
        <w:t xml:space="preserve">.1.- </w:t>
      </w:r>
      <w:r w:rsidR="00BE3626" w:rsidRPr="00156B11">
        <w:t>Causas e importes</w:t>
      </w:r>
      <w:r w:rsidRPr="00156B11">
        <w:t>.</w:t>
      </w:r>
      <w:bookmarkEnd w:id="970"/>
    </w:p>
    <w:p w14:paraId="6055E2E1" w14:textId="77777777" w:rsidR="00BE3626" w:rsidRPr="00156B11" w:rsidRDefault="00BE3626" w:rsidP="00B651B3">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156B11">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59EDC4FA" w14:textId="77777777" w:rsidR="00BE3626" w:rsidRPr="00156B11" w:rsidRDefault="00BE3626" w:rsidP="00B651B3">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156B11">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11AA9299" w14:textId="77777777" w:rsidR="00BE3626" w:rsidRPr="00156B11" w:rsidRDefault="00FC32C4" w:rsidP="00B651B3">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156B11">
        <w:rPr>
          <w:rFonts w:ascii="Verdana" w:eastAsia="Arial Unicode MS" w:hAnsi="Verdana" w:cs="Tahoma"/>
          <w:sz w:val="19"/>
          <w:szCs w:val="19"/>
        </w:rPr>
        <w:t xml:space="preserve">Incumplimiento de obligaciones contractuales esenciales: entre un </w:t>
      </w:r>
      <w:r w:rsidRPr="00156B11">
        <w:rPr>
          <w:rFonts w:ascii="Verdana" w:eastAsia="Arial Unicode MS" w:hAnsi="Verdana" w:cs="Tahoma"/>
          <w:b/>
          <w:sz w:val="19"/>
          <w:szCs w:val="19"/>
        </w:rPr>
        <w:t>1% y 10%</w:t>
      </w:r>
      <w:r w:rsidRPr="00156B11">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156B11">
        <w:rPr>
          <w:rFonts w:ascii="Verdana" w:eastAsia="Arial Unicode MS" w:hAnsi="Verdana" w:cs="Tahoma"/>
          <w:sz w:val="19"/>
          <w:szCs w:val="19"/>
        </w:rPr>
        <w:t xml:space="preserve">. </w:t>
      </w:r>
    </w:p>
    <w:p w14:paraId="57C6C103" w14:textId="77777777" w:rsidR="00BE3626" w:rsidRPr="00156B11" w:rsidRDefault="00BE3626" w:rsidP="00B651B3">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156B11">
        <w:rPr>
          <w:rFonts w:ascii="Verdana" w:eastAsia="Arial Unicode MS" w:hAnsi="Verdana" w:cs="Tahoma"/>
          <w:sz w:val="19"/>
          <w:szCs w:val="19"/>
        </w:rPr>
        <w:t xml:space="preserve">Incumplimiento de lo dispuesto en la cláusula 12.1.4 de cláusulas específicas del contrato: hasta un </w:t>
      </w:r>
      <w:r w:rsidRPr="00156B11">
        <w:rPr>
          <w:rFonts w:ascii="Verdana" w:eastAsia="Arial Unicode MS" w:hAnsi="Verdana" w:cs="Tahoma"/>
          <w:b/>
          <w:sz w:val="19"/>
          <w:szCs w:val="19"/>
        </w:rPr>
        <w:t>50%</w:t>
      </w:r>
      <w:r w:rsidRPr="00156B11">
        <w:rPr>
          <w:rFonts w:ascii="Verdana" w:eastAsia="Arial Unicode MS" w:hAnsi="Verdana" w:cs="Tahoma"/>
          <w:sz w:val="19"/>
          <w:szCs w:val="19"/>
        </w:rPr>
        <w:t xml:space="preserve"> del importe del subcontrato.</w:t>
      </w:r>
    </w:p>
    <w:p w14:paraId="7EE76A3A" w14:textId="77777777" w:rsidR="00BE3626" w:rsidRPr="00156B11" w:rsidRDefault="007806C1" w:rsidP="00B651B3">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156B11">
        <w:rPr>
          <w:rFonts w:ascii="Verdana" w:eastAsia="Arial Unicode MS" w:hAnsi="Verdana" w:cs="Tahoma"/>
          <w:sz w:val="19"/>
          <w:szCs w:val="19"/>
        </w:rPr>
        <w:t>Incumpli</w:t>
      </w:r>
      <w:r w:rsidR="00EF0ECD" w:rsidRPr="00156B11">
        <w:rPr>
          <w:rFonts w:ascii="Verdana" w:eastAsia="Arial Unicode MS" w:hAnsi="Verdana" w:cs="Tahoma"/>
          <w:sz w:val="19"/>
          <w:szCs w:val="19"/>
        </w:rPr>
        <w:t>mi</w:t>
      </w:r>
      <w:r w:rsidRPr="00156B11">
        <w:rPr>
          <w:rFonts w:ascii="Verdana" w:eastAsia="Arial Unicode MS" w:hAnsi="Verdana" w:cs="Tahoma"/>
          <w:sz w:val="19"/>
          <w:szCs w:val="19"/>
        </w:rPr>
        <w:t>ent</w:t>
      </w:r>
      <w:r w:rsidR="00FC32C4" w:rsidRPr="00156B11">
        <w:rPr>
          <w:rFonts w:ascii="Verdana" w:eastAsia="Arial Unicode MS" w:hAnsi="Verdana" w:cs="Tahoma"/>
          <w:sz w:val="19"/>
          <w:szCs w:val="19"/>
        </w:rPr>
        <w:t xml:space="preserve">o de lo dispuesto en la cláusula 28.2 de condiciones generales: el importe por cada día de demora será el </w:t>
      </w:r>
      <w:r w:rsidR="00FC32C4" w:rsidRPr="00156B11">
        <w:rPr>
          <w:rFonts w:ascii="Verdana" w:eastAsia="Arial Unicode MS" w:hAnsi="Verdana" w:cs="Tahoma"/>
          <w:b/>
          <w:sz w:val="19"/>
          <w:szCs w:val="19"/>
        </w:rPr>
        <w:t>0,01%</w:t>
      </w:r>
      <w:r w:rsidR="00FC32C4" w:rsidRPr="00156B11">
        <w:rPr>
          <w:rFonts w:ascii="Verdana" w:eastAsia="Arial Unicode MS" w:hAnsi="Verdana" w:cs="Tahoma"/>
          <w:sz w:val="19"/>
          <w:szCs w:val="19"/>
        </w:rPr>
        <w:t xml:space="preserve"> del precio o presupuesto máximo limitativo del contrato</w:t>
      </w:r>
      <w:r w:rsidR="00BE3626" w:rsidRPr="00156B11">
        <w:rPr>
          <w:rFonts w:ascii="Verdana" w:eastAsia="Arial Unicode MS" w:hAnsi="Verdana" w:cs="Tahoma"/>
          <w:sz w:val="19"/>
          <w:szCs w:val="19"/>
        </w:rPr>
        <w:t>.</w:t>
      </w:r>
    </w:p>
    <w:p w14:paraId="0EE3209E" w14:textId="77777777" w:rsidR="00BE3626" w:rsidRPr="00156B11" w:rsidRDefault="00F43A53" w:rsidP="00B651B3">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156B11">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156B11">
        <w:rPr>
          <w:rFonts w:ascii="Verdana" w:eastAsia="Arial Unicode MS" w:hAnsi="Verdana" w:cs="Tahoma"/>
          <w:b/>
          <w:sz w:val="19"/>
          <w:szCs w:val="19"/>
        </w:rPr>
        <w:t>1% y el 10%</w:t>
      </w:r>
      <w:r w:rsidRPr="00156B11">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156B11">
        <w:rPr>
          <w:rFonts w:ascii="Verdana" w:eastAsia="Arial Unicode MS" w:hAnsi="Verdana" w:cs="Tahoma"/>
          <w:sz w:val="19"/>
          <w:szCs w:val="19"/>
        </w:rPr>
        <w:t xml:space="preserve">. </w:t>
      </w:r>
    </w:p>
    <w:p w14:paraId="3A671674" w14:textId="77777777" w:rsidR="00BE3626" w:rsidRPr="00156B11" w:rsidRDefault="00BE3626" w:rsidP="00B651B3">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156B11">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w:t>
      </w:r>
      <w:r w:rsidRPr="00156B11">
        <w:rPr>
          <w:rFonts w:ascii="Verdana" w:eastAsia="Arial Unicode MS" w:hAnsi="Verdana" w:cs="Tahoma"/>
          <w:sz w:val="19"/>
          <w:szCs w:val="19"/>
        </w:rPr>
        <w:lastRenderedPageBreak/>
        <w:t xml:space="preserve">incumplimiento de la cláusula 12.2.2.1 el </w:t>
      </w:r>
      <w:r w:rsidRPr="00156B11">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156B11">
        <w:rPr>
          <w:rFonts w:ascii="Verdana" w:eastAsia="Arial Unicode MS" w:hAnsi="Verdana" w:cs="Tahoma"/>
          <w:sz w:val="19"/>
          <w:szCs w:val="19"/>
        </w:rPr>
        <w:t xml:space="preserve"> entre el </w:t>
      </w:r>
      <w:r w:rsidRPr="00156B11">
        <w:rPr>
          <w:rFonts w:ascii="Verdana" w:eastAsia="Arial Unicode MS" w:hAnsi="Verdana" w:cs="Tahoma"/>
          <w:b/>
          <w:sz w:val="19"/>
          <w:szCs w:val="19"/>
        </w:rPr>
        <w:t>0,5% y el 10%</w:t>
      </w:r>
      <w:r w:rsidRPr="00156B11">
        <w:rPr>
          <w:rFonts w:ascii="Verdana" w:eastAsia="Arial Unicode MS" w:hAnsi="Verdana" w:cs="Tahoma"/>
          <w:sz w:val="19"/>
          <w:szCs w:val="19"/>
        </w:rPr>
        <w:t xml:space="preserve"> </w:t>
      </w:r>
      <w:r w:rsidR="00F43A53" w:rsidRPr="00156B11">
        <w:rPr>
          <w:rFonts w:ascii="Verdana" w:eastAsia="Arial Unicode MS" w:hAnsi="Verdana" w:cs="Tahoma"/>
          <w:sz w:val="19"/>
          <w:szCs w:val="19"/>
        </w:rPr>
        <w:t>del precio o presupuesto máximo limitativo del contrato, en función de la gravedad del incumplimiento y, en su caso, su reiteración</w:t>
      </w:r>
      <w:r w:rsidRPr="00156B11">
        <w:rPr>
          <w:rFonts w:ascii="Verdana" w:eastAsia="Arial Unicode MS" w:hAnsi="Verdana" w:cs="Tahoma"/>
          <w:sz w:val="19"/>
          <w:szCs w:val="19"/>
        </w:rPr>
        <w:t>.</w:t>
      </w:r>
    </w:p>
    <w:p w14:paraId="1FD53DCE" w14:textId="77777777" w:rsidR="00BE3626" w:rsidRPr="00156B11" w:rsidRDefault="00F43A53" w:rsidP="00B651B3">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156B11">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156B11">
        <w:rPr>
          <w:rFonts w:ascii="Verdana" w:eastAsia="Arial Unicode MS" w:hAnsi="Verdana" w:cs="Tahoma"/>
          <w:sz w:val="19"/>
          <w:szCs w:val="19"/>
        </w:rPr>
        <w:t>.</w:t>
      </w:r>
    </w:p>
    <w:p w14:paraId="52B0BD42" w14:textId="77777777" w:rsidR="00BE3626" w:rsidRPr="00156B11" w:rsidRDefault="00E162E1" w:rsidP="00F00E34">
      <w:pPr>
        <w:pStyle w:val="Ttulo4"/>
        <w:ind w:right="-427"/>
      </w:pPr>
      <w:bookmarkStart w:id="971" w:name="_Toc48130704"/>
      <w:r w:rsidRPr="00156B11">
        <w:t>3</w:t>
      </w:r>
      <w:r w:rsidR="00762591" w:rsidRPr="00156B11">
        <w:t>0</w:t>
      </w:r>
      <w:r w:rsidRPr="00156B11">
        <w:t xml:space="preserve">.2.- </w:t>
      </w:r>
      <w:r w:rsidR="00BE3626" w:rsidRPr="00156B11">
        <w:t>Procedimiento</w:t>
      </w:r>
      <w:r w:rsidRPr="00156B11">
        <w:t>.</w:t>
      </w:r>
      <w:bookmarkEnd w:id="971"/>
    </w:p>
    <w:p w14:paraId="61597A5F" w14:textId="77777777" w:rsidR="00BE3626" w:rsidRPr="00156B11" w:rsidRDefault="00BE3626" w:rsidP="00F00E34">
      <w:pPr>
        <w:spacing w:before="120" w:after="120"/>
        <w:ind w:left="851" w:right="-427"/>
        <w:jc w:val="both"/>
        <w:rPr>
          <w:rFonts w:ascii="Verdana" w:eastAsia="Arial Unicode MS" w:hAnsi="Verdana" w:cs="Tahoma"/>
          <w:sz w:val="19"/>
          <w:szCs w:val="19"/>
        </w:rPr>
      </w:pPr>
      <w:r w:rsidRPr="00156B11">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40B86FD8" w14:textId="77777777" w:rsidR="00BE3626" w:rsidRPr="00156B11" w:rsidRDefault="00762591" w:rsidP="00B651B3">
      <w:pPr>
        <w:pStyle w:val="Prrafodelista"/>
        <w:numPr>
          <w:ilvl w:val="0"/>
          <w:numId w:val="63"/>
        </w:numPr>
        <w:spacing w:before="120" w:after="120"/>
        <w:ind w:left="1418" w:right="-427" w:hanging="284"/>
        <w:jc w:val="both"/>
        <w:rPr>
          <w:rFonts w:ascii="Verdana" w:eastAsia="Arial Unicode MS" w:hAnsi="Verdana" w:cs="Tahoma"/>
          <w:sz w:val="19"/>
          <w:szCs w:val="19"/>
        </w:rPr>
      </w:pPr>
      <w:r w:rsidRPr="00156B11">
        <w:rPr>
          <w:rFonts w:ascii="Verdana" w:eastAsia="Arial Unicode MS" w:hAnsi="Verdana" w:cs="Tahoma"/>
          <w:sz w:val="19"/>
          <w:szCs w:val="19"/>
        </w:rPr>
        <w:t xml:space="preserve">Informe </w:t>
      </w:r>
      <w:r w:rsidR="00562D99" w:rsidRPr="00156B11">
        <w:rPr>
          <w:rFonts w:ascii="Verdana" w:eastAsia="Arial Unicode MS" w:hAnsi="Verdana" w:cs="Tahoma"/>
          <w:sz w:val="19"/>
          <w:szCs w:val="19"/>
        </w:rPr>
        <w:t>de la/</w:t>
      </w:r>
      <w:r w:rsidRPr="00156B11">
        <w:rPr>
          <w:rFonts w:ascii="Verdana" w:eastAsia="Arial Unicode MS" w:hAnsi="Verdana" w:cs="Tahoma"/>
          <w:sz w:val="19"/>
          <w:szCs w:val="19"/>
        </w:rPr>
        <w:t>del responsable del contrato en el que se identifiquen los incumplimientos detectados y se proponga el importe de la penalidad</w:t>
      </w:r>
      <w:r w:rsidR="00BE3626" w:rsidRPr="00156B11">
        <w:rPr>
          <w:rFonts w:ascii="Verdana" w:eastAsia="Arial Unicode MS" w:hAnsi="Verdana" w:cs="Tahoma"/>
          <w:sz w:val="19"/>
          <w:szCs w:val="19"/>
        </w:rPr>
        <w:t>.</w:t>
      </w:r>
    </w:p>
    <w:p w14:paraId="7EA7896E" w14:textId="77777777" w:rsidR="00BE3626" w:rsidRPr="00156B11" w:rsidRDefault="00BE3626" w:rsidP="00B651B3">
      <w:pPr>
        <w:pStyle w:val="Prrafodelista"/>
        <w:numPr>
          <w:ilvl w:val="0"/>
          <w:numId w:val="63"/>
        </w:numPr>
        <w:spacing w:before="120" w:after="120"/>
        <w:ind w:left="1418" w:right="-427" w:hanging="284"/>
        <w:jc w:val="both"/>
        <w:rPr>
          <w:rFonts w:ascii="Verdana" w:eastAsia="Arial Unicode MS" w:hAnsi="Verdana" w:cs="Tahoma"/>
          <w:sz w:val="19"/>
          <w:szCs w:val="19"/>
        </w:rPr>
      </w:pPr>
      <w:r w:rsidRPr="00156B11">
        <w:rPr>
          <w:rFonts w:ascii="Verdana" w:eastAsia="Arial Unicode MS" w:hAnsi="Verdana" w:cs="Tahoma"/>
          <w:sz w:val="19"/>
          <w:szCs w:val="19"/>
        </w:rPr>
        <w:t>Audiencia</w:t>
      </w:r>
      <w:r w:rsidR="00E162E1" w:rsidRPr="00156B11">
        <w:rPr>
          <w:rFonts w:ascii="Verdana" w:eastAsia="Arial Unicode MS" w:hAnsi="Verdana" w:cs="Tahoma"/>
          <w:sz w:val="19"/>
          <w:szCs w:val="19"/>
        </w:rPr>
        <w:t xml:space="preserve"> a la</w:t>
      </w:r>
      <w:r w:rsidRPr="00156B11">
        <w:rPr>
          <w:rFonts w:ascii="Verdana" w:eastAsia="Arial Unicode MS" w:hAnsi="Verdana" w:cs="Tahoma"/>
          <w:sz w:val="19"/>
          <w:szCs w:val="19"/>
        </w:rPr>
        <w:t xml:space="preserve"> contratista por espacio de cinco (5) días hábiles para que formule las alegaciones que considere oportunas.</w:t>
      </w:r>
    </w:p>
    <w:p w14:paraId="7C504A9A" w14:textId="77777777" w:rsidR="00BE3626" w:rsidRPr="00156B11" w:rsidRDefault="00BE3626" w:rsidP="00B651B3">
      <w:pPr>
        <w:pStyle w:val="Prrafodelista"/>
        <w:numPr>
          <w:ilvl w:val="0"/>
          <w:numId w:val="63"/>
        </w:numPr>
        <w:spacing w:before="120" w:after="120"/>
        <w:ind w:left="1418" w:right="-427" w:hanging="284"/>
        <w:jc w:val="both"/>
        <w:rPr>
          <w:rFonts w:ascii="Verdana" w:eastAsia="Arial Unicode MS" w:hAnsi="Verdana" w:cs="Tahoma"/>
          <w:sz w:val="19"/>
          <w:szCs w:val="19"/>
        </w:rPr>
      </w:pPr>
      <w:r w:rsidRPr="00156B11">
        <w:rPr>
          <w:rFonts w:ascii="Verdana" w:eastAsia="Arial Unicode MS" w:hAnsi="Verdana" w:cs="Tahoma"/>
          <w:sz w:val="19"/>
          <w:szCs w:val="19"/>
        </w:rPr>
        <w:t>Resolución del órgano de contratación.</w:t>
      </w:r>
    </w:p>
    <w:p w14:paraId="2F4AE9B6" w14:textId="77777777" w:rsidR="00BE3626" w:rsidRPr="00156B11" w:rsidRDefault="00BE3626" w:rsidP="00B651B3">
      <w:pPr>
        <w:pStyle w:val="Prrafodelista"/>
        <w:numPr>
          <w:ilvl w:val="0"/>
          <w:numId w:val="63"/>
        </w:numPr>
        <w:spacing w:before="120" w:after="120"/>
        <w:ind w:left="1418" w:right="-427" w:hanging="284"/>
        <w:jc w:val="both"/>
        <w:rPr>
          <w:rFonts w:ascii="Verdana" w:eastAsia="Arial Unicode MS" w:hAnsi="Verdana" w:cs="Tahoma"/>
          <w:sz w:val="19"/>
          <w:szCs w:val="19"/>
        </w:rPr>
      </w:pPr>
      <w:r w:rsidRPr="00156B11">
        <w:rPr>
          <w:rFonts w:ascii="Verdana" w:eastAsia="Arial Unicode MS" w:hAnsi="Verdana" w:cs="Tahoma"/>
          <w:sz w:val="19"/>
          <w:szCs w:val="19"/>
        </w:rPr>
        <w:t xml:space="preserve">Recaudación de las cantidades mediante su deducción </w:t>
      </w:r>
      <w:r w:rsidRPr="00156B11">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67F4B704" w14:textId="77777777" w:rsidR="00BE3626" w:rsidRPr="00156B11" w:rsidRDefault="00355C6A" w:rsidP="00F00E34">
      <w:pPr>
        <w:pStyle w:val="Ttulo3"/>
        <w:ind w:right="-427"/>
        <w:rPr>
          <w:rFonts w:eastAsia="Arial Unicode MS"/>
        </w:rPr>
      </w:pPr>
      <w:bookmarkStart w:id="972" w:name="_Toc48130705"/>
      <w:r w:rsidRPr="00156B11">
        <w:rPr>
          <w:rFonts w:eastAsia="Arial Unicode MS"/>
        </w:rPr>
        <w:t>3</w:t>
      </w:r>
      <w:r w:rsidR="00762591" w:rsidRPr="00156B11">
        <w:rPr>
          <w:rFonts w:eastAsia="Arial Unicode MS"/>
        </w:rPr>
        <w:t>1</w:t>
      </w:r>
      <w:r w:rsidRPr="00156B11">
        <w:rPr>
          <w:rFonts w:eastAsia="Arial Unicode MS"/>
        </w:rPr>
        <w:t xml:space="preserve">.- </w:t>
      </w:r>
      <w:r w:rsidR="00BE3626" w:rsidRPr="00156B11">
        <w:rPr>
          <w:rFonts w:eastAsia="Arial Unicode MS"/>
        </w:rPr>
        <w:t>PAGO DEL PRECIO</w:t>
      </w:r>
      <w:bookmarkEnd w:id="972"/>
    </w:p>
    <w:p w14:paraId="321E14BB" w14:textId="77777777" w:rsidR="00BE3626" w:rsidRPr="00156B11" w:rsidRDefault="00BE3626" w:rsidP="00F00E34">
      <w:pPr>
        <w:widowControl w:val="0"/>
        <w:suppressAutoHyphens/>
        <w:autoSpaceDE w:val="0"/>
        <w:autoSpaceDN w:val="0"/>
        <w:adjustRightInd w:val="0"/>
        <w:spacing w:before="120" w:after="120"/>
        <w:ind w:left="284" w:right="-427"/>
        <w:jc w:val="both"/>
        <w:rPr>
          <w:rFonts w:ascii="Verdana" w:hAnsi="Verdana" w:cs="Tahoma"/>
          <w:sz w:val="19"/>
          <w:szCs w:val="19"/>
        </w:rPr>
      </w:pPr>
      <w:r w:rsidRPr="00156B11">
        <w:rPr>
          <w:rFonts w:ascii="Verdana" w:hAnsi="Verdana" w:cs="Tahoma"/>
          <w:color w:val="000000"/>
          <w:sz w:val="19"/>
          <w:szCs w:val="19"/>
        </w:rPr>
        <w:t xml:space="preserve">El pago del precio se realizará con arreglo a </w:t>
      </w:r>
      <w:r w:rsidRPr="00156B11">
        <w:rPr>
          <w:rFonts w:ascii="Verdana" w:hAnsi="Verdana" w:cs="Tahoma"/>
          <w:sz w:val="19"/>
          <w:szCs w:val="19"/>
        </w:rPr>
        <w:t>las siguientes condiciones:</w:t>
      </w:r>
    </w:p>
    <w:p w14:paraId="470E2293" w14:textId="77777777" w:rsidR="00762591" w:rsidRPr="00156B11" w:rsidRDefault="00762591" w:rsidP="00F00E34">
      <w:pPr>
        <w:pStyle w:val="Ttulo4"/>
      </w:pPr>
      <w:bookmarkStart w:id="973" w:name="_Toc48130706"/>
      <w:r w:rsidRPr="00156B11">
        <w:t>31.1.- Certificación de bienes suministrados.</w:t>
      </w:r>
      <w:bookmarkEnd w:id="973"/>
    </w:p>
    <w:p w14:paraId="045136AD" w14:textId="77777777" w:rsidR="00762591" w:rsidRPr="00156B11" w:rsidRDefault="00762591" w:rsidP="00F00E34">
      <w:pPr>
        <w:pStyle w:val="Ttulo5"/>
        <w:rPr>
          <w:rFonts w:cs="Tahoma"/>
        </w:rPr>
      </w:pPr>
      <w:bookmarkStart w:id="974" w:name="_Toc45180721"/>
      <w:bookmarkStart w:id="975" w:name="_Toc46401636"/>
      <w:bookmarkStart w:id="976" w:name="_Toc48130707"/>
      <w:r w:rsidRPr="00156B11">
        <w:rPr>
          <w:b/>
          <w:szCs w:val="19"/>
        </w:rPr>
        <w:t xml:space="preserve">31.1.1.- </w:t>
      </w:r>
      <w:r w:rsidRPr="00156B11">
        <w:rPr>
          <w:color w:val="000000"/>
          <w:szCs w:val="19"/>
        </w:rPr>
        <w:t xml:space="preserve">La contratista deberá presentar en </w:t>
      </w:r>
      <w:r w:rsidRPr="00156B11">
        <w:rPr>
          <w:szCs w:val="19"/>
        </w:rPr>
        <w:t>el registro indicado en la cláusula 19.6.2 de cláusulas específicas del contrato la/s certificación/es del bien o de los bienes entregados o del bien o de los bienes arrendados que incluya/n los siguientes datos:</w:t>
      </w:r>
      <w:bookmarkEnd w:id="974"/>
      <w:bookmarkEnd w:id="975"/>
      <w:bookmarkEnd w:id="976"/>
      <w:r w:rsidRPr="00156B11">
        <w:rPr>
          <w:szCs w:val="19"/>
        </w:rPr>
        <w:t xml:space="preserve"> </w:t>
      </w:r>
    </w:p>
    <w:p w14:paraId="3AAB3316" w14:textId="77777777" w:rsidR="00762591" w:rsidRPr="00156B11" w:rsidRDefault="00762591" w:rsidP="00F00E34">
      <w:pPr>
        <w:pStyle w:val="Prrafodelista"/>
        <w:numPr>
          <w:ilvl w:val="0"/>
          <w:numId w:val="2"/>
        </w:numPr>
        <w:spacing w:before="120" w:after="120"/>
        <w:ind w:left="1985" w:right="-398" w:hanging="284"/>
        <w:jc w:val="both"/>
        <w:rPr>
          <w:rFonts w:ascii="Verdana" w:hAnsi="Verdana" w:cs="Tahoma"/>
          <w:color w:val="000000"/>
          <w:sz w:val="19"/>
          <w:szCs w:val="19"/>
        </w:rPr>
      </w:pPr>
      <w:r w:rsidRPr="00156B11">
        <w:rPr>
          <w:rFonts w:ascii="Verdana" w:hAnsi="Verdana"/>
          <w:color w:val="000000"/>
          <w:sz w:val="19"/>
          <w:szCs w:val="19"/>
        </w:rPr>
        <w:t>Código del expediente.</w:t>
      </w:r>
    </w:p>
    <w:p w14:paraId="54D39B39" w14:textId="77777777" w:rsidR="00762591" w:rsidRPr="00156B11" w:rsidRDefault="00762591" w:rsidP="00F00E34">
      <w:pPr>
        <w:pStyle w:val="Prrafodelista"/>
        <w:numPr>
          <w:ilvl w:val="0"/>
          <w:numId w:val="2"/>
        </w:numPr>
        <w:spacing w:before="120" w:after="120"/>
        <w:ind w:left="1985" w:right="-398" w:hanging="284"/>
        <w:jc w:val="both"/>
        <w:rPr>
          <w:rFonts w:ascii="Verdana" w:hAnsi="Verdana" w:cs="Tahoma"/>
          <w:color w:val="000000"/>
          <w:sz w:val="19"/>
          <w:szCs w:val="19"/>
        </w:rPr>
      </w:pPr>
      <w:r w:rsidRPr="00156B11">
        <w:rPr>
          <w:rFonts w:ascii="Verdana" w:hAnsi="Verdana"/>
          <w:color w:val="000000"/>
          <w:sz w:val="19"/>
          <w:szCs w:val="19"/>
        </w:rPr>
        <w:t xml:space="preserve">Nombre o denominación social y NIF de la contratista. </w:t>
      </w:r>
    </w:p>
    <w:p w14:paraId="54F6B771" w14:textId="77777777" w:rsidR="00762591" w:rsidRPr="00156B11" w:rsidRDefault="00762591" w:rsidP="00F00E34">
      <w:pPr>
        <w:pStyle w:val="Prrafodelista"/>
        <w:numPr>
          <w:ilvl w:val="0"/>
          <w:numId w:val="2"/>
        </w:numPr>
        <w:spacing w:before="120" w:after="120"/>
        <w:ind w:left="1985" w:right="-398" w:hanging="284"/>
        <w:jc w:val="both"/>
        <w:rPr>
          <w:rFonts w:ascii="Verdana" w:hAnsi="Verdana" w:cs="Tahoma"/>
          <w:sz w:val="19"/>
          <w:szCs w:val="19"/>
        </w:rPr>
      </w:pPr>
      <w:r w:rsidRPr="00156B11">
        <w:rPr>
          <w:rFonts w:ascii="Verdana" w:hAnsi="Verdana"/>
          <w:color w:val="000000"/>
          <w:sz w:val="19"/>
          <w:szCs w:val="19"/>
        </w:rPr>
        <w:t xml:space="preserve">Relación </w:t>
      </w:r>
      <w:r w:rsidRPr="00156B11">
        <w:rPr>
          <w:rFonts w:ascii="Verdana" w:hAnsi="Verdana"/>
          <w:sz w:val="19"/>
          <w:szCs w:val="19"/>
        </w:rPr>
        <w:t>valorada – con arreglo al/los precio/s pactado/s – del bien o de los bienes suministrados (entregados o arrendados) (sin IVA.)</w:t>
      </w:r>
    </w:p>
    <w:p w14:paraId="17E84CCF" w14:textId="77777777" w:rsidR="00762591" w:rsidRPr="00156B11" w:rsidRDefault="00762591" w:rsidP="00F00E34">
      <w:pPr>
        <w:pStyle w:val="Prrafodelista"/>
        <w:numPr>
          <w:ilvl w:val="0"/>
          <w:numId w:val="2"/>
        </w:numPr>
        <w:spacing w:before="120" w:after="120"/>
        <w:ind w:left="1985" w:right="-398" w:hanging="284"/>
        <w:jc w:val="both"/>
        <w:rPr>
          <w:rFonts w:ascii="Verdana" w:hAnsi="Verdana" w:cs="Tahoma"/>
          <w:b/>
          <w:sz w:val="19"/>
          <w:szCs w:val="19"/>
        </w:rPr>
      </w:pPr>
      <w:r w:rsidRPr="00156B11">
        <w:rPr>
          <w:rFonts w:ascii="Verdana" w:hAnsi="Verdana"/>
          <w:sz w:val="19"/>
          <w:szCs w:val="19"/>
        </w:rPr>
        <w:t>Datos de las prestaciones ejecutadas por subcontratistas: nombre/s de subcontratista/s, trabajo realizado, condiciones estipuladas relacionadas directamente con el plazo de pago.</w:t>
      </w:r>
    </w:p>
    <w:p w14:paraId="45D7641C" w14:textId="77777777" w:rsidR="00762591" w:rsidRPr="00156B11" w:rsidRDefault="00762591" w:rsidP="00F00E34">
      <w:pPr>
        <w:pStyle w:val="Prrafodelista"/>
        <w:numPr>
          <w:ilvl w:val="0"/>
          <w:numId w:val="2"/>
        </w:numPr>
        <w:spacing w:before="120" w:after="120"/>
        <w:ind w:left="1985" w:right="-398" w:hanging="284"/>
        <w:jc w:val="both"/>
        <w:rPr>
          <w:rFonts w:ascii="Verdana" w:hAnsi="Verdana" w:cs="Tahoma"/>
          <w:sz w:val="19"/>
          <w:szCs w:val="19"/>
        </w:rPr>
      </w:pPr>
      <w:r w:rsidRPr="00156B11">
        <w:rPr>
          <w:rFonts w:ascii="Verdana" w:hAnsi="Verdana"/>
          <w:sz w:val="19"/>
          <w:szCs w:val="19"/>
        </w:rPr>
        <w:t>Período al que corresponden los bienes entregados (en el caso de que la certificación sea parcial) o arrendados.</w:t>
      </w:r>
    </w:p>
    <w:p w14:paraId="732867E0" w14:textId="77777777" w:rsidR="00762591" w:rsidRPr="00156B11" w:rsidRDefault="00762591" w:rsidP="00F00E34">
      <w:pPr>
        <w:pStyle w:val="Ttulo5"/>
        <w:rPr>
          <w:rFonts w:cs="Tahoma"/>
        </w:rPr>
      </w:pPr>
      <w:bookmarkStart w:id="977" w:name="_Toc45180722"/>
      <w:bookmarkStart w:id="978" w:name="_Toc46401637"/>
      <w:bookmarkStart w:id="979" w:name="_Toc48130708"/>
      <w:r w:rsidRPr="00156B11">
        <w:rPr>
          <w:b/>
          <w:szCs w:val="19"/>
        </w:rPr>
        <w:t>31.1.2.- Plazo y condiciones.</w:t>
      </w:r>
      <w:bookmarkEnd w:id="977"/>
      <w:bookmarkEnd w:id="978"/>
      <w:bookmarkEnd w:id="979"/>
    </w:p>
    <w:p w14:paraId="7025F72E" w14:textId="77777777" w:rsidR="00762591" w:rsidRPr="00156B11" w:rsidRDefault="00762591" w:rsidP="00F00E34">
      <w:pPr>
        <w:spacing w:before="120" w:after="120"/>
        <w:ind w:left="1418" w:right="-398"/>
        <w:jc w:val="both"/>
        <w:rPr>
          <w:rFonts w:ascii="Verdana" w:hAnsi="Verdana" w:cs="Tahoma"/>
          <w:b/>
          <w:sz w:val="19"/>
          <w:szCs w:val="19"/>
        </w:rPr>
      </w:pPr>
      <w:r w:rsidRPr="00156B11">
        <w:rPr>
          <w:rFonts w:ascii="Verdana" w:hAnsi="Verdana"/>
          <w:sz w:val="19"/>
          <w:szCs w:val="19"/>
        </w:rPr>
        <w:t>La presentación se realizará en los siguientes plazos y condiciones:</w:t>
      </w:r>
    </w:p>
    <w:p w14:paraId="7B8894D2" w14:textId="77777777" w:rsidR="00762591" w:rsidRPr="00156B11" w:rsidRDefault="00762591" w:rsidP="00F00E34">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156B11">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41C238E5" w14:textId="77777777" w:rsidR="00762591" w:rsidRPr="00156B11" w:rsidRDefault="00762591" w:rsidP="00F00E34">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156B11">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530D85BA" w14:textId="77777777" w:rsidR="006F0898" w:rsidRPr="00156B11" w:rsidRDefault="006F0898">
      <w:pPr>
        <w:rPr>
          <w:rFonts w:ascii="Verdana" w:eastAsia="Arial Unicode MS" w:hAnsi="Verdana"/>
          <w:b/>
          <w:sz w:val="19"/>
          <w:szCs w:val="18"/>
        </w:rPr>
      </w:pPr>
      <w:r w:rsidRPr="00156B11">
        <w:br w:type="page"/>
      </w:r>
    </w:p>
    <w:p w14:paraId="48D016EC" w14:textId="77777777" w:rsidR="00762591" w:rsidRPr="00156B11" w:rsidRDefault="00762591" w:rsidP="00F00E34">
      <w:pPr>
        <w:pStyle w:val="Ttulo4"/>
      </w:pPr>
      <w:bookmarkStart w:id="980" w:name="_Toc48130709"/>
      <w:r w:rsidRPr="00156B11">
        <w:lastRenderedPageBreak/>
        <w:t>31.2.- Conformidad y registro de factura.</w:t>
      </w:r>
      <w:bookmarkEnd w:id="980"/>
    </w:p>
    <w:p w14:paraId="720C3A37" w14:textId="77777777" w:rsidR="00762591" w:rsidRPr="00156B11" w:rsidRDefault="007806C1" w:rsidP="00F00E34">
      <w:pPr>
        <w:spacing w:before="120" w:after="120"/>
        <w:ind w:left="851" w:right="-398"/>
        <w:jc w:val="both"/>
        <w:rPr>
          <w:rFonts w:ascii="Verdana" w:hAnsi="Verdana" w:cs="Tahoma"/>
          <w:sz w:val="19"/>
          <w:szCs w:val="19"/>
        </w:rPr>
      </w:pPr>
      <w:r w:rsidRPr="00156B11">
        <w:rPr>
          <w:rFonts w:ascii="Verdana" w:hAnsi="Verdana"/>
          <w:sz w:val="19"/>
          <w:szCs w:val="19"/>
        </w:rPr>
        <w:t>La/e</w:t>
      </w:r>
      <w:r w:rsidR="00762591" w:rsidRPr="00156B11">
        <w:rPr>
          <w:rFonts w:ascii="Verdana" w:hAnsi="Verdana"/>
          <w:sz w:val="19"/>
          <w:szCs w:val="19"/>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5A22520E" w14:textId="77777777" w:rsidR="00762591" w:rsidRPr="00156B11" w:rsidRDefault="00762591" w:rsidP="00F00E34">
      <w:pPr>
        <w:widowControl w:val="0"/>
        <w:tabs>
          <w:tab w:val="left" w:pos="0"/>
          <w:tab w:val="left" w:pos="832"/>
        </w:tabs>
        <w:spacing w:before="120" w:after="120"/>
        <w:ind w:left="851" w:right="-398"/>
        <w:jc w:val="both"/>
        <w:rPr>
          <w:rFonts w:ascii="Verdana" w:hAnsi="Verdana" w:cs="Tahoma"/>
          <w:sz w:val="19"/>
          <w:szCs w:val="19"/>
        </w:rPr>
      </w:pPr>
      <w:r w:rsidRPr="00156B11">
        <w:rPr>
          <w:rFonts w:ascii="Verdana" w:hAnsi="Verdana"/>
          <w:sz w:val="19"/>
          <w:szCs w:val="19"/>
        </w:rPr>
        <w:t>Una vez recibida la copia del documento de aprobación, la contratista presentará la factura e</w:t>
      </w:r>
      <w:r w:rsidRPr="00156B11">
        <w:rPr>
          <w:rFonts w:ascii="Verdana" w:hAnsi="Verdana"/>
          <w:color w:val="000000"/>
          <w:sz w:val="19"/>
          <w:szCs w:val="19"/>
        </w:rPr>
        <w:t xml:space="preserve">n </w:t>
      </w:r>
      <w:r w:rsidRPr="00156B11">
        <w:rPr>
          <w:rFonts w:ascii="Verdana" w:hAnsi="Verdana"/>
          <w:sz w:val="19"/>
          <w:szCs w:val="19"/>
        </w:rPr>
        <w:t xml:space="preserve">el registro indicado en la </w:t>
      </w:r>
      <w:r w:rsidR="007806C1" w:rsidRPr="00156B11">
        <w:rPr>
          <w:rFonts w:ascii="Verdana" w:hAnsi="Verdana"/>
          <w:sz w:val="19"/>
          <w:szCs w:val="19"/>
        </w:rPr>
        <w:t xml:space="preserve">cláusula </w:t>
      </w:r>
      <w:r w:rsidRPr="00156B11">
        <w:rPr>
          <w:rFonts w:ascii="Verdana" w:hAnsi="Verdana"/>
          <w:sz w:val="19"/>
          <w:szCs w:val="19"/>
        </w:rPr>
        <w:t>19.6.2 de cláusulas específicas del contrato en los términos establecidos en la normativa vigente sobre factura electrónica en el plazo de treinta (30) días desde la fecha del suministro de los bienes.</w:t>
      </w:r>
    </w:p>
    <w:p w14:paraId="71B2C983" w14:textId="77777777" w:rsidR="00762591" w:rsidRPr="00156B11" w:rsidRDefault="00762591" w:rsidP="00F00E34">
      <w:pPr>
        <w:pStyle w:val="Ttulo4"/>
      </w:pPr>
      <w:bookmarkStart w:id="981" w:name="_Toc48130710"/>
      <w:r w:rsidRPr="00156B11">
        <w:t>31.3.- Abono.</w:t>
      </w:r>
      <w:bookmarkEnd w:id="981"/>
    </w:p>
    <w:p w14:paraId="72E98C0A" w14:textId="77777777" w:rsidR="00762591" w:rsidRPr="00156B11" w:rsidRDefault="00762591" w:rsidP="00F00E34">
      <w:pPr>
        <w:spacing w:before="120" w:after="120"/>
        <w:ind w:left="851" w:right="-398"/>
        <w:jc w:val="both"/>
        <w:rPr>
          <w:rFonts w:ascii="Verdana" w:hAnsi="Verdana" w:cs="Tahoma"/>
          <w:sz w:val="19"/>
          <w:szCs w:val="19"/>
        </w:rPr>
      </w:pPr>
      <w:r w:rsidRPr="00156B11">
        <w:rPr>
          <w:rFonts w:ascii="Verdana" w:hAnsi="Verdana"/>
          <w:color w:val="000000"/>
          <w:sz w:val="19"/>
          <w:szCs w:val="19"/>
        </w:rPr>
        <w:t xml:space="preserve">El poder adjudicador deberá abonar el precio dentro </w:t>
      </w:r>
      <w:r w:rsidRPr="00156B11">
        <w:rPr>
          <w:rFonts w:ascii="Verdana" w:hAnsi="Verdana"/>
          <w:sz w:val="19"/>
          <w:szCs w:val="19"/>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04AE59BE" w14:textId="77777777" w:rsidR="001D7996" w:rsidRPr="00156B11" w:rsidRDefault="00762591" w:rsidP="00F00E34">
      <w:pPr>
        <w:spacing w:before="120" w:after="120"/>
        <w:ind w:left="851" w:right="-398"/>
        <w:jc w:val="both"/>
        <w:rPr>
          <w:rFonts w:ascii="Verdana" w:hAnsi="Verdana"/>
          <w:color w:val="000000"/>
          <w:sz w:val="19"/>
          <w:szCs w:val="19"/>
        </w:rPr>
      </w:pPr>
      <w:r w:rsidRPr="00156B11">
        <w:rPr>
          <w:rFonts w:ascii="Verdana" w:hAnsi="Verdana"/>
          <w:color w:val="000000"/>
          <w:sz w:val="19"/>
          <w:szCs w:val="19"/>
        </w:rPr>
        <w:t>En todo caso, el inicio del cómputo de plazo para el devengo de intereses se supedita a que la contratista haya presentado la/s certificación</w:t>
      </w:r>
      <w:r w:rsidRPr="00156B11">
        <w:rPr>
          <w:rFonts w:ascii="Verdana" w:hAnsi="Verdana"/>
          <w:sz w:val="19"/>
          <w:szCs w:val="19"/>
        </w:rPr>
        <w:t>/es de bienes suministrados y la/</w:t>
      </w:r>
      <w:r w:rsidRPr="00156B11">
        <w:rPr>
          <w:rFonts w:ascii="Verdana" w:hAnsi="Verdana"/>
          <w:color w:val="000000"/>
          <w:sz w:val="19"/>
          <w:szCs w:val="19"/>
        </w:rPr>
        <w:t xml:space="preserve">s factura/s en el registro indicado en la </w:t>
      </w:r>
      <w:r w:rsidRPr="00156B11">
        <w:rPr>
          <w:rFonts w:ascii="Verdana" w:hAnsi="Verdana"/>
          <w:sz w:val="19"/>
          <w:szCs w:val="19"/>
        </w:rPr>
        <w:t>cláusula 19.6.2</w:t>
      </w:r>
      <w:r w:rsidRPr="00156B11">
        <w:rPr>
          <w:rFonts w:ascii="Verdana" w:hAnsi="Verdan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2FB5761D" w14:textId="77777777" w:rsidR="00762591" w:rsidRPr="00156B11" w:rsidRDefault="00762591" w:rsidP="00F00E34">
      <w:pPr>
        <w:spacing w:before="120" w:after="120"/>
        <w:ind w:left="851" w:right="-398"/>
        <w:jc w:val="both"/>
        <w:rPr>
          <w:rFonts w:ascii="Verdana" w:hAnsi="Verdana" w:cs="Tahoma"/>
          <w:color w:val="000000"/>
          <w:sz w:val="19"/>
          <w:szCs w:val="19"/>
        </w:rPr>
      </w:pPr>
      <w:r w:rsidRPr="00156B11">
        <w:rPr>
          <w:rFonts w:ascii="Verdana" w:hAnsi="Verdana"/>
          <w:color w:val="000000"/>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156B11">
        <w:rPr>
          <w:rFonts w:ascii="Verdana" w:hAnsi="Verdana"/>
          <w:color w:val="000000"/>
          <w:sz w:val="19"/>
          <w:szCs w:val="19"/>
        </w:rPr>
        <w:t xml:space="preserve">, </w:t>
      </w:r>
      <w:r w:rsidR="007806C1" w:rsidRPr="00156B11">
        <w:rPr>
          <w:rFonts w:ascii="Verdana" w:hAnsi="Verdana"/>
          <w:sz w:val="19"/>
          <w:szCs w:val="19"/>
        </w:rPr>
        <w:t>de impulso de la factura electrónica y creación del registro contable de facturas en el Sector Público,</w:t>
      </w:r>
      <w:r w:rsidRPr="00156B11">
        <w:rPr>
          <w:rFonts w:ascii="Verdana" w:hAnsi="Verdana"/>
          <w:sz w:val="19"/>
          <w:szCs w:val="19"/>
        </w:rPr>
        <w:t xml:space="preserve"> </w:t>
      </w:r>
      <w:r w:rsidRPr="00156B11">
        <w:rPr>
          <w:rFonts w:ascii="Verdana" w:hAnsi="Verdana"/>
          <w:color w:val="000000"/>
          <w:sz w:val="19"/>
          <w:szCs w:val="19"/>
        </w:rPr>
        <w:t xml:space="preserve">por los servicios prestados y bienes entregados a la Administración General de la Comunidad Autónoma de Euskadi, a sus Organismos Autónomos y a sus Consorcios. </w:t>
      </w:r>
    </w:p>
    <w:p w14:paraId="5F80F0D4" w14:textId="77777777" w:rsidR="00BE3626" w:rsidRPr="00156B11" w:rsidRDefault="00355C6A" w:rsidP="00F00E34">
      <w:pPr>
        <w:pStyle w:val="Ttulo3"/>
        <w:ind w:right="-427"/>
        <w:rPr>
          <w:rFonts w:eastAsia="Arial Unicode MS"/>
        </w:rPr>
      </w:pPr>
      <w:bookmarkStart w:id="982" w:name="_Toc48130711"/>
      <w:r w:rsidRPr="00156B11">
        <w:rPr>
          <w:rFonts w:eastAsia="Arial Unicode MS"/>
        </w:rPr>
        <w:t>3</w:t>
      </w:r>
      <w:r w:rsidR="00762591" w:rsidRPr="00156B11">
        <w:rPr>
          <w:rFonts w:eastAsia="Arial Unicode MS"/>
        </w:rPr>
        <w:t>2</w:t>
      </w:r>
      <w:r w:rsidRPr="00156B11">
        <w:rPr>
          <w:rFonts w:eastAsia="Arial Unicode MS"/>
        </w:rPr>
        <w:t xml:space="preserve">.- </w:t>
      </w:r>
      <w:r w:rsidR="00BE3626" w:rsidRPr="00156B11">
        <w:rPr>
          <w:rFonts w:eastAsia="Arial Unicode MS"/>
        </w:rPr>
        <w:t>MODIFICACIÓN DEL CONTRATO</w:t>
      </w:r>
      <w:bookmarkEnd w:id="982"/>
      <w:r w:rsidR="00BE3626" w:rsidRPr="00156B11">
        <w:rPr>
          <w:rFonts w:eastAsia="Arial Unicode MS"/>
        </w:rPr>
        <w:t xml:space="preserve"> </w:t>
      </w:r>
    </w:p>
    <w:p w14:paraId="70A3DAFE" w14:textId="77777777" w:rsidR="00762591" w:rsidRPr="00156B11" w:rsidRDefault="00762591" w:rsidP="00F00E34">
      <w:pPr>
        <w:pStyle w:val="Ttulo4"/>
      </w:pPr>
      <w:bookmarkStart w:id="983" w:name="_Toc48130712"/>
      <w:r w:rsidRPr="00156B11">
        <w:t>32.1.- Condiciones</w:t>
      </w:r>
      <w:r w:rsidR="00412EF8" w:rsidRPr="00156B11">
        <w:t>.</w:t>
      </w:r>
      <w:bookmarkEnd w:id="983"/>
    </w:p>
    <w:p w14:paraId="59152447" w14:textId="77777777" w:rsidR="00762591" w:rsidRPr="00156B11" w:rsidRDefault="00762591" w:rsidP="00F00E34">
      <w:pPr>
        <w:spacing w:before="120" w:after="120"/>
        <w:ind w:left="851" w:right="-425"/>
        <w:jc w:val="both"/>
        <w:rPr>
          <w:rFonts w:ascii="Verdana" w:hAnsi="Verdana" w:cs="Tahoma"/>
          <w:sz w:val="19"/>
          <w:szCs w:val="19"/>
        </w:rPr>
      </w:pPr>
      <w:r w:rsidRPr="00156B11">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1B1DA81D" w14:textId="77777777" w:rsidR="00762591" w:rsidRPr="00156B11" w:rsidRDefault="00762591" w:rsidP="00F00E34">
      <w:pPr>
        <w:spacing w:before="120" w:after="120"/>
        <w:ind w:left="851" w:right="-425"/>
        <w:jc w:val="both"/>
        <w:rPr>
          <w:rFonts w:ascii="Verdana" w:eastAsia="Arial Unicode MS" w:hAnsi="Verdana"/>
          <w:sz w:val="19"/>
          <w:szCs w:val="19"/>
        </w:rPr>
      </w:pPr>
      <w:r w:rsidRPr="00156B11">
        <w:rPr>
          <w:rFonts w:ascii="Verdana" w:hAnsi="Verdana"/>
          <w:sz w:val="19"/>
          <w:szCs w:val="19"/>
        </w:rPr>
        <w:t>Se consideran razones de interés público las que tienen la finalidad de lograr el objetivo de estabilidad presupuestaria que se lleven a cabo durante el ejercicio presupuestario correspondiente.</w:t>
      </w:r>
    </w:p>
    <w:p w14:paraId="5BC71EB9" w14:textId="77777777" w:rsidR="00762591" w:rsidRPr="00156B11" w:rsidRDefault="00762591" w:rsidP="00F00E34">
      <w:pPr>
        <w:pStyle w:val="Ttulo4"/>
      </w:pPr>
      <w:bookmarkStart w:id="984" w:name="_Toc48130713"/>
      <w:r w:rsidRPr="00156B11">
        <w:t>32.2.- Procedimiento</w:t>
      </w:r>
      <w:r w:rsidR="00412EF8" w:rsidRPr="00156B11">
        <w:t>.</w:t>
      </w:r>
      <w:bookmarkEnd w:id="984"/>
    </w:p>
    <w:p w14:paraId="00F29646" w14:textId="77777777" w:rsidR="00762591" w:rsidRPr="00156B11" w:rsidRDefault="00762591" w:rsidP="00F00E34">
      <w:pPr>
        <w:pStyle w:val="Ttulo5"/>
        <w:rPr>
          <w:rFonts w:cs="Tahoma"/>
        </w:rPr>
      </w:pPr>
      <w:bookmarkStart w:id="985" w:name="_Toc45180728"/>
      <w:bookmarkStart w:id="986" w:name="_Toc46401643"/>
      <w:bookmarkStart w:id="987" w:name="_Toc48130714"/>
      <w:r w:rsidRPr="00156B11">
        <w:rPr>
          <w:b/>
          <w:szCs w:val="19"/>
        </w:rPr>
        <w:t>32.2.1.-</w:t>
      </w:r>
      <w:r w:rsidRPr="00156B11">
        <w:rPr>
          <w:szCs w:val="19"/>
        </w:rPr>
        <w:t xml:space="preserve"> El procedimiento para acordar la modificación incluye, en todo caso, las siguientes actuaciones:</w:t>
      </w:r>
      <w:bookmarkEnd w:id="985"/>
      <w:bookmarkEnd w:id="986"/>
      <w:bookmarkEnd w:id="987"/>
    </w:p>
    <w:p w14:paraId="757BA097" w14:textId="77777777" w:rsidR="00762591" w:rsidRPr="00156B11" w:rsidRDefault="00762591" w:rsidP="00B651B3">
      <w:pPr>
        <w:pStyle w:val="Prrafodelista"/>
        <w:numPr>
          <w:ilvl w:val="0"/>
          <w:numId w:val="112"/>
        </w:numPr>
        <w:spacing w:before="120" w:after="120"/>
        <w:ind w:left="1985" w:right="-425" w:hanging="300"/>
        <w:jc w:val="both"/>
        <w:rPr>
          <w:rFonts w:ascii="Verdana" w:eastAsia="Arial Unicode MS" w:hAnsi="Verdana" w:cs="Tahoma"/>
          <w:sz w:val="19"/>
          <w:szCs w:val="19"/>
        </w:rPr>
      </w:pPr>
      <w:r w:rsidRPr="00156B11">
        <w:rPr>
          <w:rFonts w:ascii="Verdana" w:hAnsi="Verdana"/>
          <w:sz w:val="19"/>
          <w:szCs w:val="19"/>
        </w:rPr>
        <w:t xml:space="preserve"> </w:t>
      </w:r>
      <w:r w:rsidRPr="00156B11">
        <w:rPr>
          <w:rFonts w:ascii="Verdana" w:hAnsi="Verdana"/>
          <w:b/>
          <w:sz w:val="19"/>
          <w:szCs w:val="19"/>
        </w:rPr>
        <w:t>Contratos de tracto único y contratos de tracto sucesivo con determinación precisa del número de unidades que integran el objeto del contrato</w:t>
      </w:r>
      <w:r w:rsidRPr="00156B11">
        <w:rPr>
          <w:rFonts w:ascii="Verdana" w:hAnsi="Verdana"/>
          <w:sz w:val="19"/>
          <w:szCs w:val="19"/>
        </w:rPr>
        <w:t>:</w:t>
      </w:r>
    </w:p>
    <w:p w14:paraId="22CCC4A8" w14:textId="77777777" w:rsidR="00762591" w:rsidRPr="00156B11" w:rsidRDefault="00762591" w:rsidP="00B651B3">
      <w:pPr>
        <w:pStyle w:val="Prrafodelista"/>
        <w:numPr>
          <w:ilvl w:val="0"/>
          <w:numId w:val="77"/>
        </w:numPr>
        <w:spacing w:before="120" w:after="120"/>
        <w:ind w:left="2552" w:right="-425" w:hanging="284"/>
        <w:jc w:val="both"/>
        <w:rPr>
          <w:rFonts w:ascii="Verdana" w:eastAsia="Arial Unicode MS" w:hAnsi="Verdana" w:cs="Tahoma"/>
          <w:sz w:val="19"/>
          <w:szCs w:val="19"/>
        </w:rPr>
      </w:pPr>
      <w:r w:rsidRPr="00156B11">
        <w:rPr>
          <w:rFonts w:ascii="Verdana" w:hAnsi="Verdana"/>
          <w:sz w:val="19"/>
          <w:szCs w:val="19"/>
        </w:rPr>
        <w:t xml:space="preserve">Informe </w:t>
      </w:r>
      <w:r w:rsidR="007806C1" w:rsidRPr="00156B11">
        <w:rPr>
          <w:rFonts w:ascii="Verdana" w:hAnsi="Verdana"/>
          <w:sz w:val="19"/>
          <w:szCs w:val="19"/>
        </w:rPr>
        <w:t>de la/</w:t>
      </w:r>
      <w:r w:rsidRPr="00156B11">
        <w:rPr>
          <w:rFonts w:ascii="Verdana" w:hAnsi="Verdana"/>
          <w:sz w:val="19"/>
          <w:szCs w:val="19"/>
        </w:rPr>
        <w:t>del responsable del contrato en el que se precisen las razones de interés público que demandan la modificación, su alcance cualitativo y cuantitativo, las circunstancias que concurren y la verificación objetiva de esa concurrencia.</w:t>
      </w:r>
    </w:p>
    <w:p w14:paraId="24A13387" w14:textId="77777777" w:rsidR="00762591" w:rsidRPr="00156B11" w:rsidRDefault="00762591" w:rsidP="00B651B3">
      <w:pPr>
        <w:pStyle w:val="Prrafodelista"/>
        <w:numPr>
          <w:ilvl w:val="0"/>
          <w:numId w:val="77"/>
        </w:numPr>
        <w:spacing w:before="120" w:after="120"/>
        <w:ind w:left="2552" w:right="-425" w:hanging="284"/>
        <w:jc w:val="both"/>
        <w:rPr>
          <w:rFonts w:ascii="Verdana" w:eastAsia="Arial Unicode MS" w:hAnsi="Verdana" w:cs="Tahoma"/>
          <w:sz w:val="19"/>
          <w:szCs w:val="19"/>
        </w:rPr>
      </w:pPr>
      <w:r w:rsidRPr="00156B11">
        <w:rPr>
          <w:rFonts w:ascii="Verdana" w:hAnsi="Verdana"/>
          <w:sz w:val="19"/>
          <w:szCs w:val="19"/>
        </w:rPr>
        <w:lastRenderedPageBreak/>
        <w:t>Resolución del órgano de contratación acordado el inicio del procedimiento.</w:t>
      </w:r>
    </w:p>
    <w:p w14:paraId="57429B5B" w14:textId="77777777" w:rsidR="00762591" w:rsidRPr="00156B11" w:rsidRDefault="00762591" w:rsidP="00B651B3">
      <w:pPr>
        <w:pStyle w:val="Prrafodelista"/>
        <w:numPr>
          <w:ilvl w:val="0"/>
          <w:numId w:val="77"/>
        </w:numPr>
        <w:spacing w:before="120" w:after="120"/>
        <w:ind w:left="2552" w:right="-425" w:hanging="284"/>
        <w:jc w:val="both"/>
        <w:rPr>
          <w:rFonts w:ascii="Verdana" w:eastAsia="Arial Unicode MS" w:hAnsi="Verdana" w:cs="Tahoma"/>
          <w:sz w:val="19"/>
          <w:szCs w:val="19"/>
        </w:rPr>
      </w:pPr>
      <w:r w:rsidRPr="00156B11">
        <w:rPr>
          <w:rFonts w:ascii="Verdana" w:hAnsi="Verdana"/>
          <w:sz w:val="19"/>
          <w:szCs w:val="19"/>
        </w:rPr>
        <w:t>Audiencia a la contratista por espacio de cinco (5) días hábiles.</w:t>
      </w:r>
    </w:p>
    <w:p w14:paraId="314EDFAE" w14:textId="77777777" w:rsidR="00762591" w:rsidRPr="00156B11" w:rsidRDefault="00762591" w:rsidP="00B651B3">
      <w:pPr>
        <w:pStyle w:val="Prrafodelista"/>
        <w:numPr>
          <w:ilvl w:val="0"/>
          <w:numId w:val="77"/>
        </w:numPr>
        <w:spacing w:before="120" w:after="120"/>
        <w:ind w:left="2552" w:right="-425" w:hanging="284"/>
        <w:jc w:val="both"/>
        <w:rPr>
          <w:rFonts w:ascii="Verdana" w:eastAsia="Arial Unicode MS" w:hAnsi="Verdana" w:cs="Tahoma"/>
          <w:sz w:val="19"/>
          <w:szCs w:val="19"/>
        </w:rPr>
      </w:pPr>
      <w:r w:rsidRPr="00156B11">
        <w:rPr>
          <w:rFonts w:ascii="Verdana" w:hAnsi="Verdana"/>
          <w:sz w:val="19"/>
          <w:szCs w:val="19"/>
        </w:rPr>
        <w:t xml:space="preserve">Audiencia </w:t>
      </w:r>
      <w:r w:rsidR="007806C1" w:rsidRPr="00156B11">
        <w:rPr>
          <w:rFonts w:ascii="Verdana" w:hAnsi="Verdana"/>
          <w:sz w:val="19"/>
          <w:szCs w:val="19"/>
        </w:rPr>
        <w:t>a la/</w:t>
      </w:r>
      <w:r w:rsidRPr="00156B11">
        <w:rPr>
          <w:rFonts w:ascii="Verdana" w:hAnsi="Verdana"/>
          <w:sz w:val="19"/>
          <w:szCs w:val="19"/>
        </w:rPr>
        <w:t xml:space="preserve">al </w:t>
      </w:r>
      <w:r w:rsidR="007806C1" w:rsidRPr="00156B11">
        <w:rPr>
          <w:rFonts w:ascii="Verdana" w:hAnsi="Verdana"/>
          <w:sz w:val="19"/>
          <w:szCs w:val="19"/>
        </w:rPr>
        <w:t>redactora/</w:t>
      </w:r>
      <w:r w:rsidRPr="00156B11">
        <w:rPr>
          <w:rFonts w:ascii="Verdana" w:hAnsi="Verdana"/>
          <w:sz w:val="19"/>
          <w:szCs w:val="19"/>
        </w:rPr>
        <w:t xml:space="preserve">redactor del proyecto o de las especificaciones técnicas si hubieran sido preparados </w:t>
      </w:r>
      <w:r w:rsidR="00412EF8" w:rsidRPr="00156B11">
        <w:rPr>
          <w:rFonts w:ascii="Verdana" w:hAnsi="Verdana"/>
          <w:sz w:val="19"/>
          <w:szCs w:val="19"/>
        </w:rPr>
        <w:t xml:space="preserve">por tercero ajeno al órgano de </w:t>
      </w:r>
      <w:r w:rsidRPr="00156B11">
        <w:rPr>
          <w:rFonts w:ascii="Verdana" w:hAnsi="Verdana"/>
          <w:sz w:val="19"/>
          <w:szCs w:val="19"/>
        </w:rPr>
        <w:t>contratación por espacio de tres (3) días hábiles.</w:t>
      </w:r>
    </w:p>
    <w:p w14:paraId="39E7E616" w14:textId="77777777" w:rsidR="00762591" w:rsidRPr="00156B11" w:rsidRDefault="00762591" w:rsidP="00B651B3">
      <w:pPr>
        <w:pStyle w:val="Prrafodelista"/>
        <w:numPr>
          <w:ilvl w:val="0"/>
          <w:numId w:val="77"/>
        </w:numPr>
        <w:spacing w:before="120" w:after="120"/>
        <w:ind w:left="2552" w:right="-425" w:hanging="284"/>
        <w:jc w:val="both"/>
        <w:rPr>
          <w:rFonts w:ascii="Verdana" w:eastAsia="Arial Unicode MS" w:hAnsi="Verdana" w:cs="Tahoma"/>
          <w:sz w:val="19"/>
          <w:szCs w:val="19"/>
        </w:rPr>
      </w:pPr>
      <w:r w:rsidRPr="00156B11">
        <w:rPr>
          <w:rFonts w:ascii="Verdana" w:hAnsi="Verdana"/>
          <w:sz w:val="19"/>
          <w:szCs w:val="19"/>
        </w:rPr>
        <w:t xml:space="preserve">Informe jurídico. </w:t>
      </w:r>
    </w:p>
    <w:p w14:paraId="1072A599" w14:textId="77777777" w:rsidR="00762591" w:rsidRPr="00156B11" w:rsidRDefault="00762591" w:rsidP="00B651B3">
      <w:pPr>
        <w:pStyle w:val="Prrafodelista"/>
        <w:numPr>
          <w:ilvl w:val="0"/>
          <w:numId w:val="77"/>
        </w:numPr>
        <w:spacing w:before="120" w:after="120"/>
        <w:ind w:left="2552" w:right="-425" w:hanging="284"/>
        <w:jc w:val="both"/>
        <w:rPr>
          <w:rFonts w:ascii="Verdana" w:eastAsia="Arial Unicode MS" w:hAnsi="Verdana" w:cs="Tahoma"/>
          <w:sz w:val="19"/>
          <w:szCs w:val="19"/>
        </w:rPr>
      </w:pPr>
      <w:r w:rsidRPr="00156B11">
        <w:rPr>
          <w:rFonts w:ascii="Verdana" w:hAnsi="Verdana"/>
          <w:sz w:val="19"/>
          <w:szCs w:val="19"/>
        </w:rPr>
        <w:t>Resolución del órgano de contratación y notificación a la contratista.</w:t>
      </w:r>
    </w:p>
    <w:p w14:paraId="19479CA0" w14:textId="77777777" w:rsidR="00762591" w:rsidRPr="00156B11" w:rsidRDefault="00762591" w:rsidP="00B651B3">
      <w:pPr>
        <w:pStyle w:val="Prrafodelista"/>
        <w:numPr>
          <w:ilvl w:val="0"/>
          <w:numId w:val="77"/>
        </w:numPr>
        <w:spacing w:before="120" w:after="120"/>
        <w:ind w:left="2552" w:right="-425" w:hanging="284"/>
        <w:jc w:val="both"/>
        <w:rPr>
          <w:rFonts w:ascii="Verdana" w:eastAsia="Arial Unicode MS" w:hAnsi="Verdana" w:cs="Tahoma"/>
          <w:sz w:val="19"/>
          <w:szCs w:val="19"/>
        </w:rPr>
      </w:pPr>
      <w:r w:rsidRPr="00156B11">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6B5068E2" w14:textId="77777777" w:rsidR="001D7996" w:rsidRPr="00156B11" w:rsidRDefault="00762591" w:rsidP="00B651B3">
      <w:pPr>
        <w:pStyle w:val="Prrafodelista"/>
        <w:numPr>
          <w:ilvl w:val="0"/>
          <w:numId w:val="112"/>
        </w:numPr>
        <w:spacing w:before="120" w:after="120"/>
        <w:ind w:left="1985" w:right="-425" w:hanging="300"/>
        <w:jc w:val="both"/>
        <w:rPr>
          <w:rFonts w:ascii="Verdana" w:eastAsia="Arial Unicode MS" w:hAnsi="Verdana" w:cs="Tahoma"/>
          <w:b/>
          <w:sz w:val="19"/>
          <w:szCs w:val="19"/>
        </w:rPr>
      </w:pPr>
      <w:r w:rsidRPr="00156B11">
        <w:rPr>
          <w:rFonts w:ascii="Verdana" w:hAnsi="Verdana"/>
          <w:b/>
          <w:sz w:val="19"/>
          <w:szCs w:val="19"/>
        </w:rPr>
        <w:t>Contratos de tracto sucesivo por precio unitario en los que el número total de unidades de prestación no se haya determinado con precisión al celebrar el contrato:</w:t>
      </w:r>
      <w:r w:rsidR="001D7996" w:rsidRPr="00156B11">
        <w:rPr>
          <w:rFonts w:ascii="Verdana" w:hAnsi="Verdana"/>
          <w:b/>
          <w:sz w:val="19"/>
          <w:szCs w:val="19"/>
        </w:rPr>
        <w:t xml:space="preserve"> </w:t>
      </w:r>
    </w:p>
    <w:p w14:paraId="06D4A03D" w14:textId="77777777" w:rsidR="00762591" w:rsidRPr="00156B11" w:rsidRDefault="00762591" w:rsidP="00B651B3">
      <w:pPr>
        <w:pStyle w:val="Prrafodelista"/>
        <w:numPr>
          <w:ilvl w:val="0"/>
          <w:numId w:val="113"/>
        </w:numPr>
        <w:spacing w:before="120" w:after="120"/>
        <w:ind w:left="2552" w:right="-425" w:hanging="284"/>
        <w:jc w:val="both"/>
        <w:rPr>
          <w:rFonts w:ascii="Verdana" w:eastAsia="Arial Unicode MS" w:hAnsi="Verdana" w:cs="Tahoma"/>
          <w:b/>
          <w:sz w:val="19"/>
          <w:szCs w:val="19"/>
        </w:rPr>
      </w:pPr>
      <w:r w:rsidRPr="00156B11">
        <w:rPr>
          <w:rFonts w:ascii="Verdana" w:hAnsi="Verdana"/>
          <w:sz w:val="19"/>
          <w:szCs w:val="19"/>
        </w:rPr>
        <w:t xml:space="preserve">Informe </w:t>
      </w:r>
      <w:r w:rsidR="007806C1" w:rsidRPr="00156B11">
        <w:rPr>
          <w:rFonts w:ascii="Verdana" w:hAnsi="Verdana"/>
          <w:sz w:val="19"/>
          <w:szCs w:val="19"/>
        </w:rPr>
        <w:t>de la/</w:t>
      </w:r>
      <w:r w:rsidRPr="00156B11">
        <w:rPr>
          <w:rFonts w:ascii="Verdana" w:hAnsi="Verdana"/>
          <w:sz w:val="19"/>
          <w:szCs w:val="19"/>
        </w:rPr>
        <w:t>del responsable del contrato en el que se justifique la existencia de necesidades reales superiores a las inicialmente estimadas y se determine su alcance económico.</w:t>
      </w:r>
    </w:p>
    <w:p w14:paraId="2613FAA3" w14:textId="77777777" w:rsidR="00412EF8" w:rsidRPr="00156B11" w:rsidRDefault="00762591" w:rsidP="00B651B3">
      <w:pPr>
        <w:pStyle w:val="Prrafodelista"/>
        <w:numPr>
          <w:ilvl w:val="0"/>
          <w:numId w:val="113"/>
        </w:numPr>
        <w:spacing w:before="120" w:after="120"/>
        <w:ind w:left="2552" w:right="-425" w:hanging="284"/>
        <w:jc w:val="both"/>
        <w:rPr>
          <w:rFonts w:ascii="Verdana" w:eastAsia="Arial Unicode MS" w:hAnsi="Verdana" w:cs="Tahoma"/>
          <w:sz w:val="19"/>
          <w:szCs w:val="19"/>
        </w:rPr>
      </w:pPr>
      <w:r w:rsidRPr="00156B11">
        <w:rPr>
          <w:rFonts w:ascii="Verdana" w:hAnsi="Verdana"/>
          <w:sz w:val="19"/>
          <w:szCs w:val="19"/>
        </w:rPr>
        <w:t>Resolución del órgano de contratación acordado el inicio del procedimiento</w:t>
      </w:r>
      <w:r w:rsidR="00412EF8" w:rsidRPr="00156B11">
        <w:rPr>
          <w:rFonts w:ascii="Verdana" w:hAnsi="Verdana"/>
          <w:sz w:val="19"/>
          <w:szCs w:val="19"/>
        </w:rPr>
        <w:t>.</w:t>
      </w:r>
    </w:p>
    <w:p w14:paraId="6782F4B6" w14:textId="77777777" w:rsidR="00412EF8" w:rsidRPr="00156B11" w:rsidRDefault="00762591" w:rsidP="00B651B3">
      <w:pPr>
        <w:pStyle w:val="Prrafodelista"/>
        <w:numPr>
          <w:ilvl w:val="0"/>
          <w:numId w:val="113"/>
        </w:numPr>
        <w:spacing w:before="120" w:after="120"/>
        <w:ind w:left="2552" w:right="-425" w:hanging="284"/>
        <w:jc w:val="both"/>
        <w:rPr>
          <w:rFonts w:ascii="Verdana" w:eastAsia="Arial Unicode MS" w:hAnsi="Verdana" w:cs="Tahoma"/>
          <w:sz w:val="19"/>
          <w:szCs w:val="19"/>
        </w:rPr>
      </w:pPr>
      <w:r w:rsidRPr="00156B11">
        <w:rPr>
          <w:rFonts w:ascii="Verdana" w:hAnsi="Verdana"/>
          <w:sz w:val="19"/>
          <w:szCs w:val="19"/>
        </w:rPr>
        <w:t>Audiencia a la contratista por espacio cinco (5) días hábiles.</w:t>
      </w:r>
    </w:p>
    <w:p w14:paraId="25F2DE7C" w14:textId="77777777" w:rsidR="00412EF8" w:rsidRPr="00156B11" w:rsidRDefault="00762591" w:rsidP="00B651B3">
      <w:pPr>
        <w:pStyle w:val="Prrafodelista"/>
        <w:numPr>
          <w:ilvl w:val="0"/>
          <w:numId w:val="113"/>
        </w:numPr>
        <w:spacing w:before="120" w:after="120"/>
        <w:ind w:left="2552" w:right="-425" w:hanging="284"/>
        <w:jc w:val="both"/>
        <w:rPr>
          <w:rFonts w:ascii="Verdana" w:eastAsia="Arial Unicode MS" w:hAnsi="Verdana" w:cs="Tahoma"/>
          <w:sz w:val="19"/>
          <w:szCs w:val="19"/>
        </w:rPr>
      </w:pPr>
      <w:r w:rsidRPr="00156B11">
        <w:rPr>
          <w:rFonts w:ascii="Verdana" w:hAnsi="Verdana"/>
          <w:sz w:val="19"/>
          <w:szCs w:val="19"/>
        </w:rPr>
        <w:t>Informe jurídico.</w:t>
      </w:r>
    </w:p>
    <w:p w14:paraId="714DF1E4" w14:textId="77777777" w:rsidR="00412EF8" w:rsidRPr="00156B11" w:rsidRDefault="00762591" w:rsidP="00B651B3">
      <w:pPr>
        <w:pStyle w:val="Prrafodelista"/>
        <w:numPr>
          <w:ilvl w:val="0"/>
          <w:numId w:val="113"/>
        </w:numPr>
        <w:spacing w:before="120" w:after="120"/>
        <w:ind w:left="2552" w:right="-425" w:hanging="284"/>
        <w:jc w:val="both"/>
        <w:rPr>
          <w:rFonts w:ascii="Verdana" w:eastAsia="Arial Unicode MS" w:hAnsi="Verdana" w:cs="Tahoma"/>
          <w:sz w:val="19"/>
          <w:szCs w:val="19"/>
        </w:rPr>
      </w:pPr>
      <w:r w:rsidRPr="00156B11">
        <w:rPr>
          <w:rFonts w:ascii="Verdana" w:hAnsi="Verdana"/>
          <w:sz w:val="19"/>
          <w:szCs w:val="19"/>
        </w:rPr>
        <w:t>Resolución del órgano de contratación y notificación a la contratista.</w:t>
      </w:r>
    </w:p>
    <w:p w14:paraId="5645B688" w14:textId="77777777" w:rsidR="00762591" w:rsidRPr="00156B11" w:rsidRDefault="00762591" w:rsidP="00B651B3">
      <w:pPr>
        <w:pStyle w:val="Prrafodelista"/>
        <w:numPr>
          <w:ilvl w:val="0"/>
          <w:numId w:val="113"/>
        </w:numPr>
        <w:spacing w:before="120" w:after="120"/>
        <w:ind w:left="2552" w:right="-425" w:hanging="284"/>
        <w:jc w:val="both"/>
        <w:rPr>
          <w:rFonts w:ascii="Verdana" w:eastAsia="Arial Unicode MS" w:hAnsi="Verdana" w:cs="Tahoma"/>
          <w:sz w:val="19"/>
          <w:szCs w:val="19"/>
        </w:rPr>
      </w:pPr>
      <w:r w:rsidRPr="00156B11">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4B785F3D" w14:textId="77777777" w:rsidR="00762591" w:rsidRPr="00156B11" w:rsidRDefault="00762591" w:rsidP="00F00E34">
      <w:pPr>
        <w:pStyle w:val="Ttulo5"/>
        <w:rPr>
          <w:rFonts w:cs="Tahoma"/>
        </w:rPr>
      </w:pPr>
      <w:bookmarkStart w:id="988" w:name="_Toc45180729"/>
      <w:bookmarkStart w:id="989" w:name="_Toc46401644"/>
      <w:bookmarkStart w:id="990" w:name="_Toc48130715"/>
      <w:r w:rsidRPr="00156B11">
        <w:rPr>
          <w:b/>
          <w:szCs w:val="19"/>
        </w:rPr>
        <w:t>32.2.2.-</w:t>
      </w:r>
      <w:r w:rsidRPr="00156B11">
        <w:rPr>
          <w:szCs w:val="19"/>
        </w:rPr>
        <w:t xml:space="preserve"> En los casos que se definen a continuación se han de efectuar, además, las siguientes actuaciones:</w:t>
      </w:r>
      <w:bookmarkEnd w:id="988"/>
      <w:bookmarkEnd w:id="989"/>
      <w:bookmarkEnd w:id="990"/>
    </w:p>
    <w:p w14:paraId="63EA8D36" w14:textId="77777777" w:rsidR="00762591" w:rsidRPr="00156B11" w:rsidRDefault="00762591" w:rsidP="00B651B3">
      <w:pPr>
        <w:pStyle w:val="Prrafodelista"/>
        <w:numPr>
          <w:ilvl w:val="0"/>
          <w:numId w:val="62"/>
        </w:numPr>
        <w:spacing w:before="120" w:after="120"/>
        <w:ind w:left="1985" w:right="-425" w:hanging="300"/>
        <w:jc w:val="both"/>
        <w:rPr>
          <w:rFonts w:ascii="Verdana" w:eastAsia="Arial Unicode MS" w:hAnsi="Verdana" w:cs="Tahoma"/>
          <w:sz w:val="19"/>
          <w:szCs w:val="19"/>
        </w:rPr>
      </w:pPr>
      <w:r w:rsidRPr="00156B11">
        <w:rPr>
          <w:rFonts w:ascii="Verdana" w:hAnsi="Verdana"/>
          <w:sz w:val="19"/>
          <w:szCs w:val="19"/>
        </w:rPr>
        <w:t>Si el precio o presupuesto máximo limitativo del contrato se altera, la contratista deberá reajustar la garantía, en el plazo de quince (15) días naturales desde la notificación de la resolución.</w:t>
      </w:r>
    </w:p>
    <w:p w14:paraId="38383998" w14:textId="77777777" w:rsidR="00762591" w:rsidRPr="00156B11" w:rsidRDefault="00762591" w:rsidP="00B651B3">
      <w:pPr>
        <w:pStyle w:val="Prrafodelista"/>
        <w:numPr>
          <w:ilvl w:val="0"/>
          <w:numId w:val="62"/>
        </w:numPr>
        <w:spacing w:before="120" w:after="120"/>
        <w:ind w:left="1985" w:right="-425" w:hanging="300"/>
        <w:jc w:val="both"/>
        <w:rPr>
          <w:rFonts w:ascii="Verdana" w:eastAsia="Arial Unicode MS" w:hAnsi="Verdana" w:cs="Tahoma"/>
          <w:sz w:val="19"/>
          <w:szCs w:val="19"/>
        </w:rPr>
      </w:pPr>
      <w:r w:rsidRPr="00156B11">
        <w:rPr>
          <w:rFonts w:ascii="Verdana" w:hAnsi="Verdana"/>
          <w:sz w:val="19"/>
          <w:szCs w:val="19"/>
        </w:rPr>
        <w:t>Emisión de informe de fiscalización previa de control económico-fiscal cuando lo exija la normativa vigente.</w:t>
      </w:r>
    </w:p>
    <w:p w14:paraId="6006420D" w14:textId="77777777" w:rsidR="00762591" w:rsidRPr="00156B11" w:rsidRDefault="00762591" w:rsidP="00B651B3">
      <w:pPr>
        <w:pStyle w:val="Prrafodelista"/>
        <w:numPr>
          <w:ilvl w:val="0"/>
          <w:numId w:val="62"/>
        </w:numPr>
        <w:spacing w:before="120" w:after="120"/>
        <w:ind w:left="1985" w:right="-425" w:hanging="300"/>
        <w:jc w:val="both"/>
        <w:rPr>
          <w:rFonts w:ascii="Verdana" w:eastAsia="Arial Unicode MS" w:hAnsi="Verdana" w:cs="Tahoma"/>
          <w:strike/>
          <w:sz w:val="19"/>
          <w:szCs w:val="19"/>
        </w:rPr>
      </w:pPr>
      <w:r w:rsidRPr="00156B11">
        <w:rPr>
          <w:rFonts w:ascii="Verdana" w:hAnsi="Verdana"/>
          <w:sz w:val="19"/>
          <w:szCs w:val="19"/>
        </w:rPr>
        <w:t>Autorización de la modificación por el Consejo de Gobierno cuando concurran las dos circunstancias siguientes:</w:t>
      </w:r>
    </w:p>
    <w:p w14:paraId="6B20D1A6" w14:textId="77777777" w:rsidR="00762591" w:rsidRPr="00156B11" w:rsidRDefault="00762591" w:rsidP="00B651B3">
      <w:pPr>
        <w:pStyle w:val="Prrafodelista"/>
        <w:numPr>
          <w:ilvl w:val="1"/>
          <w:numId w:val="129"/>
        </w:numPr>
        <w:spacing w:before="120" w:after="120"/>
        <w:ind w:right="-425"/>
        <w:jc w:val="both"/>
        <w:rPr>
          <w:rFonts w:ascii="Verdana" w:eastAsia="Arial Unicode MS" w:hAnsi="Verdana" w:cs="Tahoma"/>
          <w:sz w:val="19"/>
          <w:szCs w:val="19"/>
        </w:rPr>
      </w:pPr>
      <w:r w:rsidRPr="00156B11">
        <w:rPr>
          <w:rFonts w:ascii="Verdana" w:hAnsi="Verdana"/>
          <w:sz w:val="19"/>
          <w:szCs w:val="19"/>
        </w:rPr>
        <w:t>Se trate de un contrato cuyo pago se concierte mediante el sistema de arrendamiento financiero o mediante el sistema de arrendamiento con opción de compra y el número de anualidades supere cuatro (4) años.</w:t>
      </w:r>
    </w:p>
    <w:p w14:paraId="6517C0D8" w14:textId="77777777" w:rsidR="00762591" w:rsidRPr="00156B11" w:rsidRDefault="00762591" w:rsidP="00B651B3">
      <w:pPr>
        <w:pStyle w:val="Prrafodelista"/>
        <w:numPr>
          <w:ilvl w:val="1"/>
          <w:numId w:val="129"/>
        </w:numPr>
        <w:spacing w:before="120" w:after="120"/>
        <w:ind w:right="-425"/>
        <w:jc w:val="both"/>
        <w:rPr>
          <w:rFonts w:ascii="Verdana" w:eastAsia="Arial Unicode MS" w:hAnsi="Verdana" w:cs="Tahoma"/>
          <w:sz w:val="19"/>
          <w:szCs w:val="19"/>
        </w:rPr>
      </w:pPr>
      <w:r w:rsidRPr="00156B11">
        <w:rPr>
          <w:rFonts w:ascii="Verdana" w:hAnsi="Verdana"/>
          <w:sz w:val="19"/>
          <w:szCs w:val="19"/>
        </w:rPr>
        <w:t>La modificación sea causa de resolución.</w:t>
      </w:r>
    </w:p>
    <w:p w14:paraId="5B4DFBE7" w14:textId="77777777" w:rsidR="00762591" w:rsidRPr="00156B11" w:rsidRDefault="00762591" w:rsidP="00B651B3">
      <w:pPr>
        <w:pStyle w:val="Prrafodelista"/>
        <w:numPr>
          <w:ilvl w:val="0"/>
          <w:numId w:val="62"/>
        </w:numPr>
        <w:spacing w:before="120" w:after="120"/>
        <w:ind w:left="1985" w:right="-425" w:hanging="300"/>
        <w:jc w:val="both"/>
        <w:rPr>
          <w:rFonts w:ascii="Verdana" w:eastAsia="Arial Unicode MS" w:hAnsi="Verdana" w:cs="Tahoma"/>
          <w:sz w:val="19"/>
          <w:szCs w:val="19"/>
        </w:rPr>
      </w:pPr>
      <w:r w:rsidRPr="00156B11">
        <w:rPr>
          <w:rFonts w:ascii="Verdana"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59C5BA2A" w14:textId="77777777" w:rsidR="00762591" w:rsidRPr="00156B11" w:rsidRDefault="00762591" w:rsidP="00F00E34">
      <w:pPr>
        <w:pStyle w:val="Ttulo5"/>
        <w:rPr>
          <w:rFonts w:cs="Tahoma"/>
        </w:rPr>
      </w:pPr>
      <w:bookmarkStart w:id="991" w:name="_Toc45180730"/>
      <w:bookmarkStart w:id="992" w:name="_Toc46401645"/>
      <w:bookmarkStart w:id="993" w:name="_Toc48130716"/>
      <w:r w:rsidRPr="00156B11">
        <w:rPr>
          <w:b/>
          <w:szCs w:val="19"/>
        </w:rPr>
        <w:t>32.2.3.-</w:t>
      </w:r>
      <w:r w:rsidRPr="00156B11">
        <w:rPr>
          <w:szCs w:val="19"/>
        </w:rPr>
        <w:t xml:space="preserve"> En todo caso, la modificación se formalizará conforme a lo dispuesto en el art. 153 LCSP y se publicará de conformidad con los artículos 63 y 207 LCSP.</w:t>
      </w:r>
      <w:bookmarkEnd w:id="991"/>
      <w:bookmarkEnd w:id="992"/>
      <w:bookmarkEnd w:id="993"/>
    </w:p>
    <w:p w14:paraId="1183B0A8" w14:textId="77777777" w:rsidR="006F0898" w:rsidRPr="00156B11" w:rsidRDefault="006F0898">
      <w:pPr>
        <w:rPr>
          <w:rFonts w:ascii="Verdana" w:eastAsia="Arial Unicode MS" w:hAnsi="Verdana"/>
          <w:b/>
          <w:sz w:val="19"/>
          <w:szCs w:val="18"/>
        </w:rPr>
      </w:pPr>
      <w:r w:rsidRPr="00156B11">
        <w:br w:type="page"/>
      </w:r>
    </w:p>
    <w:p w14:paraId="041CD6E1" w14:textId="77777777" w:rsidR="00762591" w:rsidRPr="00156B11" w:rsidRDefault="00762591" w:rsidP="00F00E34">
      <w:pPr>
        <w:pStyle w:val="Ttulo4"/>
      </w:pPr>
      <w:bookmarkStart w:id="994" w:name="_Toc48130717"/>
      <w:r w:rsidRPr="00156B11">
        <w:lastRenderedPageBreak/>
        <w:t>32.3.- Efectos</w:t>
      </w:r>
      <w:r w:rsidR="00412EF8" w:rsidRPr="00156B11">
        <w:t>.</w:t>
      </w:r>
      <w:bookmarkEnd w:id="994"/>
    </w:p>
    <w:p w14:paraId="616C31E7" w14:textId="77777777" w:rsidR="00762591" w:rsidRPr="00156B11" w:rsidRDefault="00762591" w:rsidP="00F00E34">
      <w:pPr>
        <w:tabs>
          <w:tab w:val="left" w:pos="709"/>
        </w:tabs>
        <w:spacing w:before="120" w:after="120"/>
        <w:ind w:left="851" w:right="-425"/>
        <w:jc w:val="both"/>
        <w:rPr>
          <w:rFonts w:ascii="Verdana" w:eastAsia="Arial Unicode MS" w:hAnsi="Verdana" w:cs="Tahoma"/>
          <w:sz w:val="19"/>
          <w:szCs w:val="19"/>
        </w:rPr>
      </w:pPr>
      <w:r w:rsidRPr="00156B11">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0EC365A7" w14:textId="77777777" w:rsidR="0042576C" w:rsidRPr="00156B11" w:rsidRDefault="0042576C" w:rsidP="00C557B3">
      <w:pPr>
        <w:pStyle w:val="Ttulo3"/>
        <w:rPr>
          <w:rFonts w:eastAsia="Arial Unicode MS"/>
        </w:rPr>
      </w:pPr>
      <w:bookmarkStart w:id="995" w:name="_Toc38361715"/>
      <w:bookmarkStart w:id="996" w:name="_Toc48130718"/>
      <w:r w:rsidRPr="00156B11">
        <w:rPr>
          <w:rFonts w:eastAsia="Arial Unicode MS"/>
        </w:rPr>
        <w:t>33.- SUBCONTRATACIÓN</w:t>
      </w:r>
      <w:bookmarkEnd w:id="995"/>
      <w:bookmarkEnd w:id="996"/>
      <w:r w:rsidRPr="00156B11">
        <w:rPr>
          <w:rFonts w:eastAsia="Arial Unicode MS"/>
        </w:rPr>
        <w:t xml:space="preserve"> </w:t>
      </w:r>
    </w:p>
    <w:p w14:paraId="791F7F5F" w14:textId="77777777" w:rsidR="00054CED" w:rsidRPr="00156B11" w:rsidRDefault="00054CED" w:rsidP="00054CED">
      <w:pPr>
        <w:spacing w:before="120" w:after="120"/>
        <w:ind w:left="284" w:right="-427"/>
        <w:jc w:val="both"/>
        <w:rPr>
          <w:rFonts w:ascii="Verdana" w:eastAsia="Arial Unicode MS" w:hAnsi="Verdana"/>
          <w:sz w:val="19"/>
          <w:szCs w:val="19"/>
        </w:rPr>
      </w:pPr>
      <w:bookmarkStart w:id="997" w:name="_Toc38361716"/>
      <w:r w:rsidRPr="00156B11">
        <w:rPr>
          <w:rFonts w:ascii="Verdana" w:eastAsia="Arial Unicode MS" w:hAnsi="Verdana"/>
          <w:sz w:val="19"/>
          <w:szCs w:val="19"/>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48665932" w14:textId="77777777" w:rsidR="006C00AD" w:rsidRPr="00156B11" w:rsidRDefault="006C00AD" w:rsidP="006C00AD">
      <w:pPr>
        <w:spacing w:before="120" w:after="120"/>
        <w:ind w:left="284" w:right="-425"/>
        <w:jc w:val="both"/>
        <w:rPr>
          <w:rFonts w:ascii="Verdana" w:eastAsia="Arial Unicode MS" w:hAnsi="Verdana"/>
          <w:sz w:val="19"/>
          <w:szCs w:val="19"/>
        </w:rPr>
      </w:pPr>
      <w:r w:rsidRPr="00156B11">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978AC68" w14:textId="77777777" w:rsidR="006C00AD" w:rsidRPr="00156B11" w:rsidRDefault="006C00AD" w:rsidP="006C00AD">
      <w:pPr>
        <w:spacing w:before="120" w:after="120"/>
        <w:ind w:left="284" w:right="-425"/>
        <w:jc w:val="both"/>
        <w:rPr>
          <w:rFonts w:ascii="Verdana" w:eastAsia="Arial Unicode MS" w:hAnsi="Verdana"/>
          <w:sz w:val="19"/>
          <w:szCs w:val="19"/>
        </w:rPr>
      </w:pPr>
      <w:r w:rsidRPr="00156B11">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457AD212" w14:textId="77777777" w:rsidR="0042576C" w:rsidRPr="00156B11" w:rsidRDefault="0042576C" w:rsidP="006C00AD">
      <w:pPr>
        <w:pStyle w:val="Ttulo4"/>
        <w:ind w:right="-425"/>
        <w:rPr>
          <w:color w:val="000000" w:themeColor="text1"/>
          <w:szCs w:val="19"/>
        </w:rPr>
      </w:pPr>
      <w:bookmarkStart w:id="998" w:name="_Toc48130719"/>
      <w:r w:rsidRPr="00156B11">
        <w:rPr>
          <w:color w:val="000000" w:themeColor="text1"/>
          <w:szCs w:val="19"/>
        </w:rPr>
        <w:t>33.1.- Comunicación a la/al responsable del contrato</w:t>
      </w:r>
      <w:bookmarkEnd w:id="997"/>
      <w:r w:rsidRPr="00156B11">
        <w:rPr>
          <w:color w:val="000000" w:themeColor="text1"/>
          <w:szCs w:val="19"/>
        </w:rPr>
        <w:t>.</w:t>
      </w:r>
      <w:bookmarkEnd w:id="998"/>
    </w:p>
    <w:p w14:paraId="13D9D089" w14:textId="77777777" w:rsidR="0042576C" w:rsidRPr="00156B11" w:rsidRDefault="006C00AD" w:rsidP="00B651B3">
      <w:pPr>
        <w:pStyle w:val="Prrafodelista"/>
        <w:numPr>
          <w:ilvl w:val="0"/>
          <w:numId w:val="127"/>
        </w:numPr>
        <w:spacing w:before="120" w:after="120"/>
        <w:ind w:left="1134" w:right="-425" w:hanging="284"/>
        <w:jc w:val="both"/>
        <w:rPr>
          <w:rFonts w:ascii="Verdana" w:hAnsi="Verdana" w:cs="Tahoma"/>
          <w:color w:val="000000" w:themeColor="text1"/>
          <w:sz w:val="19"/>
          <w:szCs w:val="19"/>
        </w:rPr>
      </w:pPr>
      <w:r w:rsidRPr="00156B11">
        <w:rPr>
          <w:rFonts w:ascii="Verdana" w:hAnsi="Verdana" w:cs="Tahoma"/>
          <w:color w:val="000000" w:themeColor="text1"/>
          <w:sz w:val="19"/>
          <w:szCs w:val="19"/>
        </w:rPr>
        <w:t xml:space="preserve">En el supuesto de que la contratista haya cumplimentado en la fase de licitación la declaración que figura </w:t>
      </w:r>
      <w:r w:rsidRPr="00156B11">
        <w:rPr>
          <w:rFonts w:ascii="Verdana" w:hAnsi="Verdana" w:cs="Tahoma"/>
          <w:sz w:val="19"/>
          <w:szCs w:val="19"/>
        </w:rPr>
        <w:t xml:space="preserve">en el </w:t>
      </w:r>
      <w:r w:rsidRPr="00156B11">
        <w:rPr>
          <w:rFonts w:ascii="Verdana" w:hAnsi="Verdana" w:cs="Tahoma"/>
          <w:b/>
          <w:color w:val="0000FF"/>
          <w:sz w:val="19"/>
          <w:szCs w:val="19"/>
        </w:rPr>
        <w:t xml:space="preserve">ANEXO VI.2 </w:t>
      </w:r>
      <w:r w:rsidRPr="00156B11">
        <w:rPr>
          <w:rFonts w:ascii="Verdana" w:hAnsi="Verdana" w:cs="Tahoma"/>
          <w:sz w:val="19"/>
          <w:szCs w:val="19"/>
        </w:rPr>
        <w:t xml:space="preserve">y pretenda realizar la subcontratación en las condiciones exactamente indicadas en la misma, deberá remitir a la/al responsable del contrato la declaración que figura en el </w:t>
      </w:r>
      <w:r w:rsidRPr="00156B11">
        <w:rPr>
          <w:rFonts w:ascii="Verdana" w:hAnsi="Verdana" w:cs="Tahoma"/>
          <w:b/>
          <w:color w:val="0000FF"/>
          <w:sz w:val="19"/>
          <w:szCs w:val="19"/>
        </w:rPr>
        <w:t>ANEXO VI.2</w:t>
      </w:r>
      <w:r w:rsidRPr="00156B11">
        <w:rPr>
          <w:rFonts w:ascii="Verdana" w:hAnsi="Verdana" w:cs="Tahoma"/>
          <w:sz w:val="19"/>
          <w:szCs w:val="19"/>
        </w:rPr>
        <w:t>,</w:t>
      </w:r>
      <w:r w:rsidRPr="00156B11">
        <w:rPr>
          <w:rFonts w:ascii="Verdana" w:hAnsi="Verdana" w:cs="Tahoma"/>
          <w:color w:val="FF0000"/>
          <w:sz w:val="19"/>
          <w:szCs w:val="19"/>
        </w:rPr>
        <w:t xml:space="preserve"> </w:t>
      </w:r>
      <w:r w:rsidRPr="00156B11">
        <w:rPr>
          <w:rFonts w:ascii="Verdana" w:hAnsi="Verdana" w:cs="Tahoma"/>
          <w:sz w:val="19"/>
          <w:szCs w:val="19"/>
        </w:rPr>
        <w:t xml:space="preserve">debidamente cumplimentada y firmada, al menos cinco (5) días hábiles antes de que el subcontratista inicie la ejecución de los </w:t>
      </w:r>
      <w:r w:rsidRPr="00156B11">
        <w:rPr>
          <w:rFonts w:ascii="Verdana" w:hAnsi="Verdana" w:cs="Tahoma"/>
          <w:color w:val="000000" w:themeColor="text1"/>
          <w:sz w:val="19"/>
          <w:szCs w:val="19"/>
        </w:rPr>
        <w:t>trabajos</w:t>
      </w:r>
      <w:r w:rsidR="0042576C" w:rsidRPr="00156B11">
        <w:rPr>
          <w:rFonts w:ascii="Verdana" w:hAnsi="Verdana" w:cs="Tahoma"/>
          <w:color w:val="000000" w:themeColor="text1"/>
          <w:sz w:val="19"/>
          <w:szCs w:val="19"/>
        </w:rPr>
        <w:t>.</w:t>
      </w:r>
    </w:p>
    <w:p w14:paraId="2621E300" w14:textId="77777777" w:rsidR="0042576C" w:rsidRPr="00156B11" w:rsidRDefault="006C00AD" w:rsidP="00B651B3">
      <w:pPr>
        <w:pStyle w:val="Prrafodelista"/>
        <w:numPr>
          <w:ilvl w:val="0"/>
          <w:numId w:val="127"/>
        </w:numPr>
        <w:spacing w:before="120" w:after="120"/>
        <w:ind w:left="1134" w:right="-425" w:hanging="284"/>
        <w:jc w:val="both"/>
        <w:rPr>
          <w:rFonts w:ascii="Verdana" w:hAnsi="Verdana" w:cs="Tahoma"/>
          <w:color w:val="000000" w:themeColor="text1"/>
          <w:sz w:val="19"/>
          <w:szCs w:val="19"/>
        </w:rPr>
      </w:pPr>
      <w:r w:rsidRPr="00156B11">
        <w:rPr>
          <w:rFonts w:ascii="Verdana" w:hAnsi="Verdana" w:cs="Tahoma"/>
          <w:sz w:val="19"/>
          <w:szCs w:val="19"/>
        </w:rPr>
        <w:t>En el supuesto de que la contratista haya cumplimentado en la fase de licitación</w:t>
      </w:r>
      <w:r w:rsidRPr="00156B11">
        <w:rPr>
          <w:rFonts w:ascii="Verdana" w:hAnsi="Verdana"/>
          <w:sz w:val="19"/>
          <w:szCs w:val="19"/>
        </w:rPr>
        <w:t xml:space="preserve"> </w:t>
      </w:r>
      <w:r w:rsidRPr="00156B11">
        <w:rPr>
          <w:rFonts w:ascii="Verdana" w:hAnsi="Verdana" w:cs="Tahoma"/>
          <w:sz w:val="19"/>
          <w:szCs w:val="19"/>
        </w:rPr>
        <w:t xml:space="preserve">la declaración que figura en el </w:t>
      </w:r>
      <w:r w:rsidRPr="00156B11">
        <w:rPr>
          <w:rFonts w:ascii="Verdana" w:hAnsi="Verdana" w:cs="Tahoma"/>
          <w:b/>
          <w:color w:val="0000FF"/>
          <w:sz w:val="19"/>
          <w:szCs w:val="19"/>
        </w:rPr>
        <w:t xml:space="preserve">ANEXO VI.2 </w:t>
      </w:r>
      <w:r w:rsidRPr="00156B11">
        <w:rPr>
          <w:rFonts w:ascii="Verdana" w:hAnsi="Verdana" w:cs="Tahoma"/>
          <w:sz w:val="19"/>
          <w:szCs w:val="19"/>
        </w:rPr>
        <w:t>pero pretenda realizar la subcontratación en condiciones diferentes a las indicadas en dicha declaración, deberá remitir a la/al responsable del contrato el formulario que figura en el</w:t>
      </w:r>
      <w:r w:rsidRPr="00156B11">
        <w:rPr>
          <w:rFonts w:ascii="Verdana" w:hAnsi="Verdana" w:cs="Tahoma"/>
          <w:color w:val="FF0000"/>
          <w:sz w:val="19"/>
          <w:szCs w:val="19"/>
        </w:rPr>
        <w:t xml:space="preserve"> </w:t>
      </w:r>
      <w:r w:rsidRPr="00156B11">
        <w:rPr>
          <w:rFonts w:ascii="Verdana" w:hAnsi="Verdana" w:cs="Tahoma"/>
          <w:b/>
          <w:color w:val="0000FF"/>
          <w:sz w:val="19"/>
          <w:szCs w:val="19"/>
        </w:rPr>
        <w:t>ANEXO VI.2</w:t>
      </w:r>
      <w:r w:rsidRPr="00156B11">
        <w:rPr>
          <w:rFonts w:ascii="Verdana" w:hAnsi="Verdana" w:cs="Tahoma"/>
          <w:b/>
          <w:sz w:val="19"/>
          <w:szCs w:val="19"/>
        </w:rPr>
        <w:t>,</w:t>
      </w:r>
      <w:r w:rsidRPr="00156B11">
        <w:rPr>
          <w:rFonts w:ascii="Verdana" w:hAnsi="Verdana" w:cs="Tahoma"/>
          <w:sz w:val="19"/>
          <w:szCs w:val="19"/>
        </w:rPr>
        <w:t xml:space="preserve"> debidamente cumplimentado y firmado, al menos quince (15) días hábiles antes de que el subcontratista inicie la </w:t>
      </w:r>
      <w:r w:rsidRPr="00156B11">
        <w:rPr>
          <w:rFonts w:ascii="Verdana" w:hAnsi="Verdana" w:cs="Tahoma"/>
          <w:color w:val="000000" w:themeColor="text1"/>
          <w:sz w:val="19"/>
          <w:szCs w:val="19"/>
        </w:rPr>
        <w:t>ejecución de los trabajos</w:t>
      </w:r>
      <w:r w:rsidR="0042576C" w:rsidRPr="00156B11">
        <w:rPr>
          <w:rFonts w:ascii="Verdana" w:hAnsi="Verdana" w:cs="Tahoma"/>
          <w:b/>
          <w:color w:val="000000" w:themeColor="text1"/>
          <w:sz w:val="19"/>
          <w:szCs w:val="19"/>
        </w:rPr>
        <w:t>.</w:t>
      </w:r>
    </w:p>
    <w:p w14:paraId="7D0E388F" w14:textId="77777777" w:rsidR="0042576C" w:rsidRPr="00156B11" w:rsidRDefault="0042576C" w:rsidP="006C00AD">
      <w:pPr>
        <w:pStyle w:val="Ttulo4"/>
        <w:ind w:right="-425"/>
        <w:rPr>
          <w:color w:val="000000" w:themeColor="text1"/>
          <w:szCs w:val="19"/>
        </w:rPr>
      </w:pPr>
      <w:bookmarkStart w:id="999" w:name="_Toc38361717"/>
      <w:bookmarkStart w:id="1000" w:name="_Toc48130720"/>
      <w:r w:rsidRPr="00156B11">
        <w:rPr>
          <w:color w:val="000000" w:themeColor="text1"/>
          <w:szCs w:val="19"/>
        </w:rPr>
        <w:t>33.2.- Comprobación del cumplimiento de condiciones de pago a subcontratistas o suministradoras</w:t>
      </w:r>
      <w:bookmarkEnd w:id="999"/>
      <w:r w:rsidRPr="00156B11">
        <w:rPr>
          <w:color w:val="000000" w:themeColor="text1"/>
          <w:szCs w:val="19"/>
        </w:rPr>
        <w:t>.</w:t>
      </w:r>
      <w:bookmarkEnd w:id="1000"/>
    </w:p>
    <w:p w14:paraId="259CC3AE" w14:textId="77777777" w:rsidR="0042576C" w:rsidRPr="00156B11" w:rsidRDefault="006C00AD" w:rsidP="006C00AD">
      <w:pPr>
        <w:pStyle w:val="Estilo1"/>
        <w:tabs>
          <w:tab w:val="left" w:pos="600"/>
          <w:tab w:val="left" w:pos="832"/>
        </w:tabs>
        <w:spacing w:before="120" w:after="120"/>
        <w:ind w:left="851" w:right="-425"/>
        <w:rPr>
          <w:rFonts w:ascii="Verdana" w:hAnsi="Verdana" w:cs="Tahoma"/>
          <w:color w:val="000000" w:themeColor="text1"/>
          <w:sz w:val="19"/>
          <w:szCs w:val="19"/>
        </w:rPr>
      </w:pPr>
      <w:r w:rsidRPr="00156B11">
        <w:rPr>
          <w:rFonts w:ascii="Verdana" w:hAnsi="Verdana" w:cs="Tahoma"/>
          <w:color w:val="000000" w:themeColor="text1"/>
          <w:sz w:val="19"/>
          <w:szCs w:val="19"/>
        </w:rPr>
        <w:t>La contratista deberá justificar el cumplimiento de las condiciones de pago pactadas con el subcontratista o suministrador, que deben respetar los límites que establece el art. 216 LCSP, de conformidad con lo dispuesto en la cláusula 28.2 de condiciones generales y además, en el caso de subcontratistas, de conformidad con lo dispuesto en la letra d) de la cláusula 31.1.1 de condiciones generales</w:t>
      </w:r>
      <w:r w:rsidR="0042576C" w:rsidRPr="00156B11">
        <w:rPr>
          <w:rFonts w:ascii="Verdana" w:hAnsi="Verdana" w:cs="Tahoma"/>
          <w:color w:val="000000" w:themeColor="text1"/>
          <w:sz w:val="19"/>
          <w:szCs w:val="19"/>
        </w:rPr>
        <w:t xml:space="preserve">. </w:t>
      </w:r>
    </w:p>
    <w:p w14:paraId="0A0BBC43" w14:textId="77777777" w:rsidR="00BE3626" w:rsidRPr="00156B11" w:rsidRDefault="00723E28" w:rsidP="00F00E34">
      <w:pPr>
        <w:pStyle w:val="Ttulo3"/>
        <w:ind w:right="-427"/>
        <w:rPr>
          <w:rFonts w:eastAsia="Arial Unicode MS"/>
        </w:rPr>
      </w:pPr>
      <w:bookmarkStart w:id="1001" w:name="_Toc48130721"/>
      <w:r w:rsidRPr="00156B11">
        <w:rPr>
          <w:rFonts w:eastAsia="Arial Unicode MS"/>
          <w:caps w:val="0"/>
        </w:rPr>
        <w:t>3</w:t>
      </w:r>
      <w:r w:rsidR="002205D9" w:rsidRPr="00156B11">
        <w:rPr>
          <w:rFonts w:eastAsia="Arial Unicode MS"/>
          <w:caps w:val="0"/>
        </w:rPr>
        <w:t>4</w:t>
      </w:r>
      <w:r w:rsidRPr="00156B11">
        <w:rPr>
          <w:rFonts w:eastAsia="Arial Unicode MS"/>
          <w:caps w:val="0"/>
        </w:rPr>
        <w:t xml:space="preserve">.- CESIÓN DEL CONTRATO Y MODIFICACIÓN DE </w:t>
      </w:r>
      <w:r w:rsidR="009331EF" w:rsidRPr="00156B11">
        <w:rPr>
          <w:rFonts w:eastAsia="Arial Unicode MS"/>
          <w:caps w:val="0"/>
        </w:rPr>
        <w:t>LA COMPOSICIÓN</w:t>
      </w:r>
      <w:r w:rsidRPr="00156B11">
        <w:rPr>
          <w:rFonts w:eastAsia="Arial Unicode MS"/>
          <w:caps w:val="0"/>
        </w:rPr>
        <w:t xml:space="preserve"> DE LA UTE</w:t>
      </w:r>
      <w:bookmarkEnd w:id="1001"/>
    </w:p>
    <w:p w14:paraId="7F4205D7" w14:textId="77777777" w:rsidR="00BE3626" w:rsidRPr="00156B11" w:rsidRDefault="00336708" w:rsidP="00F00E34">
      <w:pPr>
        <w:pStyle w:val="Ttulo4"/>
        <w:ind w:right="-427"/>
      </w:pPr>
      <w:bookmarkStart w:id="1002" w:name="_Toc48130722"/>
      <w:r w:rsidRPr="00156B11">
        <w:t>3</w:t>
      </w:r>
      <w:r w:rsidR="00A15869" w:rsidRPr="00156B11">
        <w:t>4</w:t>
      </w:r>
      <w:r w:rsidRPr="00156B11">
        <w:t xml:space="preserve">.1.- </w:t>
      </w:r>
      <w:r w:rsidR="00BE3626" w:rsidRPr="00156B11">
        <w:t>Cesión del contrato</w:t>
      </w:r>
      <w:r w:rsidRPr="00156B11">
        <w:t>.</w:t>
      </w:r>
      <w:bookmarkEnd w:id="1002"/>
    </w:p>
    <w:p w14:paraId="22E70F74" w14:textId="77777777" w:rsidR="00BE3626" w:rsidRPr="00156B11" w:rsidRDefault="00336708" w:rsidP="00F00E34">
      <w:pPr>
        <w:pStyle w:val="Ttulo5"/>
        <w:ind w:right="-427"/>
        <w:rPr>
          <w:b/>
        </w:rPr>
      </w:pPr>
      <w:bookmarkStart w:id="1003" w:name="_Toc41549402"/>
      <w:bookmarkStart w:id="1004" w:name="_Toc45180737"/>
      <w:bookmarkStart w:id="1005" w:name="_Toc46401652"/>
      <w:bookmarkStart w:id="1006" w:name="_Toc48130723"/>
      <w:r w:rsidRPr="00156B11">
        <w:rPr>
          <w:b/>
        </w:rPr>
        <w:t>3</w:t>
      </w:r>
      <w:r w:rsidR="00A15869" w:rsidRPr="00156B11">
        <w:rPr>
          <w:b/>
        </w:rPr>
        <w:t>4</w:t>
      </w:r>
      <w:r w:rsidRPr="00156B11">
        <w:rPr>
          <w:b/>
        </w:rPr>
        <w:t xml:space="preserve">.1.1.- </w:t>
      </w:r>
      <w:r w:rsidR="00BE3626" w:rsidRPr="00156B11">
        <w:rPr>
          <w:b/>
        </w:rPr>
        <w:t>Supuestos</w:t>
      </w:r>
      <w:r w:rsidRPr="00156B11">
        <w:rPr>
          <w:b/>
        </w:rPr>
        <w:t>.</w:t>
      </w:r>
      <w:bookmarkEnd w:id="1003"/>
      <w:bookmarkEnd w:id="1004"/>
      <w:bookmarkEnd w:id="1005"/>
      <w:bookmarkEnd w:id="1006"/>
    </w:p>
    <w:p w14:paraId="1548A2D8" w14:textId="77777777" w:rsidR="00BE3626" w:rsidRPr="00156B11" w:rsidRDefault="00BE3626" w:rsidP="00F00E34">
      <w:pPr>
        <w:spacing w:before="120" w:after="120"/>
        <w:ind w:left="1418" w:right="-427"/>
        <w:jc w:val="both"/>
        <w:rPr>
          <w:rFonts w:ascii="Verdana" w:hAnsi="Verdana"/>
          <w:sz w:val="19"/>
          <w:szCs w:val="19"/>
        </w:rPr>
      </w:pPr>
      <w:r w:rsidRPr="00156B11">
        <w:rPr>
          <w:rFonts w:ascii="Verdana" w:eastAsia="Arial Unicode MS" w:hAnsi="Verdana"/>
          <w:sz w:val="19"/>
          <w:szCs w:val="19"/>
        </w:rPr>
        <w:t>S</w:t>
      </w:r>
      <w:r w:rsidRPr="00156B11">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1E9BF9CF" w14:textId="77777777" w:rsidR="00BE3626" w:rsidRPr="00156B11" w:rsidRDefault="00BE3626" w:rsidP="00B651B3">
      <w:pPr>
        <w:numPr>
          <w:ilvl w:val="0"/>
          <w:numId w:val="66"/>
        </w:numPr>
        <w:tabs>
          <w:tab w:val="clear" w:pos="1582"/>
        </w:tabs>
        <w:spacing w:before="120" w:after="120"/>
        <w:ind w:left="1985" w:right="-427" w:hanging="300"/>
        <w:jc w:val="both"/>
        <w:rPr>
          <w:rFonts w:ascii="Verdana" w:eastAsia="Arial Unicode MS" w:hAnsi="Verdana"/>
          <w:sz w:val="19"/>
          <w:szCs w:val="19"/>
        </w:rPr>
      </w:pPr>
      <w:r w:rsidRPr="00156B11">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60CB3CA9" w14:textId="77777777" w:rsidR="00BE3626" w:rsidRPr="00156B11" w:rsidRDefault="00BE3626" w:rsidP="00B651B3">
      <w:pPr>
        <w:numPr>
          <w:ilvl w:val="0"/>
          <w:numId w:val="66"/>
        </w:numPr>
        <w:tabs>
          <w:tab w:val="clear" w:pos="1582"/>
        </w:tabs>
        <w:spacing w:before="120" w:after="120"/>
        <w:ind w:left="1985" w:right="-427" w:hanging="300"/>
        <w:jc w:val="both"/>
        <w:rPr>
          <w:rFonts w:ascii="Verdana" w:hAnsi="Verdana" w:cs="sans-serif"/>
          <w:sz w:val="19"/>
          <w:szCs w:val="19"/>
        </w:rPr>
      </w:pPr>
      <w:r w:rsidRPr="00156B11">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156B11">
        <w:rPr>
          <w:rFonts w:ascii="Verdana" w:hAnsi="Verdana" w:cs="sans-serif"/>
          <w:sz w:val="19"/>
          <w:szCs w:val="19"/>
        </w:rPr>
        <w:t xml:space="preserve"> concurso que ha iniciado negociaciones para alcanzar un acuerdo de refinanciación, o para obtener adhesiones a una </w:t>
      </w:r>
      <w:r w:rsidRPr="00156B11">
        <w:rPr>
          <w:rFonts w:ascii="Verdana" w:hAnsi="Verdana" w:cs="sans-serif"/>
          <w:sz w:val="19"/>
          <w:szCs w:val="19"/>
        </w:rPr>
        <w:lastRenderedPageBreak/>
        <w:t>propuesta anticipada de convenio, en los términos previstos en la legislación concursal.</w:t>
      </w:r>
    </w:p>
    <w:p w14:paraId="6FE2FDA7" w14:textId="77777777" w:rsidR="00BE3626" w:rsidRPr="00156B11" w:rsidRDefault="00BE3626" w:rsidP="00B651B3">
      <w:pPr>
        <w:numPr>
          <w:ilvl w:val="0"/>
          <w:numId w:val="66"/>
        </w:numPr>
        <w:tabs>
          <w:tab w:val="clear" w:pos="1582"/>
        </w:tabs>
        <w:spacing w:before="120" w:after="120"/>
        <w:ind w:left="1985" w:right="-427" w:hanging="300"/>
        <w:jc w:val="both"/>
        <w:rPr>
          <w:rFonts w:ascii="Verdana" w:hAnsi="Verdana" w:cs="sans-serif"/>
          <w:sz w:val="19"/>
          <w:szCs w:val="19"/>
        </w:rPr>
      </w:pPr>
      <w:r w:rsidRPr="00156B11">
        <w:rPr>
          <w:rFonts w:ascii="Verdana" w:hAnsi="Verdana" w:cs="sans-serif"/>
          <w:sz w:val="19"/>
          <w:szCs w:val="19"/>
        </w:rPr>
        <w:t>Cuando la contratista sea una persona física y haya manifestado su voluntad de jubilarse en fecha anterior a la finalización del contrato.</w:t>
      </w:r>
    </w:p>
    <w:p w14:paraId="7229DCD6" w14:textId="77777777" w:rsidR="00BE3626" w:rsidRPr="00156B11" w:rsidRDefault="00336708" w:rsidP="00F00E34">
      <w:pPr>
        <w:pStyle w:val="Ttulo5"/>
        <w:ind w:right="-427"/>
        <w:rPr>
          <w:rFonts w:cs="Tahoma"/>
          <w:b/>
          <w:szCs w:val="19"/>
        </w:rPr>
      </w:pPr>
      <w:bookmarkStart w:id="1007" w:name="_Toc41549403"/>
      <w:bookmarkStart w:id="1008" w:name="_Toc45180738"/>
      <w:bookmarkStart w:id="1009" w:name="_Toc46401653"/>
      <w:bookmarkStart w:id="1010" w:name="_Toc48130724"/>
      <w:r w:rsidRPr="00156B11">
        <w:rPr>
          <w:rFonts w:cs="Tahoma"/>
          <w:b/>
          <w:szCs w:val="19"/>
        </w:rPr>
        <w:t>3</w:t>
      </w:r>
      <w:r w:rsidR="004677B8" w:rsidRPr="00156B11">
        <w:rPr>
          <w:rFonts w:cs="Tahoma"/>
          <w:b/>
          <w:szCs w:val="19"/>
        </w:rPr>
        <w:t>4</w:t>
      </w:r>
      <w:r w:rsidRPr="00156B11">
        <w:rPr>
          <w:rFonts w:cs="Tahoma"/>
          <w:b/>
          <w:szCs w:val="19"/>
        </w:rPr>
        <w:t xml:space="preserve">.1.2.- </w:t>
      </w:r>
      <w:r w:rsidR="00BE3626" w:rsidRPr="00156B11">
        <w:rPr>
          <w:rFonts w:cs="Tahoma"/>
          <w:b/>
          <w:szCs w:val="19"/>
        </w:rPr>
        <w:t>Procedimiento</w:t>
      </w:r>
      <w:r w:rsidRPr="00156B11">
        <w:rPr>
          <w:rFonts w:cs="Tahoma"/>
          <w:b/>
          <w:szCs w:val="19"/>
        </w:rPr>
        <w:t>.</w:t>
      </w:r>
      <w:bookmarkEnd w:id="1007"/>
      <w:bookmarkEnd w:id="1008"/>
      <w:bookmarkEnd w:id="1009"/>
      <w:bookmarkEnd w:id="1010"/>
    </w:p>
    <w:p w14:paraId="4B09F09B" w14:textId="77777777" w:rsidR="00BE3626" w:rsidRPr="00156B11" w:rsidRDefault="00BE3626" w:rsidP="00B651B3">
      <w:pPr>
        <w:numPr>
          <w:ilvl w:val="0"/>
          <w:numId w:val="78"/>
        </w:numPr>
        <w:tabs>
          <w:tab w:val="clear" w:pos="1582"/>
        </w:tabs>
        <w:spacing w:before="120" w:after="120"/>
        <w:ind w:left="1701" w:right="-427" w:hanging="283"/>
        <w:jc w:val="both"/>
        <w:rPr>
          <w:rFonts w:ascii="Verdana" w:hAnsi="Verdana"/>
          <w:strike/>
          <w:sz w:val="19"/>
          <w:szCs w:val="19"/>
        </w:rPr>
      </w:pPr>
      <w:r w:rsidRPr="00156B11">
        <w:rPr>
          <w:rFonts w:ascii="Verdana" w:eastAsia="Arial Unicode MS" w:hAnsi="Verdana"/>
          <w:sz w:val="19"/>
          <w:szCs w:val="19"/>
        </w:rPr>
        <w:t xml:space="preserve">La contratista dirigirá </w:t>
      </w:r>
      <w:r w:rsidR="007806C1" w:rsidRPr="00156B11">
        <w:rPr>
          <w:rFonts w:ascii="Verdana" w:eastAsia="Arial Unicode MS" w:hAnsi="Verdana"/>
          <w:sz w:val="19"/>
          <w:szCs w:val="19"/>
        </w:rPr>
        <w:t>a la/</w:t>
      </w:r>
      <w:r w:rsidR="004677B8" w:rsidRPr="00156B11">
        <w:rPr>
          <w:rFonts w:ascii="Verdana" w:hAnsi="Verdana" w:cs="Tahoma"/>
          <w:sz w:val="19"/>
          <w:szCs w:val="19"/>
        </w:rPr>
        <w:t xml:space="preserve">al responsable del contrato </w:t>
      </w:r>
      <w:r w:rsidRPr="00156B11">
        <w:rPr>
          <w:rFonts w:ascii="Verdana" w:eastAsia="Arial Unicode MS" w:hAnsi="Verdana"/>
          <w:sz w:val="19"/>
          <w:szCs w:val="19"/>
        </w:rPr>
        <w:t>escrito en el que solicite la autorización de la cesión. A dicha solicitud deberá adjuntar siguiente documentación:</w:t>
      </w:r>
    </w:p>
    <w:p w14:paraId="576055AE" w14:textId="77777777" w:rsidR="00BE3626" w:rsidRPr="00156B11" w:rsidRDefault="00BE3626" w:rsidP="00B651B3">
      <w:pPr>
        <w:pStyle w:val="Prrafodelista"/>
        <w:numPr>
          <w:ilvl w:val="0"/>
          <w:numId w:val="114"/>
        </w:numPr>
        <w:tabs>
          <w:tab w:val="clear" w:pos="1060"/>
        </w:tabs>
        <w:spacing w:before="120" w:after="120"/>
        <w:ind w:left="2268" w:right="-427" w:hanging="283"/>
        <w:jc w:val="both"/>
        <w:rPr>
          <w:rFonts w:ascii="Verdana" w:hAnsi="Verdana"/>
          <w:strike/>
          <w:sz w:val="19"/>
          <w:szCs w:val="19"/>
        </w:rPr>
      </w:pPr>
      <w:r w:rsidRPr="00156B11">
        <w:rPr>
          <w:rFonts w:ascii="Verdana" w:eastAsia="Arial Unicode MS" w:hAnsi="Verdana"/>
          <w:sz w:val="19"/>
          <w:szCs w:val="19"/>
        </w:rPr>
        <w:t xml:space="preserve">Documentación acreditativa de la circunstancia concurrente que posibilita instar la cesión del contrato. </w:t>
      </w:r>
    </w:p>
    <w:p w14:paraId="25C3D937" w14:textId="77777777" w:rsidR="00BE3626" w:rsidRPr="00156B11" w:rsidRDefault="00BE3626" w:rsidP="00B651B3">
      <w:pPr>
        <w:pStyle w:val="Prrafodelista"/>
        <w:numPr>
          <w:ilvl w:val="0"/>
          <w:numId w:val="114"/>
        </w:numPr>
        <w:tabs>
          <w:tab w:val="clear" w:pos="1060"/>
        </w:tabs>
        <w:spacing w:before="120" w:after="120"/>
        <w:ind w:left="2268" w:right="-427" w:hanging="283"/>
        <w:jc w:val="both"/>
        <w:rPr>
          <w:rFonts w:ascii="Verdana" w:hAnsi="Verdana"/>
          <w:strike/>
          <w:sz w:val="19"/>
          <w:szCs w:val="19"/>
        </w:rPr>
      </w:pPr>
      <w:r w:rsidRPr="00156B11">
        <w:rPr>
          <w:rFonts w:ascii="Verdana" w:eastAsia="Arial Unicode MS" w:hAnsi="Verdana"/>
          <w:sz w:val="19"/>
          <w:szCs w:val="19"/>
        </w:rPr>
        <w:t>Doc</w:t>
      </w:r>
      <w:r w:rsidR="0007304C" w:rsidRPr="00156B11">
        <w:rPr>
          <w:rFonts w:ascii="Verdana" w:eastAsia="Arial Unicode MS" w:hAnsi="Verdana"/>
          <w:sz w:val="19"/>
          <w:szCs w:val="19"/>
        </w:rPr>
        <w:t>umentación acreditativa de que la</w:t>
      </w:r>
      <w:r w:rsidRPr="00156B11">
        <w:rPr>
          <w:rFonts w:ascii="Verdana" w:eastAsia="Arial Unicode MS" w:hAnsi="Verdana"/>
          <w:sz w:val="19"/>
          <w:szCs w:val="19"/>
        </w:rPr>
        <w:t xml:space="preserve"> cesionari</w:t>
      </w:r>
      <w:r w:rsidR="0007304C" w:rsidRPr="00156B11">
        <w:rPr>
          <w:rFonts w:ascii="Verdana" w:eastAsia="Arial Unicode MS" w:hAnsi="Verdana"/>
          <w:sz w:val="19"/>
          <w:szCs w:val="19"/>
        </w:rPr>
        <w:t>a</w:t>
      </w:r>
      <w:r w:rsidRPr="00156B11">
        <w:rPr>
          <w:rFonts w:ascii="Verdana" w:eastAsia="Arial Unicode MS" w:hAnsi="Verdana"/>
          <w:sz w:val="19"/>
          <w:szCs w:val="19"/>
        </w:rPr>
        <w:t xml:space="preserve"> cumple con los requisitos recogidos en la letra c) del art. 214.2 LCSP.</w:t>
      </w:r>
    </w:p>
    <w:p w14:paraId="6570E71F" w14:textId="77777777" w:rsidR="00BE3626" w:rsidRPr="00156B11" w:rsidRDefault="00BE3626" w:rsidP="00B651B3">
      <w:pPr>
        <w:numPr>
          <w:ilvl w:val="0"/>
          <w:numId w:val="78"/>
        </w:numPr>
        <w:tabs>
          <w:tab w:val="clear" w:pos="1582"/>
        </w:tabs>
        <w:spacing w:before="120" w:after="120"/>
        <w:ind w:left="1701" w:right="-427" w:hanging="283"/>
        <w:jc w:val="both"/>
        <w:rPr>
          <w:rFonts w:ascii="Verdana" w:eastAsia="Arial Unicode MS" w:hAnsi="Verdana"/>
          <w:sz w:val="19"/>
          <w:szCs w:val="19"/>
        </w:rPr>
      </w:pPr>
      <w:r w:rsidRPr="00156B11">
        <w:rPr>
          <w:rFonts w:ascii="Verdana" w:eastAsia="Arial Unicode MS" w:hAnsi="Verdana"/>
          <w:sz w:val="19"/>
          <w:szCs w:val="19"/>
        </w:rPr>
        <w:t>Resolución del órgano de contratación por la que acuerde el inicio del procedimiento.</w:t>
      </w:r>
    </w:p>
    <w:p w14:paraId="375F8FCA" w14:textId="77777777" w:rsidR="00BE3626" w:rsidRPr="00156B11" w:rsidRDefault="00BE3626" w:rsidP="00B651B3">
      <w:pPr>
        <w:numPr>
          <w:ilvl w:val="0"/>
          <w:numId w:val="78"/>
        </w:numPr>
        <w:tabs>
          <w:tab w:val="clear" w:pos="1582"/>
        </w:tabs>
        <w:spacing w:before="120" w:after="120"/>
        <w:ind w:left="1701" w:right="-427" w:hanging="283"/>
        <w:jc w:val="both"/>
        <w:rPr>
          <w:rFonts w:ascii="Verdana" w:eastAsia="Arial Unicode MS" w:hAnsi="Verdana"/>
          <w:sz w:val="19"/>
          <w:szCs w:val="19"/>
        </w:rPr>
      </w:pPr>
      <w:r w:rsidRPr="00156B11">
        <w:rPr>
          <w:rFonts w:ascii="Verdana" w:eastAsia="Arial Unicode MS" w:hAnsi="Verdana"/>
          <w:sz w:val="19"/>
          <w:szCs w:val="19"/>
        </w:rPr>
        <w:t xml:space="preserve">Informe emitido por </w:t>
      </w:r>
      <w:r w:rsidR="007806C1" w:rsidRPr="00156B11">
        <w:rPr>
          <w:rFonts w:ascii="Verdana" w:eastAsia="Arial Unicode MS" w:hAnsi="Verdana"/>
          <w:sz w:val="19"/>
          <w:szCs w:val="19"/>
        </w:rPr>
        <w:t>la/</w:t>
      </w:r>
      <w:r w:rsidR="004677B8" w:rsidRPr="00156B11">
        <w:rPr>
          <w:rFonts w:ascii="Verdana" w:eastAsia="Arial Unicode MS" w:hAnsi="Verdana"/>
          <w:sz w:val="19"/>
          <w:szCs w:val="19"/>
        </w:rPr>
        <w:t>el responsable del contrato</w:t>
      </w:r>
      <w:r w:rsidRPr="00156B11">
        <w:rPr>
          <w:rFonts w:ascii="Verdana" w:eastAsia="Arial Unicode MS" w:hAnsi="Verdana"/>
          <w:sz w:val="19"/>
          <w:szCs w:val="19"/>
        </w:rPr>
        <w:t xml:space="preserve">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681C1810" w14:textId="77777777" w:rsidR="00BE3626" w:rsidRPr="00156B11" w:rsidRDefault="00BE3626" w:rsidP="00B651B3">
      <w:pPr>
        <w:numPr>
          <w:ilvl w:val="0"/>
          <w:numId w:val="78"/>
        </w:numPr>
        <w:tabs>
          <w:tab w:val="clear" w:pos="1582"/>
        </w:tabs>
        <w:spacing w:before="120" w:after="120"/>
        <w:ind w:left="1701" w:right="-427" w:hanging="283"/>
        <w:jc w:val="both"/>
        <w:rPr>
          <w:rFonts w:ascii="Verdana" w:eastAsia="Arial Unicode MS" w:hAnsi="Verdana"/>
          <w:sz w:val="19"/>
          <w:szCs w:val="19"/>
        </w:rPr>
      </w:pPr>
      <w:r w:rsidRPr="00156B11">
        <w:rPr>
          <w:rFonts w:ascii="Verdana" w:eastAsia="Arial Unicode MS" w:hAnsi="Verdana"/>
          <w:sz w:val="19"/>
          <w:szCs w:val="19"/>
        </w:rPr>
        <w:t>Informe jurídico.</w:t>
      </w:r>
    </w:p>
    <w:p w14:paraId="18D41C4B" w14:textId="77777777" w:rsidR="00BE3626" w:rsidRPr="00156B11" w:rsidRDefault="00BE3626" w:rsidP="00B651B3">
      <w:pPr>
        <w:numPr>
          <w:ilvl w:val="0"/>
          <w:numId w:val="78"/>
        </w:numPr>
        <w:tabs>
          <w:tab w:val="clear" w:pos="1582"/>
        </w:tabs>
        <w:spacing w:before="120" w:after="120"/>
        <w:ind w:left="1701" w:right="-427" w:hanging="283"/>
        <w:jc w:val="both"/>
        <w:rPr>
          <w:rFonts w:ascii="Verdana" w:eastAsia="Arial Unicode MS" w:hAnsi="Verdana"/>
          <w:sz w:val="19"/>
          <w:szCs w:val="19"/>
        </w:rPr>
      </w:pPr>
      <w:r w:rsidRPr="00156B11">
        <w:rPr>
          <w:rFonts w:ascii="Verdana" w:eastAsia="Arial Unicode MS" w:hAnsi="Verdana"/>
          <w:sz w:val="19"/>
          <w:szCs w:val="19"/>
        </w:rPr>
        <w:t>Aportación por parte de la contratista del borrador de escritura pública en la que se formalizará la cesión.</w:t>
      </w:r>
    </w:p>
    <w:p w14:paraId="1C4E341A" w14:textId="77777777" w:rsidR="00BE3626" w:rsidRPr="00156B11" w:rsidRDefault="00BE3626" w:rsidP="00B651B3">
      <w:pPr>
        <w:numPr>
          <w:ilvl w:val="0"/>
          <w:numId w:val="78"/>
        </w:numPr>
        <w:tabs>
          <w:tab w:val="clear" w:pos="1582"/>
        </w:tabs>
        <w:spacing w:before="120" w:after="120"/>
        <w:ind w:left="1701" w:right="-427" w:hanging="283"/>
        <w:jc w:val="both"/>
        <w:rPr>
          <w:rFonts w:ascii="Verdana" w:eastAsia="Arial Unicode MS" w:hAnsi="Verdana"/>
          <w:sz w:val="19"/>
          <w:szCs w:val="19"/>
        </w:rPr>
      </w:pPr>
      <w:r w:rsidRPr="00156B11">
        <w:rPr>
          <w:rFonts w:ascii="Verdana" w:eastAsia="Arial Unicode MS" w:hAnsi="Verdana"/>
          <w:sz w:val="19"/>
          <w:szCs w:val="19"/>
        </w:rPr>
        <w:t xml:space="preserve">Resolución del órgano de contratación por la que se autoriza la cesión y notificación a la contratista. </w:t>
      </w:r>
    </w:p>
    <w:p w14:paraId="7F318E87" w14:textId="77777777" w:rsidR="00BE3626" w:rsidRPr="00156B11" w:rsidRDefault="00BE3626" w:rsidP="00B651B3">
      <w:pPr>
        <w:numPr>
          <w:ilvl w:val="0"/>
          <w:numId w:val="78"/>
        </w:numPr>
        <w:tabs>
          <w:tab w:val="clear" w:pos="1582"/>
        </w:tabs>
        <w:spacing w:before="120" w:after="120"/>
        <w:ind w:left="1701" w:right="-427" w:hanging="283"/>
        <w:jc w:val="both"/>
        <w:rPr>
          <w:rFonts w:ascii="Verdana" w:eastAsia="Arial Unicode MS" w:hAnsi="Verdana"/>
          <w:sz w:val="19"/>
          <w:szCs w:val="19"/>
        </w:rPr>
      </w:pPr>
      <w:r w:rsidRPr="00156B11">
        <w:rPr>
          <w:rFonts w:ascii="Verdana" w:eastAsia="Arial Unicode MS" w:hAnsi="Verdana"/>
          <w:sz w:val="19"/>
          <w:szCs w:val="19"/>
        </w:rPr>
        <w:t>Publicación de la resolución del órgano de contratación por la que se autoriza la cesión en el perfil de contratante.</w:t>
      </w:r>
    </w:p>
    <w:p w14:paraId="2B35BD04" w14:textId="77777777" w:rsidR="00BE3626" w:rsidRPr="00156B11" w:rsidRDefault="00BE3626" w:rsidP="00B651B3">
      <w:pPr>
        <w:numPr>
          <w:ilvl w:val="0"/>
          <w:numId w:val="78"/>
        </w:numPr>
        <w:tabs>
          <w:tab w:val="clear" w:pos="1582"/>
        </w:tabs>
        <w:spacing w:before="120" w:after="120"/>
        <w:ind w:left="1701" w:right="-427" w:hanging="283"/>
        <w:jc w:val="both"/>
        <w:rPr>
          <w:rFonts w:ascii="Verdana" w:eastAsia="Arial Unicode MS" w:hAnsi="Verdana"/>
          <w:sz w:val="19"/>
          <w:szCs w:val="19"/>
        </w:rPr>
      </w:pPr>
      <w:r w:rsidRPr="00156B11">
        <w:rPr>
          <w:rFonts w:ascii="Verdana" w:eastAsia="Arial Unicode MS" w:hAnsi="Verdana"/>
          <w:sz w:val="19"/>
          <w:szCs w:val="19"/>
        </w:rPr>
        <w:t>Formalización de la cesión en escritura pública.</w:t>
      </w:r>
    </w:p>
    <w:p w14:paraId="47A1128D" w14:textId="77777777" w:rsidR="00BE3626" w:rsidRPr="00156B11" w:rsidRDefault="00BE3626" w:rsidP="00B651B3">
      <w:pPr>
        <w:numPr>
          <w:ilvl w:val="0"/>
          <w:numId w:val="78"/>
        </w:numPr>
        <w:tabs>
          <w:tab w:val="clear" w:pos="1582"/>
        </w:tabs>
        <w:spacing w:before="120" w:after="120"/>
        <w:ind w:left="1701" w:right="-427" w:hanging="283"/>
        <w:jc w:val="both"/>
        <w:rPr>
          <w:rFonts w:ascii="Verdana" w:eastAsia="Arial Unicode MS" w:hAnsi="Verdana"/>
          <w:b/>
          <w:sz w:val="19"/>
          <w:szCs w:val="19"/>
        </w:rPr>
      </w:pPr>
      <w:r w:rsidRPr="00156B11">
        <w:rPr>
          <w:rFonts w:ascii="Verdana" w:eastAsia="Arial Unicode MS" w:hAnsi="Verdana"/>
          <w:sz w:val="19"/>
          <w:szCs w:val="19"/>
        </w:rPr>
        <w:t>Depós</w:t>
      </w:r>
      <w:r w:rsidR="0007304C" w:rsidRPr="00156B11">
        <w:rPr>
          <w:rFonts w:ascii="Verdana" w:eastAsia="Arial Unicode MS" w:hAnsi="Verdana"/>
          <w:sz w:val="19"/>
          <w:szCs w:val="19"/>
        </w:rPr>
        <w:t>ito de la garantía por parte de la</w:t>
      </w:r>
      <w:r w:rsidRPr="00156B11">
        <w:rPr>
          <w:rFonts w:ascii="Verdana" w:eastAsia="Arial Unicode MS" w:hAnsi="Verdana"/>
          <w:sz w:val="19"/>
          <w:szCs w:val="19"/>
        </w:rPr>
        <w:t xml:space="preserve"> cesionari</w:t>
      </w:r>
      <w:r w:rsidR="0007304C" w:rsidRPr="00156B11">
        <w:rPr>
          <w:rFonts w:ascii="Verdana" w:eastAsia="Arial Unicode MS" w:hAnsi="Verdana"/>
          <w:sz w:val="19"/>
          <w:szCs w:val="19"/>
        </w:rPr>
        <w:t>a</w:t>
      </w:r>
      <w:r w:rsidRPr="00156B11">
        <w:rPr>
          <w:rFonts w:ascii="Verdana" w:eastAsia="Arial Unicode MS" w:hAnsi="Verdana"/>
          <w:sz w:val="19"/>
          <w:szCs w:val="19"/>
        </w:rPr>
        <w:t xml:space="preserve"> en la Tesorería General del País Vasco. No se procederá a la devolución o cancelaci</w:t>
      </w:r>
      <w:r w:rsidR="0007304C" w:rsidRPr="00156B11">
        <w:rPr>
          <w:rFonts w:ascii="Verdana" w:eastAsia="Arial Unicode MS" w:hAnsi="Verdana"/>
          <w:sz w:val="19"/>
          <w:szCs w:val="19"/>
        </w:rPr>
        <w:t>ón de la garantía prestada por la</w:t>
      </w:r>
      <w:r w:rsidRPr="00156B11">
        <w:rPr>
          <w:rFonts w:ascii="Verdana" w:eastAsia="Arial Unicode MS" w:hAnsi="Verdana"/>
          <w:sz w:val="19"/>
          <w:szCs w:val="19"/>
        </w:rPr>
        <w:t xml:space="preserve"> cedente hasta que se halle formalmente constituida</w:t>
      </w:r>
      <w:r w:rsidRPr="00156B11">
        <w:rPr>
          <w:rFonts w:ascii="Verdana" w:hAnsi="Verdana" w:cs="sans-serif"/>
          <w:sz w:val="19"/>
          <w:szCs w:val="19"/>
        </w:rPr>
        <w:t xml:space="preserve"> la de</w:t>
      </w:r>
      <w:r w:rsidR="0007304C" w:rsidRPr="00156B11">
        <w:rPr>
          <w:rFonts w:ascii="Verdana" w:hAnsi="Verdana" w:cs="sans-serif"/>
          <w:sz w:val="19"/>
          <w:szCs w:val="19"/>
        </w:rPr>
        <w:t xml:space="preserve"> </w:t>
      </w:r>
      <w:r w:rsidRPr="00156B11">
        <w:rPr>
          <w:rFonts w:ascii="Verdana" w:hAnsi="Verdana" w:cs="sans-serif"/>
          <w:sz w:val="19"/>
          <w:szCs w:val="19"/>
        </w:rPr>
        <w:t>l</w:t>
      </w:r>
      <w:r w:rsidR="0007304C" w:rsidRPr="00156B11">
        <w:rPr>
          <w:rFonts w:ascii="Verdana" w:hAnsi="Verdana" w:cs="sans-serif"/>
          <w:sz w:val="19"/>
          <w:szCs w:val="19"/>
        </w:rPr>
        <w:t>a</w:t>
      </w:r>
      <w:r w:rsidRPr="00156B11">
        <w:rPr>
          <w:rFonts w:ascii="Verdana" w:hAnsi="Verdana" w:cs="sans-serif"/>
          <w:sz w:val="19"/>
          <w:szCs w:val="19"/>
        </w:rPr>
        <w:t xml:space="preserve"> cesionari</w:t>
      </w:r>
      <w:r w:rsidR="0007304C" w:rsidRPr="00156B11">
        <w:rPr>
          <w:rFonts w:ascii="Verdana" w:hAnsi="Verdana" w:cs="sans-serif"/>
          <w:sz w:val="19"/>
          <w:szCs w:val="19"/>
        </w:rPr>
        <w:t>a</w:t>
      </w:r>
      <w:r w:rsidRPr="00156B11">
        <w:rPr>
          <w:rFonts w:ascii="Verdana" w:hAnsi="Verdana" w:cs="sans-serif"/>
          <w:sz w:val="19"/>
          <w:szCs w:val="19"/>
        </w:rPr>
        <w:t>.</w:t>
      </w:r>
    </w:p>
    <w:p w14:paraId="09518BBC" w14:textId="77777777" w:rsidR="00BE3626" w:rsidRPr="00156B11" w:rsidRDefault="00336708" w:rsidP="00F00E34">
      <w:pPr>
        <w:pStyle w:val="Ttulo5"/>
        <w:ind w:right="-427"/>
        <w:rPr>
          <w:rFonts w:cs="Tahoma"/>
          <w:b/>
          <w:szCs w:val="19"/>
        </w:rPr>
      </w:pPr>
      <w:bookmarkStart w:id="1011" w:name="_Toc41549404"/>
      <w:bookmarkStart w:id="1012" w:name="_Toc45180739"/>
      <w:bookmarkStart w:id="1013" w:name="_Toc46401654"/>
      <w:bookmarkStart w:id="1014" w:name="_Toc48130725"/>
      <w:r w:rsidRPr="00156B11">
        <w:rPr>
          <w:rFonts w:cs="Tahoma"/>
          <w:b/>
          <w:szCs w:val="19"/>
        </w:rPr>
        <w:t>3</w:t>
      </w:r>
      <w:r w:rsidR="004677B8" w:rsidRPr="00156B11">
        <w:rPr>
          <w:rFonts w:cs="Tahoma"/>
          <w:b/>
          <w:szCs w:val="19"/>
        </w:rPr>
        <w:t>4</w:t>
      </w:r>
      <w:r w:rsidRPr="00156B11">
        <w:rPr>
          <w:rFonts w:cs="Tahoma"/>
          <w:b/>
          <w:szCs w:val="19"/>
        </w:rPr>
        <w:t xml:space="preserve">.1.3.- </w:t>
      </w:r>
      <w:r w:rsidR="00BE3626" w:rsidRPr="00156B11">
        <w:rPr>
          <w:rFonts w:cs="Tahoma"/>
          <w:b/>
          <w:szCs w:val="19"/>
        </w:rPr>
        <w:t>Condiciones</w:t>
      </w:r>
      <w:r w:rsidRPr="00156B11">
        <w:rPr>
          <w:rFonts w:cs="Tahoma"/>
          <w:b/>
          <w:szCs w:val="19"/>
        </w:rPr>
        <w:t>.</w:t>
      </w:r>
      <w:bookmarkEnd w:id="1011"/>
      <w:bookmarkEnd w:id="1012"/>
      <w:bookmarkEnd w:id="1013"/>
      <w:bookmarkEnd w:id="1014"/>
    </w:p>
    <w:p w14:paraId="186A5CFA" w14:textId="77777777" w:rsidR="00BE3626" w:rsidRPr="00156B11" w:rsidRDefault="004677B8" w:rsidP="00F00E34">
      <w:pPr>
        <w:spacing w:before="120" w:after="120"/>
        <w:ind w:left="2127" w:right="-427" w:hanging="709"/>
        <w:jc w:val="both"/>
        <w:rPr>
          <w:rFonts w:ascii="Verdana" w:eastAsia="Arial Unicode MS" w:hAnsi="Verdana"/>
          <w:sz w:val="19"/>
          <w:szCs w:val="19"/>
        </w:rPr>
      </w:pPr>
      <w:r w:rsidRPr="00156B11">
        <w:rPr>
          <w:rFonts w:ascii="Verdana" w:eastAsia="Arial Unicode MS" w:hAnsi="Verdana"/>
          <w:b/>
          <w:sz w:val="19"/>
          <w:szCs w:val="19"/>
        </w:rPr>
        <w:t>34.1.3.1.-</w:t>
      </w:r>
      <w:r w:rsidRPr="00156B11">
        <w:rPr>
          <w:rFonts w:ascii="Verdana" w:eastAsia="Arial Unicode MS" w:hAnsi="Verdana"/>
          <w:sz w:val="19"/>
          <w:szCs w:val="19"/>
        </w:rPr>
        <w:t xml:space="preserve"> </w:t>
      </w:r>
      <w:r w:rsidR="00BE3626" w:rsidRPr="00156B11">
        <w:rPr>
          <w:rFonts w:ascii="Verdana" w:eastAsia="Arial Unicode MS" w:hAnsi="Verdana"/>
          <w:sz w:val="19"/>
          <w:szCs w:val="19"/>
        </w:rPr>
        <w:t>En todo caso, para que el órgano de contratación pueda autorizar la cesión deben cumplirse las siguientes condiciones:</w:t>
      </w:r>
    </w:p>
    <w:p w14:paraId="437DA6B5" w14:textId="77777777" w:rsidR="00BE3626" w:rsidRPr="00156B11" w:rsidRDefault="00BE3626" w:rsidP="00B651B3">
      <w:pPr>
        <w:numPr>
          <w:ilvl w:val="0"/>
          <w:numId w:val="75"/>
        </w:numPr>
        <w:tabs>
          <w:tab w:val="clear" w:pos="1620"/>
        </w:tabs>
        <w:spacing w:before="120" w:after="120"/>
        <w:ind w:left="2694" w:right="-427" w:hanging="284"/>
        <w:jc w:val="both"/>
        <w:rPr>
          <w:rFonts w:ascii="Verdana" w:eastAsia="Arial Unicode MS" w:hAnsi="Verdana"/>
          <w:sz w:val="19"/>
          <w:szCs w:val="19"/>
        </w:rPr>
      </w:pPr>
      <w:r w:rsidRPr="00156B11">
        <w:rPr>
          <w:rFonts w:ascii="Verdana" w:eastAsia="Arial Unicode MS" w:hAnsi="Verdana"/>
          <w:sz w:val="19"/>
          <w:szCs w:val="19"/>
        </w:rPr>
        <w:t>Se cumplan los requisitos recogidos en el apartado 2 del art. 214 LCSP.</w:t>
      </w:r>
    </w:p>
    <w:p w14:paraId="467136F5" w14:textId="77777777" w:rsidR="00BE3626" w:rsidRPr="00156B11" w:rsidRDefault="00BE3626" w:rsidP="00B651B3">
      <w:pPr>
        <w:numPr>
          <w:ilvl w:val="0"/>
          <w:numId w:val="75"/>
        </w:numPr>
        <w:tabs>
          <w:tab w:val="clear" w:pos="1620"/>
        </w:tabs>
        <w:spacing w:before="120" w:after="120"/>
        <w:ind w:left="2694" w:right="-427" w:hanging="284"/>
        <w:jc w:val="both"/>
        <w:rPr>
          <w:rFonts w:ascii="Verdana" w:eastAsia="Arial Unicode MS" w:hAnsi="Verdana"/>
          <w:sz w:val="19"/>
          <w:szCs w:val="19"/>
        </w:rPr>
      </w:pPr>
      <w:r w:rsidRPr="00156B11">
        <w:rPr>
          <w:rFonts w:ascii="Verdana" w:eastAsia="Arial Unicode MS" w:hAnsi="Verdana"/>
          <w:sz w:val="19"/>
          <w:szCs w:val="19"/>
        </w:rPr>
        <w:t>Las cualidades técnicas o personales de</w:t>
      </w:r>
      <w:r w:rsidR="00A53499" w:rsidRPr="00156B11">
        <w:rPr>
          <w:rFonts w:ascii="Verdana" w:eastAsia="Arial Unicode MS" w:hAnsi="Verdana"/>
          <w:sz w:val="19"/>
          <w:szCs w:val="19"/>
        </w:rPr>
        <w:t xml:space="preserve"> </w:t>
      </w:r>
      <w:r w:rsidRPr="00156B11">
        <w:rPr>
          <w:rFonts w:ascii="Verdana" w:eastAsia="Arial Unicode MS" w:hAnsi="Verdana"/>
          <w:sz w:val="19"/>
          <w:szCs w:val="19"/>
        </w:rPr>
        <w:t>l</w:t>
      </w:r>
      <w:r w:rsidR="00A53499" w:rsidRPr="00156B11">
        <w:rPr>
          <w:rFonts w:ascii="Verdana" w:eastAsia="Arial Unicode MS" w:hAnsi="Verdana"/>
          <w:sz w:val="19"/>
          <w:szCs w:val="19"/>
        </w:rPr>
        <w:t>a</w:t>
      </w:r>
      <w:r w:rsidRPr="00156B11">
        <w:rPr>
          <w:rFonts w:ascii="Verdana" w:eastAsia="Arial Unicode MS" w:hAnsi="Verdana"/>
          <w:sz w:val="19"/>
          <w:szCs w:val="19"/>
        </w:rPr>
        <w:t xml:space="preserve"> cedente (contratista) no hayan sido razón determinante de la adjudicación del contrato.</w:t>
      </w:r>
    </w:p>
    <w:p w14:paraId="0056409B" w14:textId="77777777" w:rsidR="00BE3626" w:rsidRPr="00156B11" w:rsidRDefault="00BE3626" w:rsidP="00B651B3">
      <w:pPr>
        <w:numPr>
          <w:ilvl w:val="0"/>
          <w:numId w:val="75"/>
        </w:numPr>
        <w:tabs>
          <w:tab w:val="clear" w:pos="1620"/>
        </w:tabs>
        <w:spacing w:before="120" w:after="120"/>
        <w:ind w:left="2694" w:right="-427" w:hanging="284"/>
        <w:jc w:val="both"/>
        <w:rPr>
          <w:rFonts w:ascii="Verdana" w:eastAsia="Arial Unicode MS" w:hAnsi="Verdana"/>
          <w:sz w:val="19"/>
          <w:szCs w:val="19"/>
        </w:rPr>
      </w:pPr>
      <w:r w:rsidRPr="00156B11">
        <w:rPr>
          <w:rFonts w:ascii="Verdana" w:eastAsia="Arial Unicode MS" w:hAnsi="Verdana"/>
          <w:sz w:val="19"/>
          <w:szCs w:val="19"/>
        </w:rPr>
        <w:t xml:space="preserve">Que de la cesión no resulte una restricción efectiva de la competencia en el mercado. </w:t>
      </w:r>
    </w:p>
    <w:p w14:paraId="07F9277E" w14:textId="77777777" w:rsidR="00BE3626" w:rsidRPr="00156B11" w:rsidRDefault="004677B8" w:rsidP="00F00E34">
      <w:pPr>
        <w:spacing w:before="120" w:after="120"/>
        <w:ind w:left="2127" w:right="-427" w:hanging="709"/>
        <w:jc w:val="both"/>
        <w:rPr>
          <w:rFonts w:ascii="Verdana" w:eastAsia="Arial Unicode MS" w:hAnsi="Verdana"/>
          <w:sz w:val="19"/>
          <w:szCs w:val="19"/>
        </w:rPr>
      </w:pPr>
      <w:r w:rsidRPr="00156B11">
        <w:rPr>
          <w:rFonts w:ascii="Verdana" w:eastAsia="Arial Unicode MS" w:hAnsi="Verdana"/>
          <w:b/>
          <w:sz w:val="19"/>
          <w:szCs w:val="19"/>
        </w:rPr>
        <w:t>34.1.3.2.-</w:t>
      </w:r>
      <w:r w:rsidRPr="00156B11">
        <w:rPr>
          <w:rFonts w:ascii="Verdana" w:eastAsia="Arial Unicode MS" w:hAnsi="Verdana"/>
          <w:sz w:val="19"/>
          <w:szCs w:val="19"/>
        </w:rPr>
        <w:t xml:space="preserve"> </w:t>
      </w:r>
      <w:r w:rsidR="00BE3626" w:rsidRPr="00156B11">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7C6CD48E" w14:textId="77777777" w:rsidR="00BE3626" w:rsidRPr="00156B11" w:rsidRDefault="004677B8" w:rsidP="00F00E34">
      <w:pPr>
        <w:spacing w:before="120" w:after="120"/>
        <w:ind w:left="2127" w:right="-427" w:hanging="709"/>
        <w:jc w:val="both"/>
        <w:rPr>
          <w:rFonts w:ascii="Verdana" w:eastAsia="Arial Unicode MS" w:hAnsi="Verdana"/>
          <w:sz w:val="19"/>
          <w:szCs w:val="19"/>
        </w:rPr>
      </w:pPr>
      <w:r w:rsidRPr="00156B11">
        <w:rPr>
          <w:rFonts w:ascii="Verdana" w:eastAsia="Arial Unicode MS" w:hAnsi="Verdana"/>
          <w:b/>
          <w:sz w:val="19"/>
          <w:szCs w:val="19"/>
        </w:rPr>
        <w:t>34.1.3.3.-</w:t>
      </w:r>
      <w:r w:rsidRPr="00156B11">
        <w:rPr>
          <w:rFonts w:ascii="Verdana" w:eastAsia="Arial Unicode MS" w:hAnsi="Verdana"/>
          <w:sz w:val="19"/>
          <w:szCs w:val="19"/>
        </w:rPr>
        <w:t xml:space="preserve"> </w:t>
      </w:r>
      <w:r w:rsidR="00BE3626" w:rsidRPr="00156B11">
        <w:rPr>
          <w:rFonts w:ascii="Verdana" w:eastAsia="Arial Unicode MS" w:hAnsi="Verdana"/>
          <w:sz w:val="19"/>
          <w:szCs w:val="19"/>
        </w:rPr>
        <w:t xml:space="preserve">La cesión entre la contratista (cedente) y </w:t>
      </w:r>
      <w:r w:rsidR="00A53499" w:rsidRPr="00156B11">
        <w:rPr>
          <w:rFonts w:ascii="Verdana" w:eastAsia="Arial Unicode MS" w:hAnsi="Verdana"/>
          <w:sz w:val="19"/>
          <w:szCs w:val="19"/>
        </w:rPr>
        <w:t>la cesionaria</w:t>
      </w:r>
      <w:r w:rsidR="00BE3626" w:rsidRPr="00156B11">
        <w:rPr>
          <w:rFonts w:ascii="Verdana" w:eastAsia="Arial Unicode MS" w:hAnsi="Verdana"/>
          <w:sz w:val="19"/>
          <w:szCs w:val="19"/>
        </w:rPr>
        <w:t xml:space="preserve"> se formalizará en escritura pública.</w:t>
      </w:r>
    </w:p>
    <w:p w14:paraId="76233440" w14:textId="77777777" w:rsidR="00BE3626" w:rsidRPr="00156B11" w:rsidRDefault="004677B8" w:rsidP="00F00E34">
      <w:pPr>
        <w:spacing w:before="120" w:after="120"/>
        <w:ind w:left="2127" w:right="-427" w:hanging="709"/>
        <w:jc w:val="both"/>
        <w:rPr>
          <w:rFonts w:ascii="Verdana" w:eastAsia="Arial Unicode MS" w:hAnsi="Verdana"/>
          <w:sz w:val="19"/>
          <w:szCs w:val="19"/>
        </w:rPr>
      </w:pPr>
      <w:r w:rsidRPr="00156B11">
        <w:rPr>
          <w:rFonts w:ascii="Verdana" w:eastAsia="Arial Unicode MS" w:hAnsi="Verdana"/>
          <w:b/>
          <w:sz w:val="19"/>
          <w:szCs w:val="19"/>
        </w:rPr>
        <w:t>34.1.3.4.-</w:t>
      </w:r>
      <w:r w:rsidRPr="00156B11">
        <w:rPr>
          <w:rFonts w:ascii="Verdana" w:eastAsia="Arial Unicode MS" w:hAnsi="Verdana"/>
          <w:sz w:val="19"/>
          <w:szCs w:val="19"/>
        </w:rPr>
        <w:t xml:space="preserve"> </w:t>
      </w:r>
      <w:r w:rsidR="00BE3626" w:rsidRPr="00156B11">
        <w:rPr>
          <w:rFonts w:ascii="Verdana" w:eastAsia="Arial Unicode MS" w:hAnsi="Verdana"/>
          <w:sz w:val="19"/>
          <w:szCs w:val="19"/>
        </w:rPr>
        <w:t xml:space="preserve">No se procederá a la devolución o cancelación de la garantía prestada por </w:t>
      </w:r>
      <w:r w:rsidR="00A53499" w:rsidRPr="00156B11">
        <w:rPr>
          <w:rFonts w:ascii="Verdana" w:eastAsia="Arial Unicode MS" w:hAnsi="Verdana"/>
          <w:sz w:val="19"/>
          <w:szCs w:val="19"/>
        </w:rPr>
        <w:t>la</w:t>
      </w:r>
      <w:r w:rsidR="00BE3626" w:rsidRPr="00156B11">
        <w:rPr>
          <w:rFonts w:ascii="Verdana" w:eastAsia="Arial Unicode MS" w:hAnsi="Verdana"/>
          <w:sz w:val="19"/>
          <w:szCs w:val="19"/>
        </w:rPr>
        <w:t xml:space="preserve"> cedente hasta que se halle formalmente constituida la de</w:t>
      </w:r>
      <w:r w:rsidR="00A53499" w:rsidRPr="00156B11">
        <w:rPr>
          <w:rFonts w:ascii="Verdana" w:eastAsia="Arial Unicode MS" w:hAnsi="Verdana"/>
          <w:sz w:val="19"/>
          <w:szCs w:val="19"/>
        </w:rPr>
        <w:t xml:space="preserve"> </w:t>
      </w:r>
      <w:r w:rsidR="00BE3626" w:rsidRPr="00156B11">
        <w:rPr>
          <w:rFonts w:ascii="Verdana" w:eastAsia="Arial Unicode MS" w:hAnsi="Verdana"/>
          <w:sz w:val="19"/>
          <w:szCs w:val="19"/>
        </w:rPr>
        <w:t>l</w:t>
      </w:r>
      <w:r w:rsidR="00A53499" w:rsidRPr="00156B11">
        <w:rPr>
          <w:rFonts w:ascii="Verdana" w:eastAsia="Arial Unicode MS" w:hAnsi="Verdana"/>
          <w:sz w:val="19"/>
          <w:szCs w:val="19"/>
        </w:rPr>
        <w:t>a</w:t>
      </w:r>
      <w:r w:rsidR="00BE3626" w:rsidRPr="00156B11">
        <w:rPr>
          <w:rFonts w:ascii="Verdana" w:eastAsia="Arial Unicode MS" w:hAnsi="Verdana"/>
          <w:sz w:val="19"/>
          <w:szCs w:val="19"/>
        </w:rPr>
        <w:t xml:space="preserve"> cesionari</w:t>
      </w:r>
      <w:r w:rsidR="00A53499" w:rsidRPr="00156B11">
        <w:rPr>
          <w:rFonts w:ascii="Verdana" w:eastAsia="Arial Unicode MS" w:hAnsi="Verdana"/>
          <w:sz w:val="19"/>
          <w:szCs w:val="19"/>
        </w:rPr>
        <w:t>a</w:t>
      </w:r>
      <w:r w:rsidR="00BE3626" w:rsidRPr="00156B11">
        <w:rPr>
          <w:rFonts w:ascii="Verdana" w:eastAsia="Arial Unicode MS" w:hAnsi="Verdana"/>
          <w:sz w:val="19"/>
          <w:szCs w:val="19"/>
        </w:rPr>
        <w:t>.</w:t>
      </w:r>
    </w:p>
    <w:p w14:paraId="3F9862BA" w14:textId="77777777" w:rsidR="00BE3626" w:rsidRPr="00156B11" w:rsidRDefault="00336708" w:rsidP="00F00E34">
      <w:pPr>
        <w:pStyle w:val="Ttulo4"/>
        <w:ind w:right="-427"/>
      </w:pPr>
      <w:bookmarkStart w:id="1015" w:name="_Toc48130726"/>
      <w:r w:rsidRPr="00156B11">
        <w:t>3</w:t>
      </w:r>
      <w:r w:rsidR="004677B8" w:rsidRPr="00156B11">
        <w:t>4</w:t>
      </w:r>
      <w:r w:rsidRPr="00156B11">
        <w:t xml:space="preserve">.2.- </w:t>
      </w:r>
      <w:r w:rsidR="00BE3626" w:rsidRPr="00156B11">
        <w:t xml:space="preserve">Modificación de </w:t>
      </w:r>
      <w:r w:rsidR="00287981" w:rsidRPr="00156B11">
        <w:t>la composición</w:t>
      </w:r>
      <w:r w:rsidR="00BE3626" w:rsidRPr="00156B11">
        <w:t xml:space="preserve"> de la UTE.</w:t>
      </w:r>
      <w:bookmarkEnd w:id="1015"/>
    </w:p>
    <w:p w14:paraId="54104D90" w14:textId="77777777" w:rsidR="00BE3626" w:rsidRPr="00156B11" w:rsidRDefault="00336708" w:rsidP="00F00E34">
      <w:pPr>
        <w:pStyle w:val="Ttulo5"/>
        <w:ind w:right="-427"/>
        <w:rPr>
          <w:rFonts w:cs="Tahoma"/>
          <w:b/>
          <w:szCs w:val="19"/>
        </w:rPr>
      </w:pPr>
      <w:bookmarkStart w:id="1016" w:name="_Toc41549406"/>
      <w:bookmarkStart w:id="1017" w:name="_Toc45180741"/>
      <w:bookmarkStart w:id="1018" w:name="_Toc46401656"/>
      <w:bookmarkStart w:id="1019" w:name="_Toc48130727"/>
      <w:r w:rsidRPr="00156B11">
        <w:rPr>
          <w:b/>
          <w:szCs w:val="19"/>
        </w:rPr>
        <w:t>3</w:t>
      </w:r>
      <w:r w:rsidR="004677B8" w:rsidRPr="00156B11">
        <w:rPr>
          <w:b/>
          <w:szCs w:val="19"/>
        </w:rPr>
        <w:t>4</w:t>
      </w:r>
      <w:r w:rsidRPr="00156B11">
        <w:rPr>
          <w:b/>
          <w:szCs w:val="19"/>
        </w:rPr>
        <w:t>.2.1.-</w:t>
      </w:r>
      <w:r w:rsidRPr="00156B11">
        <w:rPr>
          <w:szCs w:val="19"/>
        </w:rPr>
        <w:t xml:space="preserve"> </w:t>
      </w:r>
      <w:r w:rsidR="00BE3626" w:rsidRPr="00156B11">
        <w:rPr>
          <w:szCs w:val="19"/>
        </w:rPr>
        <w:t xml:space="preserve">En el caso de que la modificación de la composición de la UTE suponga el aumento del número </w:t>
      </w:r>
      <w:r w:rsidR="00287981" w:rsidRPr="00156B11">
        <w:rPr>
          <w:szCs w:val="19"/>
        </w:rPr>
        <w:t>quienes la componen</w:t>
      </w:r>
      <w:r w:rsidR="00BE3626" w:rsidRPr="00156B11">
        <w:rPr>
          <w:szCs w:val="19"/>
        </w:rPr>
        <w:t>, su disminución, o la sustitución de un</w:t>
      </w:r>
      <w:r w:rsidR="00F133BB" w:rsidRPr="00156B11">
        <w:rPr>
          <w:szCs w:val="19"/>
        </w:rPr>
        <w:t>a o varia</w:t>
      </w:r>
      <w:r w:rsidR="00C00777" w:rsidRPr="00156B11">
        <w:rPr>
          <w:szCs w:val="19"/>
        </w:rPr>
        <w:t>s</w:t>
      </w:r>
      <w:r w:rsidR="00287981" w:rsidRPr="00156B11">
        <w:rPr>
          <w:szCs w:val="19"/>
        </w:rPr>
        <w:t xml:space="preserve"> de sus integrantes</w:t>
      </w:r>
      <w:r w:rsidR="00C00777" w:rsidRPr="00156B11">
        <w:rPr>
          <w:szCs w:val="19"/>
        </w:rPr>
        <w:t xml:space="preserve"> por otra u otra</w:t>
      </w:r>
      <w:r w:rsidR="00BE3626" w:rsidRPr="00156B11">
        <w:rPr>
          <w:szCs w:val="19"/>
        </w:rPr>
        <w:t>s, se realizarán las siguientes actuaciones:</w:t>
      </w:r>
      <w:bookmarkEnd w:id="1016"/>
      <w:bookmarkEnd w:id="1017"/>
      <w:bookmarkEnd w:id="1018"/>
      <w:bookmarkEnd w:id="1019"/>
    </w:p>
    <w:p w14:paraId="107C7EE8" w14:textId="77777777" w:rsidR="00BE3626" w:rsidRPr="00156B11" w:rsidRDefault="00BE3626" w:rsidP="00B651B3">
      <w:pPr>
        <w:numPr>
          <w:ilvl w:val="0"/>
          <w:numId w:val="79"/>
        </w:numPr>
        <w:tabs>
          <w:tab w:val="clear" w:pos="1582"/>
          <w:tab w:val="left" w:pos="1000"/>
        </w:tabs>
        <w:spacing w:before="120" w:after="120"/>
        <w:ind w:left="1985" w:right="-427" w:hanging="284"/>
        <w:jc w:val="both"/>
        <w:rPr>
          <w:rFonts w:ascii="Verdana" w:hAnsi="Verdana"/>
          <w:strike/>
          <w:sz w:val="19"/>
          <w:szCs w:val="19"/>
        </w:rPr>
      </w:pPr>
      <w:r w:rsidRPr="00156B11">
        <w:rPr>
          <w:rFonts w:ascii="Verdana" w:eastAsia="Arial Unicode MS" w:hAnsi="Verdana"/>
          <w:sz w:val="19"/>
          <w:szCs w:val="19"/>
        </w:rPr>
        <w:lastRenderedPageBreak/>
        <w:t xml:space="preserve">La UTE contratista dirigirá </w:t>
      </w:r>
      <w:r w:rsidR="00287981" w:rsidRPr="00156B11">
        <w:rPr>
          <w:rFonts w:ascii="Verdana" w:hAnsi="Verdana" w:cs="Tahoma"/>
          <w:sz w:val="19"/>
          <w:szCs w:val="19"/>
        </w:rPr>
        <w:t xml:space="preserve">a la/al responsable del contrato </w:t>
      </w:r>
      <w:r w:rsidRPr="00156B11">
        <w:rPr>
          <w:rFonts w:ascii="Verdana" w:eastAsia="Arial Unicode MS" w:hAnsi="Verdana"/>
          <w:sz w:val="19"/>
          <w:szCs w:val="19"/>
        </w:rPr>
        <w:t>escrito en el que solicite la autorización de la modificación. A dicha solicitud deberá adjuntar la siguiente documentación:</w:t>
      </w:r>
    </w:p>
    <w:p w14:paraId="131D4BD9" w14:textId="77777777" w:rsidR="00BE3626" w:rsidRPr="00156B11" w:rsidRDefault="00BE3626" w:rsidP="00B651B3">
      <w:pPr>
        <w:pStyle w:val="Prrafodelista"/>
        <w:numPr>
          <w:ilvl w:val="0"/>
          <w:numId w:val="96"/>
        </w:numPr>
        <w:tabs>
          <w:tab w:val="clear" w:pos="1710"/>
        </w:tabs>
        <w:spacing w:before="120" w:after="120"/>
        <w:ind w:left="2552" w:right="-427" w:hanging="284"/>
        <w:jc w:val="both"/>
        <w:rPr>
          <w:rFonts w:ascii="Verdana" w:eastAsia="Arial Unicode MS" w:hAnsi="Verdana"/>
          <w:sz w:val="19"/>
          <w:szCs w:val="19"/>
        </w:rPr>
      </w:pPr>
      <w:r w:rsidRPr="00156B11">
        <w:rPr>
          <w:rFonts w:ascii="Verdana" w:eastAsia="Arial Unicode MS" w:hAnsi="Verdana"/>
          <w:sz w:val="19"/>
          <w:szCs w:val="19"/>
        </w:rPr>
        <w:t xml:space="preserve">Justificación de la/s circunstancia/s concurrente/s que posibilita/n instar la modificación de la composición de la UTE. </w:t>
      </w:r>
    </w:p>
    <w:p w14:paraId="65F374D5" w14:textId="77777777" w:rsidR="00BE3626" w:rsidRPr="00156B11" w:rsidRDefault="00BE3626" w:rsidP="00B651B3">
      <w:pPr>
        <w:pStyle w:val="Prrafodelista"/>
        <w:numPr>
          <w:ilvl w:val="0"/>
          <w:numId w:val="96"/>
        </w:numPr>
        <w:tabs>
          <w:tab w:val="clear" w:pos="1710"/>
        </w:tabs>
        <w:spacing w:before="120" w:after="120"/>
        <w:ind w:left="2552" w:right="-427" w:hanging="284"/>
        <w:jc w:val="both"/>
        <w:rPr>
          <w:rFonts w:ascii="Verdana" w:eastAsia="Arial Unicode MS" w:hAnsi="Verdana"/>
          <w:sz w:val="19"/>
          <w:szCs w:val="19"/>
        </w:rPr>
      </w:pPr>
      <w:r w:rsidRPr="00156B11">
        <w:rPr>
          <w:rFonts w:ascii="Verdana" w:eastAsia="Arial Unicode MS" w:hAnsi="Verdana"/>
          <w:sz w:val="19"/>
          <w:szCs w:val="19"/>
        </w:rPr>
        <w:t xml:space="preserve">Documentación acreditativa de que la UTE, con su nueva composición, cumple con los requisitos de solvencia o </w:t>
      </w:r>
      <w:r w:rsidR="0026459A" w:rsidRPr="00156B11">
        <w:rPr>
          <w:rFonts w:ascii="Verdana" w:eastAsia="Arial Unicode MS" w:hAnsi="Verdana"/>
          <w:sz w:val="19"/>
          <w:szCs w:val="19"/>
        </w:rPr>
        <w:t xml:space="preserve">clasificación exigida y </w:t>
      </w:r>
      <w:r w:rsidR="00287981" w:rsidRPr="00156B11">
        <w:rPr>
          <w:rFonts w:ascii="Verdana" w:eastAsia="Arial Unicode MS" w:hAnsi="Verdana"/>
          <w:sz w:val="19"/>
          <w:szCs w:val="19"/>
        </w:rPr>
        <w:t>que todas la</w:t>
      </w:r>
      <w:r w:rsidR="004677B8" w:rsidRPr="00156B11">
        <w:rPr>
          <w:rFonts w:ascii="Verdana" w:eastAsia="Arial Unicode MS" w:hAnsi="Verdana"/>
          <w:sz w:val="19"/>
          <w:szCs w:val="19"/>
        </w:rPr>
        <w:t xml:space="preserve">s </w:t>
      </w:r>
      <w:r w:rsidR="00287981" w:rsidRPr="00156B11">
        <w:rPr>
          <w:rFonts w:ascii="Verdana" w:eastAsia="Arial Unicode MS" w:hAnsi="Verdana"/>
          <w:sz w:val="19"/>
          <w:szCs w:val="19"/>
        </w:rPr>
        <w:t xml:space="preserve">integrantes </w:t>
      </w:r>
      <w:r w:rsidRPr="00156B11">
        <w:rPr>
          <w:rFonts w:ascii="Verdana" w:eastAsia="Arial Unicode MS" w:hAnsi="Verdana"/>
          <w:sz w:val="19"/>
          <w:szCs w:val="19"/>
        </w:rPr>
        <w:t>tienen plena capac</w:t>
      </w:r>
      <w:r w:rsidR="0026459A" w:rsidRPr="00156B11">
        <w:rPr>
          <w:rFonts w:ascii="Verdana" w:eastAsia="Arial Unicode MS" w:hAnsi="Verdana"/>
          <w:sz w:val="19"/>
          <w:szCs w:val="19"/>
        </w:rPr>
        <w:t>idad de obrar y no están incursa</w:t>
      </w:r>
      <w:r w:rsidRPr="00156B11">
        <w:rPr>
          <w:rFonts w:ascii="Verdana" w:eastAsia="Arial Unicode MS" w:hAnsi="Verdana"/>
          <w:sz w:val="19"/>
          <w:szCs w:val="19"/>
        </w:rPr>
        <w:t>s en prohibición de contratar con el sector público.</w:t>
      </w:r>
    </w:p>
    <w:p w14:paraId="47D607A3" w14:textId="77777777" w:rsidR="00BE3626" w:rsidRPr="00156B11" w:rsidRDefault="00BE3626" w:rsidP="00B651B3">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156B11">
        <w:rPr>
          <w:rFonts w:ascii="Verdana" w:eastAsia="Arial Unicode MS" w:hAnsi="Verdana"/>
          <w:sz w:val="19"/>
          <w:szCs w:val="19"/>
        </w:rPr>
        <w:t>Resolución del órgano de contratación por la que acuerde el inicio del procedimiento.</w:t>
      </w:r>
    </w:p>
    <w:p w14:paraId="78EFE682" w14:textId="77777777" w:rsidR="00BE3626" w:rsidRPr="00156B11" w:rsidRDefault="00BE3626" w:rsidP="00B651B3">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156B11">
        <w:rPr>
          <w:rFonts w:ascii="Verdana" w:eastAsia="Arial Unicode MS" w:hAnsi="Verdana"/>
          <w:sz w:val="19"/>
          <w:szCs w:val="19"/>
        </w:rPr>
        <w:t xml:space="preserve">Informe emitido por </w:t>
      </w:r>
      <w:r w:rsidR="00287981" w:rsidRPr="00156B11">
        <w:rPr>
          <w:rFonts w:ascii="Verdana" w:eastAsia="Arial Unicode MS" w:hAnsi="Verdana"/>
          <w:sz w:val="19"/>
          <w:szCs w:val="19"/>
        </w:rPr>
        <w:t>la/el responsable del contrato</w:t>
      </w:r>
      <w:r w:rsidRPr="00156B11">
        <w:rPr>
          <w:rFonts w:ascii="Verdana" w:eastAsia="Arial Unicode MS" w:hAnsi="Verdana"/>
          <w:sz w:val="19"/>
          <w:szCs w:val="19"/>
        </w:rPr>
        <w:t xml:space="preserve"> en el que señale que se ha ejecutado, al menos, un 20% del importe del contrato.</w:t>
      </w:r>
    </w:p>
    <w:p w14:paraId="266AF174" w14:textId="77777777" w:rsidR="00BE3626" w:rsidRPr="00156B11" w:rsidRDefault="00BE3626" w:rsidP="00B651B3">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156B11">
        <w:rPr>
          <w:rFonts w:ascii="Verdana" w:eastAsia="Arial Unicode MS" w:hAnsi="Verdana"/>
          <w:sz w:val="19"/>
          <w:szCs w:val="19"/>
        </w:rPr>
        <w:t>Informe jurídico.</w:t>
      </w:r>
    </w:p>
    <w:p w14:paraId="6FBDBC17" w14:textId="77777777" w:rsidR="00BE3626" w:rsidRPr="00156B11" w:rsidRDefault="00BE3626" w:rsidP="00B651B3">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156B11">
        <w:rPr>
          <w:rFonts w:ascii="Verdana" w:eastAsia="Arial Unicode MS" w:hAnsi="Verdana"/>
          <w:sz w:val="19"/>
          <w:szCs w:val="19"/>
        </w:rPr>
        <w:t>Aportación por parte de la contratista del borrador de escritura pública en la que se formalizará la UTE con su nueva composición.</w:t>
      </w:r>
    </w:p>
    <w:p w14:paraId="5CE5AD19" w14:textId="77777777" w:rsidR="00BE3626" w:rsidRPr="00156B11" w:rsidRDefault="00BE3626" w:rsidP="00B651B3">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156B11">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722E83E7" w14:textId="77777777" w:rsidR="00BE3626" w:rsidRPr="00156B11" w:rsidRDefault="00BE3626" w:rsidP="00B651B3">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156B11">
        <w:rPr>
          <w:rFonts w:ascii="Verdana" w:eastAsia="Arial Unicode MS" w:hAnsi="Verdana"/>
          <w:sz w:val="19"/>
          <w:szCs w:val="19"/>
        </w:rPr>
        <w:t>Publicación de la resolución del órgano de contratación por la que se autoriza la modificación de la composición de la UTE en el perfil de contratante.</w:t>
      </w:r>
    </w:p>
    <w:p w14:paraId="7D871D5D" w14:textId="77777777" w:rsidR="00BE3626" w:rsidRPr="00156B11" w:rsidRDefault="00BE3626" w:rsidP="00B651B3">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156B11">
        <w:rPr>
          <w:rFonts w:ascii="Verdana" w:eastAsia="Arial Unicode MS" w:hAnsi="Verdana"/>
          <w:sz w:val="19"/>
          <w:szCs w:val="19"/>
        </w:rPr>
        <w:t>Formalización de la UTE en escritura pública.</w:t>
      </w:r>
    </w:p>
    <w:p w14:paraId="437E8114" w14:textId="77777777" w:rsidR="00BE3626" w:rsidRPr="00156B11" w:rsidRDefault="00BE3626" w:rsidP="00B651B3">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156B11">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672AC5B0" w14:textId="77777777" w:rsidR="00BE3626" w:rsidRPr="00156B11" w:rsidRDefault="00336708" w:rsidP="00F00E34">
      <w:pPr>
        <w:pStyle w:val="Ttulo5"/>
        <w:ind w:right="-427"/>
      </w:pPr>
      <w:bookmarkStart w:id="1020" w:name="_Toc41549407"/>
      <w:bookmarkStart w:id="1021" w:name="_Toc45180742"/>
      <w:bookmarkStart w:id="1022" w:name="_Toc46401657"/>
      <w:bookmarkStart w:id="1023" w:name="_Toc48130728"/>
      <w:r w:rsidRPr="00156B11">
        <w:rPr>
          <w:b/>
        </w:rPr>
        <w:t>3</w:t>
      </w:r>
      <w:r w:rsidR="004677B8" w:rsidRPr="00156B11">
        <w:rPr>
          <w:b/>
        </w:rPr>
        <w:t>4</w:t>
      </w:r>
      <w:r w:rsidRPr="00156B11">
        <w:rPr>
          <w:b/>
        </w:rPr>
        <w:t>.2.2.-</w:t>
      </w:r>
      <w:r w:rsidRPr="00156B11">
        <w:t xml:space="preserve"> </w:t>
      </w:r>
      <w:r w:rsidR="00BE3626" w:rsidRPr="00156B11">
        <w:t>En el caso de que, a consecuencia de operaciones de fusión, escisión o transmisión de rama</w:t>
      </w:r>
      <w:r w:rsidR="007227A2" w:rsidRPr="00156B11">
        <w:t xml:space="preserve"> de actividad respecto de alguna</w:t>
      </w:r>
      <w:r w:rsidR="00BE3626" w:rsidRPr="00156B11">
        <w:t>/s</w:t>
      </w:r>
      <w:r w:rsidR="007227A2" w:rsidRPr="00156B11">
        <w:t xml:space="preserve"> de las</w:t>
      </w:r>
      <w:r w:rsidR="00BE3626" w:rsidRPr="00156B11">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156B11">
        <w:t>4</w:t>
      </w:r>
      <w:r w:rsidR="00BE3626" w:rsidRPr="00156B11">
        <w:t>.2.1 de condiciones generales, salvo el relativo a la ejecución del contrato de, al menos, un 20% de su importe.</w:t>
      </w:r>
      <w:bookmarkEnd w:id="1020"/>
      <w:bookmarkEnd w:id="1021"/>
      <w:bookmarkEnd w:id="1022"/>
      <w:bookmarkEnd w:id="1023"/>
    </w:p>
    <w:p w14:paraId="6EEEE094" w14:textId="77777777" w:rsidR="00BE3626" w:rsidRPr="00156B11" w:rsidRDefault="00336708" w:rsidP="00F00E34">
      <w:pPr>
        <w:pStyle w:val="Ttulo5"/>
        <w:ind w:right="-427"/>
      </w:pPr>
      <w:bookmarkStart w:id="1024" w:name="_Toc41549408"/>
      <w:bookmarkStart w:id="1025" w:name="_Toc45180743"/>
      <w:bookmarkStart w:id="1026" w:name="_Toc46401658"/>
      <w:bookmarkStart w:id="1027" w:name="_Toc48130729"/>
      <w:r w:rsidRPr="00156B11">
        <w:rPr>
          <w:b/>
        </w:rPr>
        <w:t>3</w:t>
      </w:r>
      <w:r w:rsidR="004677B8" w:rsidRPr="00156B11">
        <w:rPr>
          <w:b/>
        </w:rPr>
        <w:t>4</w:t>
      </w:r>
      <w:r w:rsidRPr="00156B11">
        <w:rPr>
          <w:b/>
        </w:rPr>
        <w:t>.2.3.-</w:t>
      </w:r>
      <w:r w:rsidRPr="00156B11">
        <w:t xml:space="preserve"> </w:t>
      </w:r>
      <w:r w:rsidR="00BE3626" w:rsidRPr="00156B11">
        <w:t>En el caso de que un</w:t>
      </w:r>
      <w:r w:rsidR="00F133BB" w:rsidRPr="00156B11">
        <w:t>a o varia</w:t>
      </w:r>
      <w:r w:rsidR="00BE3626" w:rsidRPr="00156B11">
        <w:t>s compone</w:t>
      </w:r>
      <w:r w:rsidR="00F133BB" w:rsidRPr="00156B11">
        <w:t>ntes de la UTE fuera/n declarada</w:t>
      </w:r>
      <w:r w:rsidR="00BE3626" w:rsidRPr="00156B11">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1024"/>
      <w:bookmarkEnd w:id="1025"/>
      <w:bookmarkEnd w:id="1026"/>
      <w:bookmarkEnd w:id="1027"/>
    </w:p>
    <w:p w14:paraId="5D2A8054" w14:textId="77777777" w:rsidR="00BE3626" w:rsidRPr="00156B11" w:rsidRDefault="00BE3626" w:rsidP="00B651B3">
      <w:pPr>
        <w:numPr>
          <w:ilvl w:val="0"/>
          <w:numId w:val="76"/>
        </w:numPr>
        <w:spacing w:before="120" w:after="120"/>
        <w:ind w:left="1985" w:right="-427" w:hanging="284"/>
        <w:jc w:val="both"/>
        <w:rPr>
          <w:rFonts w:ascii="Verdana" w:hAnsi="Verdana" w:cs="Tahoma"/>
          <w:color w:val="000000"/>
          <w:sz w:val="19"/>
          <w:szCs w:val="19"/>
        </w:rPr>
      </w:pPr>
      <w:r w:rsidRPr="00156B11">
        <w:rPr>
          <w:rFonts w:ascii="Verdana" w:hAnsi="Verdana" w:cs="Tahoma"/>
          <w:color w:val="000000"/>
          <w:sz w:val="19"/>
          <w:szCs w:val="19"/>
        </w:rPr>
        <w:t xml:space="preserve">La UTE contratista dirigirá </w:t>
      </w:r>
      <w:r w:rsidR="00287981" w:rsidRPr="00156B11">
        <w:rPr>
          <w:rFonts w:ascii="Verdana" w:hAnsi="Verdana" w:cs="Tahoma"/>
          <w:color w:val="000000"/>
          <w:sz w:val="19"/>
          <w:szCs w:val="19"/>
        </w:rPr>
        <w:t>a la/al</w:t>
      </w:r>
      <w:r w:rsidR="004677B8" w:rsidRPr="00156B11">
        <w:rPr>
          <w:rFonts w:ascii="Verdana" w:hAnsi="Verdana" w:cs="Tahoma"/>
          <w:color w:val="000000"/>
          <w:sz w:val="19"/>
          <w:szCs w:val="19"/>
        </w:rPr>
        <w:t xml:space="preserve"> responsable del contrato </w:t>
      </w:r>
      <w:r w:rsidRPr="00156B11">
        <w:rPr>
          <w:rFonts w:ascii="Verdana" w:hAnsi="Verdana" w:cs="Tahoma"/>
          <w:color w:val="000000"/>
          <w:sz w:val="19"/>
          <w:szCs w:val="19"/>
        </w:rPr>
        <w:t>un escrito, junto con la documentación acreditativa de la situación de concurso de un</w:t>
      </w:r>
      <w:r w:rsidR="00F133BB" w:rsidRPr="00156B11">
        <w:rPr>
          <w:rFonts w:ascii="Verdana" w:hAnsi="Verdana" w:cs="Tahoma"/>
          <w:color w:val="000000"/>
          <w:sz w:val="19"/>
          <w:szCs w:val="19"/>
        </w:rPr>
        <w:t>a o varias de la</w:t>
      </w:r>
      <w:r w:rsidRPr="00156B11">
        <w:rPr>
          <w:rFonts w:ascii="Verdana" w:hAnsi="Verdana" w:cs="Tahoma"/>
          <w:color w:val="000000"/>
          <w:sz w:val="19"/>
          <w:szCs w:val="19"/>
        </w:rPr>
        <w:t>s componentes de la UTE, por el que haga una de las siguientes solicitudes:</w:t>
      </w:r>
    </w:p>
    <w:p w14:paraId="428A0C61" w14:textId="77777777" w:rsidR="00BE3626" w:rsidRPr="00156B11" w:rsidRDefault="00BE3626" w:rsidP="00B651B3">
      <w:pPr>
        <w:pStyle w:val="Prrafodelista"/>
        <w:numPr>
          <w:ilvl w:val="0"/>
          <w:numId w:val="97"/>
        </w:numPr>
        <w:tabs>
          <w:tab w:val="clear" w:pos="1538"/>
        </w:tabs>
        <w:spacing w:before="120" w:after="120"/>
        <w:ind w:left="2552" w:right="-427" w:hanging="283"/>
        <w:jc w:val="both"/>
        <w:rPr>
          <w:rFonts w:ascii="Verdana" w:eastAsia="Arial Unicode MS" w:hAnsi="Verdana"/>
          <w:sz w:val="19"/>
          <w:szCs w:val="19"/>
        </w:rPr>
      </w:pPr>
      <w:r w:rsidRPr="00156B11">
        <w:rPr>
          <w:rFonts w:ascii="Verdana" w:eastAsia="Arial Unicode MS" w:hAnsi="Verdana"/>
          <w:sz w:val="19"/>
          <w:szCs w:val="19"/>
        </w:rPr>
        <w:t xml:space="preserve">Continuación de la ejecución del contrato con </w:t>
      </w:r>
      <w:r w:rsidR="007227A2" w:rsidRPr="00156B11">
        <w:rPr>
          <w:rFonts w:ascii="Verdana" w:eastAsia="Arial Unicode MS" w:hAnsi="Verdana"/>
          <w:sz w:val="19"/>
          <w:szCs w:val="19"/>
        </w:rPr>
        <w:t>la/la</w:t>
      </w:r>
      <w:r w:rsidRPr="00156B11">
        <w:rPr>
          <w:rFonts w:ascii="Verdana" w:eastAsia="Arial Unicode MS" w:hAnsi="Verdana"/>
          <w:sz w:val="19"/>
          <w:szCs w:val="19"/>
        </w:rPr>
        <w:t xml:space="preserve">s componente/s restante/s. En este caso debe adjuntar documentación justificativa de que la UTE, con su nueva composición, cumple con los requisitos de solvencia o clasificación exigidos. </w:t>
      </w:r>
    </w:p>
    <w:p w14:paraId="4509B45D" w14:textId="77777777" w:rsidR="00BE3626" w:rsidRPr="00156B11" w:rsidRDefault="00BE3626" w:rsidP="00B651B3">
      <w:pPr>
        <w:pStyle w:val="Prrafodelista"/>
        <w:numPr>
          <w:ilvl w:val="0"/>
          <w:numId w:val="97"/>
        </w:numPr>
        <w:tabs>
          <w:tab w:val="clear" w:pos="1538"/>
        </w:tabs>
        <w:spacing w:before="120" w:after="120"/>
        <w:ind w:left="2552" w:right="-427" w:hanging="283"/>
        <w:jc w:val="both"/>
        <w:rPr>
          <w:rFonts w:ascii="Verdana" w:hAnsi="Verdana" w:cs="sans-serif"/>
          <w:sz w:val="19"/>
          <w:szCs w:val="19"/>
        </w:rPr>
      </w:pPr>
      <w:r w:rsidRPr="00156B11">
        <w:rPr>
          <w:rFonts w:ascii="Verdana" w:eastAsia="Arial Unicode MS" w:hAnsi="Verdana"/>
          <w:sz w:val="19"/>
          <w:szCs w:val="19"/>
        </w:rPr>
        <w:t xml:space="preserve">Continuación de </w:t>
      </w:r>
      <w:r w:rsidR="007227A2" w:rsidRPr="00156B11">
        <w:rPr>
          <w:rFonts w:ascii="Verdana" w:eastAsia="Arial Unicode MS" w:hAnsi="Verdana"/>
          <w:sz w:val="19"/>
          <w:szCs w:val="19"/>
        </w:rPr>
        <w:t>la ejecución del contrato con la</w:t>
      </w:r>
      <w:r w:rsidRPr="00156B11">
        <w:rPr>
          <w:rFonts w:ascii="Verdana" w:eastAsia="Arial Unicode MS" w:hAnsi="Verdana"/>
          <w:sz w:val="19"/>
          <w:szCs w:val="19"/>
        </w:rPr>
        <w:t>s component</w:t>
      </w:r>
      <w:r w:rsidR="007227A2" w:rsidRPr="00156B11">
        <w:rPr>
          <w:rFonts w:ascii="Verdana" w:eastAsia="Arial Unicode MS" w:hAnsi="Verdana"/>
          <w:sz w:val="19"/>
          <w:szCs w:val="19"/>
        </w:rPr>
        <w:t>es iniciales de la UTE, incluida/s la/las declarada</w:t>
      </w:r>
      <w:r w:rsidRPr="00156B11">
        <w:rPr>
          <w:rFonts w:ascii="Verdana" w:hAnsi="Verdana" w:cs="sans-serif"/>
          <w:sz w:val="19"/>
          <w:szCs w:val="19"/>
        </w:rPr>
        <w:t>/s en concurso.</w:t>
      </w:r>
    </w:p>
    <w:p w14:paraId="2059266F" w14:textId="77777777" w:rsidR="00BE3626" w:rsidRPr="00156B11" w:rsidRDefault="00BE3626" w:rsidP="00B651B3">
      <w:pPr>
        <w:numPr>
          <w:ilvl w:val="0"/>
          <w:numId w:val="76"/>
        </w:numPr>
        <w:spacing w:before="120" w:after="120"/>
        <w:ind w:left="1985" w:right="-427" w:hanging="284"/>
        <w:jc w:val="both"/>
        <w:rPr>
          <w:rFonts w:ascii="Verdana" w:hAnsi="Verdana" w:cs="Tahoma"/>
          <w:color w:val="000000"/>
          <w:sz w:val="19"/>
          <w:szCs w:val="19"/>
        </w:rPr>
      </w:pPr>
      <w:r w:rsidRPr="00156B11">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156B11">
          <w:rPr>
            <w:rFonts w:ascii="Verdana" w:hAnsi="Verdana" w:cs="Tahoma"/>
            <w:color w:val="000000"/>
            <w:sz w:val="19"/>
            <w:szCs w:val="19"/>
          </w:rPr>
          <w:t>2 a</w:t>
        </w:r>
      </w:smartTag>
      <w:r w:rsidRPr="00156B11">
        <w:rPr>
          <w:rFonts w:ascii="Verdana" w:hAnsi="Verdana" w:cs="Tahoma"/>
          <w:color w:val="000000"/>
          <w:sz w:val="19"/>
          <w:szCs w:val="19"/>
        </w:rPr>
        <w:t xml:space="preserve"> 9 (salvo el número 3) de la cláusula 3</w:t>
      </w:r>
      <w:r w:rsidR="003C478F" w:rsidRPr="00156B11">
        <w:rPr>
          <w:rFonts w:ascii="Verdana" w:hAnsi="Verdana" w:cs="Tahoma"/>
          <w:color w:val="000000"/>
          <w:sz w:val="19"/>
          <w:szCs w:val="19"/>
        </w:rPr>
        <w:t>4</w:t>
      </w:r>
      <w:r w:rsidRPr="00156B11">
        <w:rPr>
          <w:rFonts w:ascii="Verdana" w:hAnsi="Verdana" w:cs="Tahoma"/>
          <w:color w:val="000000"/>
          <w:sz w:val="19"/>
          <w:szCs w:val="19"/>
        </w:rPr>
        <w:t xml:space="preserve">.2.1 de condiciones generales. Y, en el caso de que el órgano de contratación resuelva que la UTE continúe ejecutando el </w:t>
      </w:r>
      <w:r w:rsidR="007227A2" w:rsidRPr="00156B11">
        <w:rPr>
          <w:rFonts w:ascii="Verdana" w:hAnsi="Verdana" w:cs="Tahoma"/>
          <w:sz w:val="19"/>
          <w:szCs w:val="19"/>
        </w:rPr>
        <w:t>contrato con todas sus componentes, incluida/s la/las declarada</w:t>
      </w:r>
      <w:r w:rsidRPr="00156B11">
        <w:rPr>
          <w:rFonts w:ascii="Verdana" w:hAnsi="Verdana" w:cs="Tahoma"/>
          <w:sz w:val="19"/>
          <w:szCs w:val="19"/>
        </w:rPr>
        <w:t xml:space="preserve">/s en concurso, la UTE contratista deberá prestar las garantías adicionales suficientes para la correcta ejecución del contrato </w:t>
      </w:r>
      <w:r w:rsidRPr="00156B11">
        <w:rPr>
          <w:rFonts w:ascii="Verdana" w:eastAsia="Calibri" w:hAnsi="Verdana" w:cs="Tahoma"/>
          <w:sz w:val="19"/>
          <w:szCs w:val="19"/>
          <w:lang w:eastAsia="en-US"/>
        </w:rPr>
        <w:t>que el órgano de contratación haya indicado en su resolución.</w:t>
      </w:r>
    </w:p>
    <w:p w14:paraId="17243137" w14:textId="77777777" w:rsidR="00AC6FCC" w:rsidRPr="00156B11" w:rsidRDefault="00373AA9" w:rsidP="00AC6FCC">
      <w:pPr>
        <w:rPr>
          <w:rFonts w:ascii="Verdana" w:eastAsia="Calibri" w:hAnsi="Verdana"/>
          <w:sz w:val="19"/>
          <w:szCs w:val="19"/>
        </w:rPr>
      </w:pPr>
      <w:r w:rsidRPr="00156B11">
        <w:rPr>
          <w:rFonts w:ascii="Verdana" w:eastAsia="Calibri" w:hAnsi="Verdana" w:cs="Tahoma"/>
          <w:sz w:val="19"/>
          <w:szCs w:val="19"/>
          <w:lang w:eastAsia="en-US"/>
        </w:rPr>
        <w:br w:type="page"/>
      </w:r>
    </w:p>
    <w:p w14:paraId="6280C9FE" w14:textId="77777777" w:rsidR="00AC6FCC" w:rsidRPr="00156B11" w:rsidRDefault="00AC6FCC" w:rsidP="00F32D63">
      <w:pPr>
        <w:pStyle w:val="Ttulo2"/>
      </w:pPr>
      <w:bookmarkStart w:id="1028" w:name="_Toc505598230"/>
      <w:bookmarkStart w:id="1029" w:name="_Toc505598307"/>
      <w:bookmarkStart w:id="1030" w:name="_Toc505598400"/>
      <w:bookmarkStart w:id="1031" w:name="_Toc507512582"/>
      <w:bookmarkStart w:id="1032" w:name="_Toc507512883"/>
      <w:bookmarkStart w:id="1033" w:name="_Toc528657973"/>
      <w:bookmarkStart w:id="1034" w:name="_Toc528658792"/>
      <w:bookmarkStart w:id="1035" w:name="_Toc528660419"/>
      <w:bookmarkStart w:id="1036" w:name="_Toc528664269"/>
      <w:bookmarkStart w:id="1037" w:name="_Toc528665960"/>
      <w:bookmarkStart w:id="1038" w:name="_Toc528666585"/>
      <w:bookmarkStart w:id="1039" w:name="_Toc528671308"/>
      <w:bookmarkStart w:id="1040" w:name="_Toc530728130"/>
      <w:bookmarkStart w:id="1041" w:name="_Toc5959035"/>
      <w:bookmarkStart w:id="1042" w:name="_Toc34132941"/>
      <w:bookmarkStart w:id="1043" w:name="_Toc48130730"/>
      <w:r w:rsidRPr="00156B11">
        <w:lastRenderedPageBreak/>
        <w:t>VI.- EXTINCIÓN DEL CONTRATO</w:t>
      </w:r>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p>
    <w:p w14:paraId="01D20C44" w14:textId="77777777" w:rsidR="00EC0E9C" w:rsidRPr="00156B11" w:rsidRDefault="00EC0E9C" w:rsidP="00EC0E9C">
      <w:pPr>
        <w:pStyle w:val="Ttulo3"/>
        <w:rPr>
          <w:rFonts w:eastAsia="Arial Unicode MS"/>
        </w:rPr>
      </w:pPr>
      <w:bookmarkStart w:id="1044" w:name="_Toc48130731"/>
      <w:r w:rsidRPr="00156B11">
        <w:t>35.- CUMPLIMIENTO: ENTREGA, RECEPCIÓN Y LIQUIDACIÓN</w:t>
      </w:r>
      <w:bookmarkEnd w:id="1044"/>
    </w:p>
    <w:p w14:paraId="722D2AE6" w14:textId="77777777" w:rsidR="00EC0E9C" w:rsidRPr="00156B11" w:rsidRDefault="00EC0E9C" w:rsidP="00F00E34">
      <w:pPr>
        <w:spacing w:before="120" w:after="120"/>
        <w:ind w:left="284" w:right="-425"/>
        <w:jc w:val="both"/>
        <w:rPr>
          <w:rFonts w:ascii="Verdana" w:eastAsia="Arial Unicode MS" w:hAnsi="Verdana"/>
          <w:sz w:val="19"/>
          <w:szCs w:val="19"/>
        </w:rPr>
      </w:pPr>
      <w:r w:rsidRPr="00156B11">
        <w:rPr>
          <w:rFonts w:ascii="Verdana"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49D39B1D" w14:textId="77777777" w:rsidR="00EC0E9C" w:rsidRPr="00156B11" w:rsidRDefault="00EC0E9C" w:rsidP="00F00E34">
      <w:pPr>
        <w:spacing w:before="120" w:after="120"/>
        <w:ind w:left="284" w:right="-425"/>
        <w:jc w:val="both"/>
        <w:rPr>
          <w:rFonts w:ascii="Verdana" w:eastAsia="Arial Unicode MS" w:hAnsi="Verdana"/>
          <w:sz w:val="19"/>
          <w:szCs w:val="19"/>
        </w:rPr>
      </w:pPr>
      <w:r w:rsidRPr="00156B11">
        <w:rPr>
          <w:rFonts w:ascii="Verdana" w:hAnsi="Verdana"/>
          <w:sz w:val="19"/>
          <w:szCs w:val="19"/>
        </w:rPr>
        <w:t>Su constatación exigirá por parte del poder adjudicador un acto formal y positivo de recepción o conformidad tal y como se indica en la cláusula 35.2 de condiciones generales.</w:t>
      </w:r>
    </w:p>
    <w:p w14:paraId="55F2851F" w14:textId="77777777" w:rsidR="00EC0E9C" w:rsidRPr="00156B11" w:rsidRDefault="00EC0E9C" w:rsidP="00F00E34">
      <w:pPr>
        <w:pStyle w:val="Ttulo4"/>
      </w:pPr>
      <w:bookmarkStart w:id="1045" w:name="_Toc48130732"/>
      <w:r w:rsidRPr="00156B11">
        <w:t>35.1.- Entrega.</w:t>
      </w:r>
      <w:bookmarkEnd w:id="1045"/>
    </w:p>
    <w:p w14:paraId="53E9CB14" w14:textId="77777777" w:rsidR="00EC0E9C" w:rsidRPr="00156B11" w:rsidRDefault="00EC0E9C" w:rsidP="00F00E34">
      <w:pPr>
        <w:spacing w:before="120" w:after="120"/>
        <w:ind w:left="851" w:right="-425"/>
        <w:jc w:val="both"/>
        <w:rPr>
          <w:rFonts w:ascii="Verdana" w:hAnsi="Verdana" w:cs="Tahoma"/>
          <w:sz w:val="19"/>
          <w:szCs w:val="19"/>
        </w:rPr>
      </w:pPr>
      <w:r w:rsidRPr="00156B11">
        <w:rPr>
          <w:rFonts w:ascii="Verdana" w:hAnsi="Verdana"/>
          <w:sz w:val="19"/>
          <w:szCs w:val="19"/>
        </w:rPr>
        <w:t>La entrega de los bienes que integran el objeto del contrato se efectuará con arreglo a las especificaciones establecidas en el PPTP y los plazos indicados en la cláusula 8 de condiciones generales.</w:t>
      </w:r>
    </w:p>
    <w:p w14:paraId="4B20AFC8" w14:textId="77777777" w:rsidR="00EC0E9C" w:rsidRPr="00156B11" w:rsidRDefault="00EC0E9C" w:rsidP="00F00E34">
      <w:pPr>
        <w:spacing w:before="120" w:after="120"/>
        <w:ind w:left="851" w:right="-425"/>
        <w:jc w:val="both"/>
        <w:rPr>
          <w:rFonts w:ascii="Verdana" w:hAnsi="Verdana"/>
          <w:color w:val="000000" w:themeColor="text1"/>
          <w:sz w:val="19"/>
          <w:szCs w:val="19"/>
        </w:rPr>
      </w:pPr>
      <w:r w:rsidRPr="00156B11">
        <w:rPr>
          <w:rFonts w:ascii="Verdana" w:hAnsi="Verdana"/>
          <w:color w:val="000000" w:themeColor="text1"/>
          <w:sz w:val="19"/>
          <w:szCs w:val="19"/>
        </w:rPr>
        <w:t>Salvo que se prevea otra cosa en el PPTP, la fecha de entrega es la siguiente:</w:t>
      </w:r>
    </w:p>
    <w:p w14:paraId="40046C9D" w14:textId="77777777" w:rsidR="00EC0E9C" w:rsidRPr="00156B11" w:rsidRDefault="00EC0E9C" w:rsidP="00B651B3">
      <w:pPr>
        <w:pStyle w:val="Prrafodelista"/>
        <w:numPr>
          <w:ilvl w:val="0"/>
          <w:numId w:val="115"/>
        </w:numPr>
        <w:spacing w:before="120" w:after="120"/>
        <w:ind w:left="1418" w:right="-425" w:hanging="284"/>
        <w:jc w:val="both"/>
        <w:rPr>
          <w:rFonts w:ascii="Verdana" w:hAnsi="Verdana" w:cs="Tahoma"/>
          <w:sz w:val="19"/>
          <w:szCs w:val="19"/>
        </w:rPr>
      </w:pPr>
      <w:r w:rsidRPr="00156B11">
        <w:rPr>
          <w:rFonts w:ascii="Verdana" w:hAnsi="Verdana"/>
          <w:sz w:val="19"/>
          <w:szCs w:val="19"/>
        </w:rPr>
        <w:t xml:space="preserve">En los contratos de tracto único: la fecha en que la contratista entregue la totalidad de los bienes </w:t>
      </w:r>
      <w:r w:rsidR="00562D99" w:rsidRPr="00156B11">
        <w:rPr>
          <w:rFonts w:ascii="Verdana" w:hAnsi="Verdana"/>
          <w:sz w:val="19"/>
          <w:szCs w:val="19"/>
        </w:rPr>
        <w:t>a la/</w:t>
      </w:r>
      <w:r w:rsidRPr="00156B11">
        <w:rPr>
          <w:rFonts w:ascii="Verdana" w:hAnsi="Verdana"/>
          <w:sz w:val="19"/>
          <w:szCs w:val="19"/>
        </w:rPr>
        <w:t>al responsable del contrato en la forma y formato especificados en el PPTP.</w:t>
      </w:r>
    </w:p>
    <w:p w14:paraId="04C79E87" w14:textId="77777777" w:rsidR="00EC0E9C" w:rsidRPr="00156B11" w:rsidRDefault="00EC0E9C" w:rsidP="00B651B3">
      <w:pPr>
        <w:pStyle w:val="Prrafodelista"/>
        <w:numPr>
          <w:ilvl w:val="0"/>
          <w:numId w:val="115"/>
        </w:numPr>
        <w:spacing w:before="120" w:after="120"/>
        <w:ind w:left="1418" w:right="-425" w:hanging="284"/>
        <w:jc w:val="both"/>
        <w:rPr>
          <w:rFonts w:ascii="Verdana" w:hAnsi="Verdana" w:cs="Tahoma"/>
          <w:sz w:val="19"/>
          <w:szCs w:val="19"/>
        </w:rPr>
      </w:pPr>
      <w:r w:rsidRPr="00156B11">
        <w:rPr>
          <w:rFonts w:ascii="Verdana" w:hAnsi="Verdana"/>
          <w:sz w:val="19"/>
          <w:szCs w:val="19"/>
        </w:rPr>
        <w:t xml:space="preserve">En los contratos de tracto sucesivo: el día en que finaliza el plazo total de duración del contrato. </w:t>
      </w:r>
    </w:p>
    <w:p w14:paraId="79194C33" w14:textId="77777777" w:rsidR="00EC0E9C" w:rsidRPr="00156B11" w:rsidRDefault="00EC0E9C" w:rsidP="00F00E34">
      <w:pPr>
        <w:pStyle w:val="Ttulo4"/>
      </w:pPr>
      <w:bookmarkStart w:id="1046" w:name="_Toc48130733"/>
      <w:r w:rsidRPr="00156B11">
        <w:t>35.2.- Recepción.</w:t>
      </w:r>
      <w:bookmarkEnd w:id="1046"/>
    </w:p>
    <w:p w14:paraId="5A8D3258" w14:textId="77777777" w:rsidR="00EC0E9C" w:rsidRPr="00156B11" w:rsidRDefault="00EC0E9C" w:rsidP="00F00E34">
      <w:pPr>
        <w:spacing w:before="120" w:after="120"/>
        <w:ind w:left="851" w:right="-425"/>
        <w:jc w:val="both"/>
        <w:rPr>
          <w:rFonts w:ascii="Verdana" w:hAnsi="Verdana" w:cs="Tahoma"/>
          <w:sz w:val="19"/>
          <w:szCs w:val="19"/>
        </w:rPr>
      </w:pPr>
      <w:r w:rsidRPr="00156B11">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w:t>
      </w:r>
      <w:r w:rsidR="00E015CC" w:rsidRPr="00156B11">
        <w:rPr>
          <w:rFonts w:ascii="Verdana" w:hAnsi="Verdana"/>
          <w:sz w:val="19"/>
          <w:szCs w:val="19"/>
        </w:rPr>
        <w:t>la/</w:t>
      </w:r>
      <w:r w:rsidRPr="00156B11">
        <w:rPr>
          <w:rFonts w:ascii="Verdana" w:hAnsi="Verdana"/>
          <w:sz w:val="19"/>
          <w:szCs w:val="19"/>
        </w:rPr>
        <w:t>el responsable del contrato haya emitido informe de comprobación favorable o haya prestado conformidad a certificaciones de suministros parciales.</w:t>
      </w:r>
    </w:p>
    <w:p w14:paraId="75D13082" w14:textId="77777777" w:rsidR="00EC0E9C" w:rsidRPr="00156B11"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9"/>
          <w:szCs w:val="19"/>
        </w:rPr>
      </w:pPr>
      <w:r w:rsidRPr="00156B11">
        <w:rPr>
          <w:rFonts w:ascii="Verdana" w:hAnsi="Verdana"/>
          <w:sz w:val="19"/>
          <w:szCs w:val="19"/>
        </w:rPr>
        <w:t xml:space="preserve">Al acto de recepción acudirá </w:t>
      </w:r>
      <w:r w:rsidR="00E015CC" w:rsidRPr="00156B11">
        <w:rPr>
          <w:rFonts w:ascii="Verdana" w:hAnsi="Verdana"/>
          <w:sz w:val="19"/>
          <w:szCs w:val="19"/>
        </w:rPr>
        <w:t>la/</w:t>
      </w:r>
      <w:r w:rsidRPr="00156B11">
        <w:rPr>
          <w:rFonts w:ascii="Verdana" w:hAnsi="Verdana"/>
          <w:sz w:val="19"/>
          <w:szCs w:val="19"/>
        </w:rPr>
        <w:t xml:space="preserve">el responsable del contrato y la persona que represente a la contratista. La convocatoria al acto, que deberá efectuar </w:t>
      </w:r>
      <w:r w:rsidR="00E015CC" w:rsidRPr="00156B11">
        <w:rPr>
          <w:rFonts w:ascii="Verdana" w:hAnsi="Verdana"/>
          <w:sz w:val="19"/>
          <w:szCs w:val="19"/>
        </w:rPr>
        <w:t>la/</w:t>
      </w:r>
      <w:r w:rsidRPr="00156B11">
        <w:rPr>
          <w:rFonts w:ascii="Verdana" w:hAnsi="Verdana"/>
          <w:sz w:val="19"/>
          <w:szCs w:val="19"/>
        </w:rPr>
        <w:t>el responsable del contrato, se remitirá con cinco (5) días hábiles de antelación. Del acto de recepción se levantará</w:t>
      </w:r>
      <w:r w:rsidRPr="00156B11">
        <w:rPr>
          <w:rFonts w:ascii="Verdana" w:hAnsi="Verdana"/>
          <w:color w:val="000000"/>
          <w:sz w:val="19"/>
          <w:szCs w:val="19"/>
        </w:rPr>
        <w:t xml:space="preserve"> el acta correspondiente, por du</w:t>
      </w:r>
      <w:r w:rsidR="00E015CC" w:rsidRPr="00156B11">
        <w:rPr>
          <w:rFonts w:ascii="Verdana" w:hAnsi="Verdana"/>
          <w:color w:val="000000"/>
          <w:sz w:val="19"/>
          <w:szCs w:val="19"/>
        </w:rPr>
        <w:t>plicado, que deberán firmar todas la</w:t>
      </w:r>
      <w:r w:rsidRPr="00156B11">
        <w:rPr>
          <w:rFonts w:ascii="Verdana" w:hAnsi="Verdana"/>
          <w:color w:val="000000"/>
          <w:sz w:val="19"/>
          <w:szCs w:val="19"/>
        </w:rPr>
        <w:t xml:space="preserve">s </w:t>
      </w:r>
      <w:r w:rsidR="00E015CC" w:rsidRPr="00156B11">
        <w:rPr>
          <w:rFonts w:ascii="Verdana" w:hAnsi="Verdana"/>
          <w:color w:val="000000"/>
          <w:sz w:val="19"/>
          <w:szCs w:val="19"/>
        </w:rPr>
        <w:t xml:space="preserve">personas </w:t>
      </w:r>
      <w:r w:rsidRPr="00156B11">
        <w:rPr>
          <w:rFonts w:ascii="Verdana" w:hAnsi="Verdana"/>
          <w:color w:val="000000"/>
          <w:sz w:val="19"/>
          <w:szCs w:val="19"/>
        </w:rPr>
        <w:t>asistentes.</w:t>
      </w:r>
    </w:p>
    <w:p w14:paraId="753EE38F" w14:textId="77777777" w:rsidR="00EC0E9C" w:rsidRPr="00156B11"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156B11">
        <w:rPr>
          <w:rFonts w:ascii="Verdana" w:hAnsi="Verdana"/>
          <w:sz w:val="19"/>
          <w:szCs w:val="19"/>
        </w:rPr>
        <w:t xml:space="preserve">Si los bienes no se hallan en estado de ser recibidos, se hará constar así en el acta de recepción y </w:t>
      </w:r>
      <w:r w:rsidR="00E015CC" w:rsidRPr="00156B11">
        <w:rPr>
          <w:rFonts w:ascii="Verdana" w:hAnsi="Verdana"/>
          <w:sz w:val="19"/>
          <w:szCs w:val="19"/>
        </w:rPr>
        <w:t>la/</w:t>
      </w:r>
      <w:r w:rsidRPr="00156B11">
        <w:rPr>
          <w:rFonts w:ascii="Verdana" w:hAnsi="Verdana"/>
          <w:sz w:val="19"/>
          <w:szCs w:val="19"/>
        </w:rPr>
        <w:t>el responsable del contrato procederá a dar las instrucciones precisas a</w:t>
      </w:r>
      <w:r w:rsidR="00E015CC" w:rsidRPr="00156B11">
        <w:rPr>
          <w:rFonts w:ascii="Verdana" w:hAnsi="Verdana"/>
          <w:sz w:val="19"/>
          <w:szCs w:val="19"/>
        </w:rPr>
        <w:t xml:space="preserve"> </w:t>
      </w:r>
      <w:r w:rsidRPr="00156B11">
        <w:rPr>
          <w:rFonts w:ascii="Verdana" w:hAnsi="Verdana"/>
          <w:sz w:val="19"/>
          <w:szCs w:val="19"/>
        </w:rPr>
        <w:t>l</w:t>
      </w:r>
      <w:r w:rsidR="00E015CC" w:rsidRPr="00156B11">
        <w:rPr>
          <w:rFonts w:ascii="Verdana" w:hAnsi="Verdana"/>
          <w:sz w:val="19"/>
          <w:szCs w:val="19"/>
        </w:rPr>
        <w:t>a</w:t>
      </w:r>
      <w:r w:rsidRPr="00156B11">
        <w:rPr>
          <w:rFonts w:ascii="Verdana" w:hAnsi="Verdana"/>
          <w:sz w:val="19"/>
          <w:szCs w:val="19"/>
        </w:rPr>
        <w:t xml:space="preserve"> contratista para que subsane los defectos observados o proceda a un nuevo suministro de conformidad con lo pactado.</w:t>
      </w:r>
    </w:p>
    <w:p w14:paraId="08ACDA5E" w14:textId="77777777" w:rsidR="00EC0E9C" w:rsidRPr="00156B11"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156B11">
        <w:rPr>
          <w:rFonts w:ascii="Verdana" w:hAnsi="Verdana"/>
          <w:sz w:val="19"/>
          <w:szCs w:val="19"/>
        </w:rPr>
        <w:t xml:space="preserve">Una vez transcurrido dicho plazo, </w:t>
      </w:r>
      <w:r w:rsidR="00E015CC" w:rsidRPr="00156B11">
        <w:rPr>
          <w:rFonts w:ascii="Verdana" w:hAnsi="Verdana"/>
          <w:sz w:val="19"/>
          <w:szCs w:val="19"/>
        </w:rPr>
        <w:t>la/</w:t>
      </w:r>
      <w:r w:rsidRPr="00156B11">
        <w:rPr>
          <w:rFonts w:ascii="Verdana" w:hAnsi="Verdana"/>
          <w:sz w:val="19"/>
          <w:szCs w:val="19"/>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6A41ED89" w14:textId="77777777" w:rsidR="00EC0E9C" w:rsidRPr="00156B11" w:rsidRDefault="00EC0E9C" w:rsidP="00B651B3">
      <w:pPr>
        <w:pStyle w:val="Prrafodelista"/>
        <w:numPr>
          <w:ilvl w:val="0"/>
          <w:numId w:val="117"/>
        </w:numPr>
        <w:spacing w:before="120" w:after="120"/>
        <w:ind w:left="1418" w:right="-425" w:hanging="284"/>
        <w:jc w:val="both"/>
        <w:rPr>
          <w:rFonts w:ascii="Verdana" w:hAnsi="Verdana" w:cs="sans-serif"/>
          <w:sz w:val="19"/>
          <w:szCs w:val="19"/>
        </w:rPr>
      </w:pPr>
      <w:r w:rsidRPr="00156B11">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7E42931B" w14:textId="77777777" w:rsidR="00EC0E9C" w:rsidRPr="00156B11" w:rsidRDefault="00EC0E9C" w:rsidP="00B651B3">
      <w:pPr>
        <w:pStyle w:val="Prrafodelista"/>
        <w:numPr>
          <w:ilvl w:val="0"/>
          <w:numId w:val="117"/>
        </w:numPr>
        <w:spacing w:before="120" w:after="120"/>
        <w:ind w:left="1418" w:right="-425" w:hanging="284"/>
        <w:jc w:val="both"/>
        <w:rPr>
          <w:rFonts w:ascii="Verdana" w:hAnsi="Verdana" w:cs="Tahoma"/>
          <w:sz w:val="19"/>
          <w:szCs w:val="19"/>
        </w:rPr>
      </w:pPr>
      <w:r w:rsidRPr="00156B11">
        <w:rPr>
          <w:rFonts w:ascii="Verdana" w:hAnsi="Verdana"/>
          <w:sz w:val="19"/>
          <w:szCs w:val="19"/>
        </w:rPr>
        <w:t xml:space="preserve">Concesión de un nuevo plazo de subsanación o de un nuevo suministro con imposición de penalidad </w:t>
      </w:r>
      <w:r w:rsidRPr="00156B11">
        <w:rPr>
          <w:rFonts w:ascii="Verdana" w:hAnsi="Verdana"/>
          <w:sz w:val="19"/>
          <w:szCs w:val="19"/>
          <w:u w:val="single"/>
        </w:rPr>
        <w:t>de hasta</w:t>
      </w:r>
      <w:r w:rsidRPr="00156B11">
        <w:rPr>
          <w:rFonts w:ascii="Verdana" w:hAnsi="Verdana"/>
          <w:sz w:val="19"/>
          <w:szCs w:val="19"/>
        </w:rPr>
        <w:t xml:space="preserve"> el 25% del precio o presupuesto limitativo máximo del contrato.</w:t>
      </w:r>
    </w:p>
    <w:p w14:paraId="5B127A0E" w14:textId="55FBF153" w:rsidR="00EC0E9C" w:rsidRPr="00156B11" w:rsidRDefault="00EC0E9C" w:rsidP="00F00E34">
      <w:pPr>
        <w:widowControl w:val="0"/>
        <w:suppressAutoHyphens/>
        <w:autoSpaceDE w:val="0"/>
        <w:autoSpaceDN w:val="0"/>
        <w:adjustRightInd w:val="0"/>
        <w:spacing w:before="120" w:after="120"/>
        <w:ind w:left="851" w:right="-425"/>
        <w:jc w:val="both"/>
        <w:rPr>
          <w:rFonts w:ascii="Verdana" w:hAnsi="Verdana" w:cs="Tahoma"/>
          <w:b/>
          <w:sz w:val="19"/>
          <w:szCs w:val="19"/>
        </w:rPr>
      </w:pPr>
      <w:r w:rsidRPr="00156B11">
        <w:rPr>
          <w:rFonts w:ascii="Verdana" w:hAnsi="Verdana"/>
          <w:sz w:val="19"/>
          <w:szCs w:val="19"/>
        </w:rPr>
        <w:t xml:space="preserve">Si </w:t>
      </w:r>
      <w:r w:rsidR="00E015CC" w:rsidRPr="00156B11">
        <w:rPr>
          <w:rFonts w:ascii="Verdana" w:hAnsi="Verdana"/>
          <w:sz w:val="19"/>
          <w:szCs w:val="19"/>
        </w:rPr>
        <w:t>la</w:t>
      </w:r>
      <w:r w:rsidRPr="00156B11">
        <w:rPr>
          <w:rFonts w:ascii="Verdana" w:hAnsi="Verdana"/>
          <w:sz w:val="19"/>
          <w:szCs w:val="19"/>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EE13FAD" w14:textId="77777777" w:rsidR="00EC0E9C" w:rsidRPr="00156B11"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156B11">
        <w:rPr>
          <w:rFonts w:ascii="Verdana" w:hAnsi="Verdana"/>
          <w:sz w:val="19"/>
          <w:szCs w:val="19"/>
        </w:rPr>
        <w:t>En el caso de recepciones parciales, el proceso es igual que si fuera una única recepción.</w:t>
      </w:r>
    </w:p>
    <w:p w14:paraId="5254D2D2" w14:textId="77777777" w:rsidR="00786269" w:rsidRPr="00156B11" w:rsidRDefault="00786269">
      <w:pPr>
        <w:rPr>
          <w:rFonts w:ascii="Verdana" w:eastAsia="Arial Unicode MS" w:hAnsi="Verdana"/>
          <w:b/>
          <w:sz w:val="19"/>
          <w:szCs w:val="18"/>
        </w:rPr>
      </w:pPr>
      <w:r w:rsidRPr="00156B11">
        <w:br w:type="page"/>
      </w:r>
    </w:p>
    <w:p w14:paraId="1B28AF9D" w14:textId="77777777" w:rsidR="00EC0E9C" w:rsidRPr="00156B11" w:rsidRDefault="00EC0E9C" w:rsidP="00F00E34">
      <w:pPr>
        <w:pStyle w:val="Ttulo4"/>
      </w:pPr>
      <w:bookmarkStart w:id="1047" w:name="_Toc48130734"/>
      <w:r w:rsidRPr="00156B11">
        <w:lastRenderedPageBreak/>
        <w:t>35.3.- Liquidación</w:t>
      </w:r>
      <w:r w:rsidR="00AD5938" w:rsidRPr="00156B11">
        <w:t>.</w:t>
      </w:r>
      <w:bookmarkEnd w:id="1047"/>
    </w:p>
    <w:p w14:paraId="02E5CE0A" w14:textId="77777777" w:rsidR="00EC0E9C" w:rsidRPr="00156B11" w:rsidRDefault="00EC0E9C" w:rsidP="00F00E34">
      <w:pPr>
        <w:spacing w:before="120" w:after="120"/>
        <w:ind w:left="851" w:right="-425"/>
        <w:jc w:val="both"/>
        <w:rPr>
          <w:rFonts w:ascii="Verdana" w:hAnsi="Verdana" w:cs="Tahoma"/>
          <w:sz w:val="19"/>
          <w:szCs w:val="19"/>
        </w:rPr>
      </w:pPr>
      <w:r w:rsidRPr="00156B11">
        <w:rPr>
          <w:rFonts w:ascii="Verdana" w:hAnsi="Verdana"/>
          <w:sz w:val="19"/>
          <w:szCs w:val="19"/>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451E0B5B" w14:textId="77777777" w:rsidR="00EC0E9C" w:rsidRPr="00156B11" w:rsidRDefault="00EC0E9C" w:rsidP="00F00E34">
      <w:pPr>
        <w:spacing w:before="120" w:after="120"/>
        <w:ind w:left="851" w:right="-425"/>
        <w:jc w:val="both"/>
        <w:rPr>
          <w:rFonts w:ascii="Verdana" w:hAnsi="Verdana" w:cs="Tahoma"/>
          <w:sz w:val="19"/>
          <w:szCs w:val="19"/>
        </w:rPr>
      </w:pPr>
      <w:r w:rsidRPr="00156B11">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2CA684F8" w14:textId="77777777" w:rsidR="00EC0E9C" w:rsidRPr="00156B11" w:rsidRDefault="00EC0E9C" w:rsidP="00F00E34">
      <w:pPr>
        <w:spacing w:before="120" w:after="120"/>
        <w:ind w:left="851" w:right="-425"/>
        <w:jc w:val="both"/>
        <w:rPr>
          <w:rFonts w:ascii="Verdana" w:hAnsi="Verdana" w:cs="Tahoma"/>
          <w:sz w:val="19"/>
          <w:szCs w:val="19"/>
        </w:rPr>
      </w:pPr>
      <w:r w:rsidRPr="00156B11">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0B47DF96" w14:textId="77777777" w:rsidR="00EC0E9C" w:rsidRPr="00156B11" w:rsidRDefault="00EC0E9C" w:rsidP="00F00E34">
      <w:pPr>
        <w:pStyle w:val="Ttulo3"/>
        <w:rPr>
          <w:rFonts w:eastAsia="Arial Unicode MS"/>
        </w:rPr>
      </w:pPr>
      <w:bookmarkStart w:id="1048" w:name="_Toc48130735"/>
      <w:r w:rsidRPr="00156B11">
        <w:t>36.- PLAZO DE GARANTÍA Y DEVOLUCIóN DE LA GARANTÍA</w:t>
      </w:r>
      <w:bookmarkEnd w:id="1048"/>
    </w:p>
    <w:p w14:paraId="5F592786" w14:textId="77777777" w:rsidR="00EC0E9C" w:rsidRPr="00156B11" w:rsidRDefault="00EC0E9C" w:rsidP="00F00E34">
      <w:pPr>
        <w:pStyle w:val="Ttulo4"/>
      </w:pPr>
      <w:bookmarkStart w:id="1049" w:name="_Toc48130736"/>
      <w:r w:rsidRPr="00156B11">
        <w:t>36.1.- Obligaciones de la contratista</w:t>
      </w:r>
      <w:r w:rsidR="00AD5938" w:rsidRPr="00156B11">
        <w:t>.</w:t>
      </w:r>
      <w:bookmarkEnd w:id="1049"/>
    </w:p>
    <w:p w14:paraId="7A4E3C0F" w14:textId="77777777" w:rsidR="00EC0E9C" w:rsidRPr="00156B11" w:rsidRDefault="00EC0E9C" w:rsidP="00F00E34">
      <w:pPr>
        <w:spacing w:before="120" w:after="120"/>
        <w:ind w:left="851" w:right="-425"/>
        <w:jc w:val="both"/>
        <w:rPr>
          <w:rFonts w:ascii="Verdana" w:hAnsi="Verdana" w:cs="Tahoma"/>
          <w:sz w:val="19"/>
          <w:szCs w:val="19"/>
        </w:rPr>
      </w:pPr>
      <w:r w:rsidRPr="00156B11">
        <w:rPr>
          <w:rFonts w:ascii="Verdana" w:hAnsi="Verdana"/>
          <w:color w:val="000000"/>
          <w:sz w:val="19"/>
          <w:szCs w:val="19"/>
        </w:rPr>
        <w:t xml:space="preserve">Durante el plazo de garantía establecido en </w:t>
      </w:r>
      <w:r w:rsidRPr="00156B11">
        <w:rPr>
          <w:rFonts w:ascii="Verdana" w:hAnsi="Verdana"/>
          <w:sz w:val="19"/>
          <w:szCs w:val="19"/>
        </w:rPr>
        <w:t>la cláusula 15.</w:t>
      </w:r>
      <w:r w:rsidR="00786269" w:rsidRPr="00156B11">
        <w:rPr>
          <w:rFonts w:ascii="Verdana" w:hAnsi="Verdana"/>
          <w:sz w:val="19"/>
          <w:szCs w:val="19"/>
        </w:rPr>
        <w:t>6</w:t>
      </w:r>
      <w:r w:rsidR="00E015CC" w:rsidRPr="00156B11">
        <w:rPr>
          <w:rFonts w:ascii="Verdana" w:hAnsi="Verdana"/>
          <w:sz w:val="19"/>
          <w:szCs w:val="19"/>
        </w:rPr>
        <w:t xml:space="preserve"> de</w:t>
      </w:r>
      <w:r w:rsidRPr="00156B11">
        <w:rPr>
          <w:rFonts w:ascii="Verdana" w:hAnsi="Verdana"/>
          <w:sz w:val="19"/>
          <w:szCs w:val="19"/>
        </w:rPr>
        <w:t xml:space="preserve"> cláusulas específicas del contrato</w:t>
      </w:r>
      <w:r w:rsidRPr="00156B11">
        <w:rPr>
          <w:rFonts w:ascii="Verdana" w:hAnsi="Verdana"/>
          <w:color w:val="000000"/>
          <w:sz w:val="19"/>
          <w:szCs w:val="19"/>
        </w:rPr>
        <w:t xml:space="preserve">, que se iniciará al </w:t>
      </w:r>
      <w:r w:rsidRPr="00156B11">
        <w:rPr>
          <w:rFonts w:ascii="Verdana" w:hAnsi="Verdana"/>
          <w:sz w:val="19"/>
          <w:szCs w:val="19"/>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2662F95F" w14:textId="77777777" w:rsidR="00EC0E9C" w:rsidRPr="00156B11" w:rsidRDefault="00EC0E9C" w:rsidP="00F00E34">
      <w:pPr>
        <w:spacing w:before="120" w:after="120"/>
        <w:ind w:left="851" w:right="-425"/>
        <w:jc w:val="both"/>
        <w:rPr>
          <w:rFonts w:ascii="Verdana" w:hAnsi="Verdana" w:cs="Tahoma"/>
          <w:sz w:val="19"/>
          <w:szCs w:val="19"/>
        </w:rPr>
      </w:pPr>
      <w:r w:rsidRPr="00156B11">
        <w:rPr>
          <w:rFonts w:ascii="Verdana" w:hAnsi="Verdana"/>
          <w:sz w:val="19"/>
          <w:szCs w:val="19"/>
        </w:rPr>
        <w:t>La contratista tiene derecho a conocer y ser oída sobre la aplicación de los bienes suministrados.</w:t>
      </w:r>
    </w:p>
    <w:p w14:paraId="3E0576F8" w14:textId="77777777" w:rsidR="00EC0E9C" w:rsidRPr="00156B11" w:rsidRDefault="00EC0E9C" w:rsidP="00F00E34">
      <w:pPr>
        <w:spacing w:before="120" w:after="120"/>
        <w:ind w:left="851" w:right="-425"/>
        <w:jc w:val="both"/>
        <w:rPr>
          <w:rFonts w:ascii="Verdana" w:hAnsi="Verdana" w:cs="Tahoma"/>
          <w:sz w:val="19"/>
          <w:szCs w:val="19"/>
        </w:rPr>
      </w:pPr>
      <w:r w:rsidRPr="00156B11">
        <w:rPr>
          <w:rFonts w:ascii="Verdana" w:hAnsi="Verdana"/>
          <w:sz w:val="19"/>
          <w:szCs w:val="19"/>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2B1F08B" w14:textId="77777777" w:rsidR="00EC0E9C" w:rsidRPr="00156B11" w:rsidRDefault="00EC0E9C" w:rsidP="00F00E34">
      <w:pPr>
        <w:spacing w:before="120" w:after="120"/>
        <w:ind w:left="851" w:right="-425"/>
        <w:jc w:val="both"/>
        <w:rPr>
          <w:rFonts w:ascii="Verdana" w:hAnsi="Verdana" w:cs="Tahoma"/>
          <w:sz w:val="19"/>
          <w:szCs w:val="19"/>
        </w:rPr>
      </w:pPr>
      <w:r w:rsidRPr="00156B11">
        <w:rPr>
          <w:rFonts w:ascii="Verdana" w:hAnsi="Verdana"/>
          <w:sz w:val="19"/>
          <w:szCs w:val="19"/>
        </w:rPr>
        <w:t>Transcurrido el plazo de garantía sin que el poder adjudicador haya reclamado la subsanación en forma y plazo, la contratista quedará exenta de responsabilidad por razón de los bienes suministrados.</w:t>
      </w:r>
    </w:p>
    <w:p w14:paraId="2F65E647" w14:textId="77777777" w:rsidR="00EC0E9C" w:rsidRPr="00156B11" w:rsidRDefault="00EC0E9C" w:rsidP="00F00E34">
      <w:pPr>
        <w:pStyle w:val="Ttulo4"/>
      </w:pPr>
      <w:bookmarkStart w:id="1050" w:name="_Toc48130737"/>
      <w:r w:rsidRPr="00156B11">
        <w:t>36.2.- Devolución de la garantía</w:t>
      </w:r>
      <w:r w:rsidR="000A650B" w:rsidRPr="00156B11">
        <w:t>.</w:t>
      </w:r>
      <w:bookmarkEnd w:id="1050"/>
    </w:p>
    <w:p w14:paraId="73400D47" w14:textId="77777777" w:rsidR="00EC0E9C" w:rsidRPr="00156B11" w:rsidRDefault="00EC0E9C" w:rsidP="00F00E34">
      <w:pPr>
        <w:pStyle w:val="Ttulo5"/>
        <w:rPr>
          <w:rFonts w:cs="Tahoma"/>
        </w:rPr>
      </w:pPr>
      <w:bookmarkStart w:id="1051" w:name="_Toc45180752"/>
      <w:bookmarkStart w:id="1052" w:name="_Toc46401667"/>
      <w:bookmarkStart w:id="1053" w:name="_Toc48130738"/>
      <w:r w:rsidRPr="00156B11">
        <w:rPr>
          <w:b/>
          <w:szCs w:val="19"/>
        </w:rPr>
        <w:t>36.2.1.-</w:t>
      </w:r>
      <w:r w:rsidRPr="00156B11">
        <w:rPr>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1051"/>
      <w:bookmarkEnd w:id="1052"/>
      <w:bookmarkEnd w:id="1053"/>
    </w:p>
    <w:p w14:paraId="7B4A54AD" w14:textId="77777777" w:rsidR="00EC0E9C" w:rsidRPr="00156B11" w:rsidRDefault="00EC0E9C" w:rsidP="00F00E34">
      <w:pPr>
        <w:pStyle w:val="Ttulo5"/>
        <w:rPr>
          <w:rFonts w:cs="Tahoma"/>
        </w:rPr>
      </w:pPr>
      <w:bookmarkStart w:id="1054" w:name="_Toc45180753"/>
      <w:bookmarkStart w:id="1055" w:name="_Toc46401668"/>
      <w:bookmarkStart w:id="1056" w:name="_Toc48130739"/>
      <w:r w:rsidRPr="00156B11">
        <w:rPr>
          <w:b/>
          <w:szCs w:val="19"/>
        </w:rPr>
        <w:t>36.2.2.-</w:t>
      </w:r>
      <w:r w:rsidRPr="00156B11">
        <w:rPr>
          <w:szCs w:val="19"/>
        </w:rPr>
        <w:t xml:space="preserve"> En el supuesto de que en la cláusula 15.6 cláusulas específicas del contrato se establezca plazo de garantía, una vez transcurrido </w:t>
      </w:r>
      <w:r w:rsidR="00E015CC" w:rsidRPr="00156B11">
        <w:rPr>
          <w:szCs w:val="19"/>
        </w:rPr>
        <w:t>é</w:t>
      </w:r>
      <w:r w:rsidRPr="00156B11">
        <w:rPr>
          <w:szCs w:val="19"/>
        </w:rPr>
        <w:t>ste se efectuarán las siguientes actuaciones:</w:t>
      </w:r>
      <w:bookmarkEnd w:id="1054"/>
      <w:bookmarkEnd w:id="1055"/>
      <w:bookmarkEnd w:id="1056"/>
    </w:p>
    <w:p w14:paraId="6D9F62A9" w14:textId="77777777" w:rsidR="00EC0E9C" w:rsidRPr="00156B11" w:rsidRDefault="00EC0E9C" w:rsidP="00B651B3">
      <w:pPr>
        <w:pStyle w:val="Prrafodelista"/>
        <w:numPr>
          <w:ilvl w:val="0"/>
          <w:numId w:val="116"/>
        </w:numPr>
        <w:spacing w:before="120" w:after="120"/>
        <w:ind w:left="1985" w:right="-425" w:hanging="284"/>
        <w:jc w:val="both"/>
        <w:rPr>
          <w:rFonts w:ascii="Verdana" w:eastAsia="Arial Unicode MS" w:hAnsi="Verdana" w:cs="Tahoma"/>
          <w:sz w:val="19"/>
          <w:szCs w:val="19"/>
        </w:rPr>
      </w:pPr>
      <w:r w:rsidRPr="00156B11">
        <w:rPr>
          <w:rFonts w:ascii="Verdana" w:hAnsi="Verdana"/>
          <w:sz w:val="19"/>
          <w:szCs w:val="19"/>
        </w:rPr>
        <w:t xml:space="preserve">Si durante el plazo de garantía no se han formulado reclamaciones en forma y plazo o, </w:t>
      </w:r>
      <w:r w:rsidR="00E015CC" w:rsidRPr="00156B11">
        <w:rPr>
          <w:rFonts w:ascii="Verdana" w:hAnsi="Verdana"/>
          <w:sz w:val="19"/>
          <w:szCs w:val="19"/>
        </w:rPr>
        <w:t>habiéndose formulado, é</w:t>
      </w:r>
      <w:r w:rsidRPr="00156B11">
        <w:rPr>
          <w:rFonts w:ascii="Verdana" w:hAnsi="Verdana"/>
          <w:sz w:val="19"/>
          <w:szCs w:val="19"/>
        </w:rPr>
        <w:t xml:space="preserve">stas se han subsanado: el órgano de contratación dictará resolución acordando la </w:t>
      </w:r>
      <w:r w:rsidRPr="00156B11">
        <w:rPr>
          <w:rFonts w:ascii="Verdana" w:hAnsi="Verdana"/>
          <w:color w:val="000000"/>
          <w:sz w:val="19"/>
          <w:szCs w:val="19"/>
        </w:rPr>
        <w:t xml:space="preserve">devolución o cancelación de la </w:t>
      </w:r>
      <w:r w:rsidRPr="00156B11">
        <w:rPr>
          <w:rFonts w:ascii="Verdana" w:hAnsi="Verdana"/>
          <w:sz w:val="19"/>
          <w:szCs w:val="19"/>
        </w:rPr>
        <w:t xml:space="preserve">garantía. </w:t>
      </w:r>
    </w:p>
    <w:p w14:paraId="1698EA4E" w14:textId="77777777" w:rsidR="00EC0E9C" w:rsidRPr="00156B11" w:rsidRDefault="00EC0E9C" w:rsidP="00F00E34">
      <w:pPr>
        <w:pStyle w:val="Prrafodelista"/>
        <w:spacing w:before="120" w:after="120"/>
        <w:ind w:left="1985" w:right="-425"/>
        <w:jc w:val="both"/>
        <w:rPr>
          <w:rFonts w:ascii="Verdana" w:eastAsia="Arial Unicode MS" w:hAnsi="Verdana" w:cs="Tahoma"/>
          <w:sz w:val="19"/>
          <w:szCs w:val="19"/>
        </w:rPr>
      </w:pPr>
      <w:r w:rsidRPr="00156B11">
        <w:rPr>
          <w:rFonts w:ascii="Verdana" w:hAnsi="Verdana"/>
          <w:sz w:val="19"/>
          <w:szCs w:val="19"/>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03615E06" w14:textId="77777777" w:rsidR="00786269" w:rsidRPr="00156B11" w:rsidRDefault="00786269">
      <w:pPr>
        <w:rPr>
          <w:rFonts w:ascii="Verdana" w:hAnsi="Verdana"/>
          <w:sz w:val="19"/>
          <w:szCs w:val="19"/>
        </w:rPr>
      </w:pPr>
      <w:r w:rsidRPr="00156B11">
        <w:rPr>
          <w:rFonts w:ascii="Verdana" w:hAnsi="Verdana"/>
          <w:sz w:val="19"/>
          <w:szCs w:val="19"/>
        </w:rPr>
        <w:br w:type="page"/>
      </w:r>
    </w:p>
    <w:p w14:paraId="4960BBAF" w14:textId="77777777" w:rsidR="00EC0E9C" w:rsidRPr="00156B11" w:rsidRDefault="00EC0E9C" w:rsidP="00B651B3">
      <w:pPr>
        <w:pStyle w:val="Prrafodelista"/>
        <w:numPr>
          <w:ilvl w:val="0"/>
          <w:numId w:val="116"/>
        </w:numPr>
        <w:spacing w:before="120" w:after="120"/>
        <w:ind w:left="1985" w:right="-425" w:hanging="284"/>
        <w:jc w:val="both"/>
        <w:rPr>
          <w:rFonts w:ascii="Verdana" w:eastAsia="Arial Unicode MS" w:hAnsi="Verdana" w:cs="Tahoma"/>
          <w:sz w:val="19"/>
          <w:szCs w:val="19"/>
        </w:rPr>
      </w:pPr>
      <w:r w:rsidRPr="00156B11">
        <w:rPr>
          <w:rFonts w:ascii="Verdana" w:hAnsi="Verdana"/>
          <w:sz w:val="19"/>
          <w:szCs w:val="19"/>
        </w:rPr>
        <w:lastRenderedPageBreak/>
        <w:t xml:space="preserve">Si durante el plazo de garantía se han formulado reclamaciones en forma y plazo y la contratista no las ha subsanado, </w:t>
      </w:r>
      <w:r w:rsidR="00E015CC" w:rsidRPr="00156B11">
        <w:rPr>
          <w:rFonts w:ascii="Verdana" w:hAnsi="Verdana"/>
          <w:sz w:val="19"/>
          <w:szCs w:val="19"/>
        </w:rPr>
        <w:t>la/</w:t>
      </w:r>
      <w:r w:rsidRPr="00156B11">
        <w:rPr>
          <w:rFonts w:ascii="Verdana" w:hAnsi="Verdana"/>
          <w:sz w:val="19"/>
          <w:szCs w:val="19"/>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1F0D088F" w14:textId="77777777" w:rsidR="00EC0E9C" w:rsidRPr="00156B11" w:rsidRDefault="00EC0E9C" w:rsidP="00F00E34">
      <w:pPr>
        <w:pStyle w:val="Prrafodelista"/>
        <w:spacing w:before="120" w:after="120"/>
        <w:ind w:left="1985" w:right="-425"/>
        <w:jc w:val="both"/>
        <w:rPr>
          <w:rFonts w:ascii="Verdana" w:eastAsia="Arial Unicode MS" w:hAnsi="Verdana" w:cs="Tahoma"/>
          <w:sz w:val="19"/>
          <w:szCs w:val="19"/>
        </w:rPr>
      </w:pPr>
      <w:r w:rsidRPr="00156B11">
        <w:rPr>
          <w:rFonts w:ascii="Verdana" w:hAnsi="Verdana"/>
          <w:sz w:val="19"/>
          <w:szCs w:val="19"/>
        </w:rPr>
        <w:t xml:space="preserve">Si la contratista no cumple con las instrucciones dictadas por </w:t>
      </w:r>
      <w:r w:rsidR="00E015CC" w:rsidRPr="00156B11">
        <w:rPr>
          <w:rFonts w:ascii="Verdana" w:hAnsi="Verdana"/>
          <w:sz w:val="19"/>
          <w:szCs w:val="19"/>
        </w:rPr>
        <w:t>la/</w:t>
      </w:r>
      <w:r w:rsidRPr="00156B11">
        <w:rPr>
          <w:rFonts w:ascii="Verdana" w:hAnsi="Verdana"/>
          <w:sz w:val="19"/>
          <w:szCs w:val="19"/>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520E2393" w14:textId="77777777" w:rsidR="00EC0E9C" w:rsidRPr="00156B11" w:rsidRDefault="00EC0E9C" w:rsidP="00F00E34">
      <w:pPr>
        <w:pStyle w:val="Ttulo5"/>
        <w:rPr>
          <w:rFonts w:cs="Tahoma"/>
        </w:rPr>
      </w:pPr>
      <w:bookmarkStart w:id="1057" w:name="_Toc45180754"/>
      <w:bookmarkStart w:id="1058" w:name="_Toc46401669"/>
      <w:bookmarkStart w:id="1059" w:name="_Toc48130740"/>
      <w:r w:rsidRPr="00156B11">
        <w:rPr>
          <w:b/>
          <w:szCs w:val="19"/>
        </w:rPr>
        <w:t>36.2.3.-</w:t>
      </w:r>
      <w:r w:rsidRPr="00156B11">
        <w:rPr>
          <w:szCs w:val="19"/>
        </w:rPr>
        <w:t xml:space="preserve"> En el supuesto de que en la cláusula 8.5 de cláusulas específicas del contrato se admita la</w:t>
      </w:r>
      <w:r w:rsidRPr="00156B11">
        <w:rPr>
          <w:b/>
          <w:szCs w:val="19"/>
        </w:rPr>
        <w:t xml:space="preserve"> </w:t>
      </w:r>
      <w:r w:rsidRPr="00156B11">
        <w:rPr>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1057"/>
      <w:bookmarkEnd w:id="1058"/>
      <w:bookmarkEnd w:id="1059"/>
    </w:p>
    <w:p w14:paraId="1DEEC679" w14:textId="77777777" w:rsidR="00185AF1" w:rsidRPr="00156B11" w:rsidRDefault="00EC0E9C" w:rsidP="00185AF1">
      <w:pPr>
        <w:pStyle w:val="Ttulo5"/>
      </w:pPr>
      <w:bookmarkStart w:id="1060" w:name="_Toc45180755"/>
      <w:bookmarkStart w:id="1061" w:name="_Toc46401670"/>
      <w:bookmarkStart w:id="1062" w:name="_Toc48130741"/>
      <w:r w:rsidRPr="00156B11">
        <w:rPr>
          <w:b/>
          <w:szCs w:val="19"/>
        </w:rPr>
        <w:t>36.2.4.-</w:t>
      </w:r>
      <w:r w:rsidRPr="00156B11">
        <w:rPr>
          <w:szCs w:val="19"/>
        </w:rPr>
        <w:t xml:space="preserve"> </w:t>
      </w:r>
      <w:r w:rsidR="00185AF1" w:rsidRPr="00156B11">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6C40DC75" w14:textId="77777777" w:rsidR="00185AF1" w:rsidRPr="00156B11" w:rsidRDefault="00185AF1" w:rsidP="00185AF1">
      <w:pPr>
        <w:pStyle w:val="Ttulo5"/>
        <w:ind w:firstLine="0"/>
      </w:pPr>
      <w:r w:rsidRPr="00156B11">
        <w:t>El plazo de un (1) año señalado en el párrafo anterior se reducirá a seis (6) meses en los siguientes casos:</w:t>
      </w:r>
    </w:p>
    <w:p w14:paraId="0F565FCE" w14:textId="77777777" w:rsidR="00185AF1" w:rsidRPr="00156B11" w:rsidRDefault="00185AF1" w:rsidP="00B651B3">
      <w:pPr>
        <w:numPr>
          <w:ilvl w:val="0"/>
          <w:numId w:val="130"/>
        </w:numPr>
        <w:spacing w:before="120" w:after="120"/>
        <w:ind w:left="2127" w:right="-427"/>
        <w:jc w:val="both"/>
        <w:rPr>
          <w:rFonts w:ascii="Verdana" w:eastAsia="Arial Unicode MS" w:hAnsi="Verdana"/>
          <w:sz w:val="19"/>
          <w:szCs w:val="19"/>
        </w:rPr>
      </w:pPr>
      <w:r w:rsidRPr="00156B11">
        <w:rPr>
          <w:rFonts w:ascii="Verdana" w:eastAsia="Arial Unicode MS" w:hAnsi="Verdana"/>
          <w:sz w:val="19"/>
          <w:szCs w:val="19"/>
        </w:rPr>
        <w:t>Cuando el valor estimado del contrato sea inferior a 100.000 euros.</w:t>
      </w:r>
    </w:p>
    <w:p w14:paraId="7FA61981" w14:textId="77777777" w:rsidR="00185AF1" w:rsidRPr="00156B11" w:rsidRDefault="00185AF1" w:rsidP="00B651B3">
      <w:pPr>
        <w:numPr>
          <w:ilvl w:val="0"/>
          <w:numId w:val="130"/>
        </w:numPr>
        <w:spacing w:before="120" w:after="120"/>
        <w:ind w:left="2127" w:right="-427"/>
        <w:jc w:val="both"/>
        <w:rPr>
          <w:rFonts w:ascii="Verdana" w:eastAsia="Arial Unicode MS" w:hAnsi="Verdana"/>
          <w:sz w:val="19"/>
          <w:szCs w:val="19"/>
        </w:rPr>
      </w:pPr>
      <w:r w:rsidRPr="00156B11">
        <w:rPr>
          <w:rFonts w:ascii="Verdana" w:eastAsia="Arial Unicode MS" w:hAnsi="Verdana"/>
          <w:sz w:val="19"/>
          <w:szCs w:val="19"/>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03779F24" w14:textId="519360A0" w:rsidR="00EC0E9C" w:rsidRPr="00156B11" w:rsidRDefault="00EC0E9C" w:rsidP="00F00E34">
      <w:pPr>
        <w:pStyle w:val="Ttulo5"/>
        <w:rPr>
          <w:szCs w:val="19"/>
        </w:rPr>
      </w:pPr>
      <w:r w:rsidRPr="00156B11">
        <w:rPr>
          <w:szCs w:val="19"/>
        </w:rPr>
        <w:t>.</w:t>
      </w:r>
      <w:bookmarkEnd w:id="1060"/>
      <w:bookmarkEnd w:id="1061"/>
      <w:bookmarkEnd w:id="1062"/>
    </w:p>
    <w:p w14:paraId="1F20C84D" w14:textId="77777777" w:rsidR="00EC0E9C" w:rsidRPr="00156B11" w:rsidRDefault="00EC0E9C" w:rsidP="00F00E34">
      <w:pPr>
        <w:pStyle w:val="Ttulo3"/>
        <w:rPr>
          <w:rFonts w:eastAsia="Arial Unicode MS"/>
        </w:rPr>
      </w:pPr>
      <w:bookmarkStart w:id="1063" w:name="_Toc48130742"/>
      <w:r w:rsidRPr="00156B11">
        <w:t>37.- RESOLUCIÓN DEL CONTRATO</w:t>
      </w:r>
      <w:bookmarkEnd w:id="1063"/>
    </w:p>
    <w:p w14:paraId="47B0E97F" w14:textId="77777777" w:rsidR="00EC0E9C" w:rsidRPr="00156B11" w:rsidRDefault="00EC0E9C" w:rsidP="00F00E34">
      <w:pPr>
        <w:spacing w:before="120" w:after="120"/>
        <w:ind w:left="284" w:right="-425"/>
        <w:jc w:val="both"/>
        <w:rPr>
          <w:rFonts w:ascii="Verdana" w:eastAsia="Arial Unicode MS" w:hAnsi="Verdana" w:cs="Tahoma"/>
          <w:sz w:val="19"/>
          <w:szCs w:val="19"/>
        </w:rPr>
      </w:pPr>
      <w:r w:rsidRPr="00156B11">
        <w:rPr>
          <w:rFonts w:ascii="Verdana" w:hAnsi="Verdana"/>
          <w:sz w:val="19"/>
          <w:szCs w:val="19"/>
        </w:rPr>
        <w:t xml:space="preserve">Además de las establecidas en los artículos 211 y 306 LCSP y de las recogidas, en su caso, en la cláusula 17 cláusulas específicas del contrato, son causa de resolución del contrato las siguientes: </w:t>
      </w:r>
    </w:p>
    <w:p w14:paraId="68FA7777" w14:textId="77777777" w:rsidR="00EC0E9C" w:rsidRPr="00156B11" w:rsidRDefault="00EC0E9C" w:rsidP="00B651B3">
      <w:pPr>
        <w:pStyle w:val="Prrafodelista"/>
        <w:numPr>
          <w:ilvl w:val="0"/>
          <w:numId w:val="94"/>
        </w:numPr>
        <w:spacing w:before="120" w:after="120"/>
        <w:ind w:left="851" w:right="-425" w:hanging="284"/>
        <w:jc w:val="both"/>
        <w:rPr>
          <w:rFonts w:ascii="Verdana" w:hAnsi="Verdana" w:cs="Tahoma"/>
          <w:sz w:val="19"/>
          <w:szCs w:val="19"/>
        </w:rPr>
      </w:pPr>
      <w:r w:rsidRPr="00156B11">
        <w:rPr>
          <w:rFonts w:ascii="Verdana" w:hAnsi="Verdana"/>
          <w:sz w:val="19"/>
          <w:szCs w:val="19"/>
        </w:rPr>
        <w:t>La obstrucción a las facultades de dirección e inspección del poder adjudicador.</w:t>
      </w:r>
    </w:p>
    <w:p w14:paraId="6BC5F143" w14:textId="77777777" w:rsidR="00EC0E9C" w:rsidRPr="00156B11" w:rsidRDefault="00EC0E9C" w:rsidP="00B651B3">
      <w:pPr>
        <w:pStyle w:val="Prrafodelista"/>
        <w:numPr>
          <w:ilvl w:val="0"/>
          <w:numId w:val="94"/>
        </w:numPr>
        <w:spacing w:before="120" w:after="120"/>
        <w:ind w:left="851" w:right="-425" w:hanging="284"/>
        <w:jc w:val="both"/>
        <w:rPr>
          <w:rFonts w:ascii="Verdana" w:hAnsi="Verdana" w:cs="Tahoma"/>
          <w:sz w:val="19"/>
          <w:szCs w:val="19"/>
        </w:rPr>
      </w:pPr>
      <w:r w:rsidRPr="00156B11">
        <w:rPr>
          <w:rFonts w:ascii="Verdana" w:hAnsi="Verdana"/>
          <w:sz w:val="19"/>
          <w:szCs w:val="19"/>
        </w:rPr>
        <w:t>El incumplimiento de la obligación de la contratista de respetar el carácter confidencial.</w:t>
      </w:r>
    </w:p>
    <w:p w14:paraId="23C579CC" w14:textId="77777777" w:rsidR="00F6312B" w:rsidRPr="00156B11" w:rsidRDefault="00F6312B" w:rsidP="008D6B1B">
      <w:pPr>
        <w:spacing w:before="120" w:after="120"/>
        <w:jc w:val="both"/>
        <w:rPr>
          <w:rFonts w:ascii="Verdana" w:hAnsi="Verdana"/>
          <w:sz w:val="19"/>
          <w:szCs w:val="19"/>
        </w:rPr>
      </w:pPr>
      <w:r w:rsidRPr="00156B11">
        <w:rPr>
          <w:rFonts w:ascii="Verdana" w:hAnsi="Verdana"/>
          <w:sz w:val="19"/>
          <w:szCs w:val="19"/>
        </w:rPr>
        <w:br w:type="page"/>
      </w:r>
    </w:p>
    <w:p w14:paraId="69DE54A8" w14:textId="77777777" w:rsidR="00AC6FCC" w:rsidRPr="00156B11" w:rsidRDefault="00AC6FCC" w:rsidP="00F32D63">
      <w:pPr>
        <w:pStyle w:val="Ttulo2"/>
      </w:pPr>
      <w:bookmarkStart w:id="1064" w:name="_Toc505598231"/>
      <w:bookmarkStart w:id="1065" w:name="_Toc505598308"/>
      <w:bookmarkStart w:id="1066" w:name="_Toc505598401"/>
      <w:bookmarkStart w:id="1067" w:name="_Toc507512583"/>
      <w:bookmarkStart w:id="1068" w:name="_Toc507512884"/>
      <w:bookmarkStart w:id="1069" w:name="_Toc528657977"/>
      <w:bookmarkStart w:id="1070" w:name="_Toc528658796"/>
      <w:bookmarkStart w:id="1071" w:name="_Toc528660423"/>
      <w:bookmarkStart w:id="1072" w:name="_Toc528664273"/>
      <w:bookmarkStart w:id="1073" w:name="_Toc528665964"/>
      <w:bookmarkStart w:id="1074" w:name="_Toc528666589"/>
      <w:bookmarkStart w:id="1075" w:name="_Toc528671312"/>
      <w:bookmarkStart w:id="1076" w:name="_Toc530728140"/>
      <w:bookmarkStart w:id="1077" w:name="_Toc5959045"/>
      <w:bookmarkStart w:id="1078" w:name="_Toc34132945"/>
      <w:bookmarkStart w:id="1079" w:name="_Toc48130743"/>
      <w:r w:rsidRPr="00156B11">
        <w:lastRenderedPageBreak/>
        <w:t>VII.- INCIDENCIAS Y REVISIÓN DE ACTOS</w:t>
      </w:r>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p>
    <w:p w14:paraId="1162B129" w14:textId="77777777" w:rsidR="00F42C49" w:rsidRPr="00156B11" w:rsidRDefault="00AD1E79" w:rsidP="006E3C86">
      <w:pPr>
        <w:pStyle w:val="Ttulo3"/>
        <w:ind w:right="-427"/>
        <w:rPr>
          <w:rFonts w:eastAsia="Arial Unicode MS"/>
        </w:rPr>
      </w:pPr>
      <w:bookmarkStart w:id="1080" w:name="_Toc48130744"/>
      <w:r w:rsidRPr="00156B11">
        <w:rPr>
          <w:rFonts w:eastAsia="Arial Unicode MS"/>
        </w:rPr>
        <w:t>38</w:t>
      </w:r>
      <w:r w:rsidR="00E21B52" w:rsidRPr="00156B11">
        <w:rPr>
          <w:rFonts w:eastAsia="Arial Unicode MS"/>
        </w:rPr>
        <w:t xml:space="preserve">.- </w:t>
      </w:r>
      <w:r w:rsidR="00F42C49" w:rsidRPr="00156B11">
        <w:rPr>
          <w:rFonts w:eastAsia="Arial Unicode MS"/>
        </w:rPr>
        <w:t>INCIDENCIAS</w:t>
      </w:r>
      <w:bookmarkEnd w:id="1080"/>
    </w:p>
    <w:p w14:paraId="12333C9A" w14:textId="77777777" w:rsidR="00F42C49" w:rsidRPr="00156B11" w:rsidRDefault="00AD1E79" w:rsidP="006E3C86">
      <w:pPr>
        <w:pStyle w:val="Ttulo4"/>
        <w:ind w:right="-427"/>
      </w:pPr>
      <w:bookmarkStart w:id="1081" w:name="_Toc48130745"/>
      <w:r w:rsidRPr="00156B11">
        <w:t>38</w:t>
      </w:r>
      <w:r w:rsidR="00F42C49" w:rsidRPr="00156B11">
        <w:t>.1.- Prerrogativas del órgano de contratación</w:t>
      </w:r>
      <w:r w:rsidR="00E21B52" w:rsidRPr="00156B11">
        <w:t>.</w:t>
      </w:r>
      <w:bookmarkEnd w:id="1081"/>
    </w:p>
    <w:p w14:paraId="52A89717" w14:textId="77777777" w:rsidR="00F42C49" w:rsidRPr="00156B11" w:rsidRDefault="00902345" w:rsidP="00F00E34">
      <w:pPr>
        <w:pStyle w:val="Estilo1"/>
        <w:spacing w:before="120" w:after="120"/>
        <w:ind w:left="851" w:right="-427"/>
        <w:rPr>
          <w:rFonts w:ascii="Verdana" w:eastAsia="Arial Unicode MS" w:hAnsi="Verdana" w:cs="Tahoma"/>
          <w:sz w:val="19"/>
          <w:szCs w:val="19"/>
        </w:rPr>
      </w:pPr>
      <w:r w:rsidRPr="00156B11">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156B11">
        <w:rPr>
          <w:rFonts w:ascii="Verdana" w:eastAsia="Arial Unicode MS" w:hAnsi="Verdana" w:cs="Tahoma"/>
          <w:sz w:val="19"/>
          <w:szCs w:val="19"/>
        </w:rPr>
        <w:t>.</w:t>
      </w:r>
    </w:p>
    <w:p w14:paraId="28B94192" w14:textId="77777777" w:rsidR="00F42C49" w:rsidRPr="00156B11" w:rsidRDefault="00AD1E79" w:rsidP="00F00E34">
      <w:pPr>
        <w:pStyle w:val="Ttulo4"/>
        <w:ind w:right="-427"/>
      </w:pPr>
      <w:bookmarkStart w:id="1082" w:name="_Toc48130746"/>
      <w:r w:rsidRPr="00156B11">
        <w:t>38</w:t>
      </w:r>
      <w:r w:rsidR="00F42C49" w:rsidRPr="00156B11">
        <w:t>.2.- Procedimiento</w:t>
      </w:r>
      <w:r w:rsidR="00E21B52" w:rsidRPr="00156B11">
        <w:t>.</w:t>
      </w:r>
      <w:bookmarkEnd w:id="1082"/>
    </w:p>
    <w:p w14:paraId="66154D50" w14:textId="77777777" w:rsidR="00F42C49" w:rsidRPr="00156B11"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156B11">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AD1E79" w:rsidRPr="00156B11">
        <w:rPr>
          <w:rFonts w:ascii="Verdana" w:hAnsi="Verdana" w:cs="Tahoma"/>
          <w:sz w:val="19"/>
          <w:szCs w:val="19"/>
        </w:rPr>
        <w:t>39</w:t>
      </w:r>
      <w:r w:rsidRPr="00156B11">
        <w:rPr>
          <w:rFonts w:ascii="Verdana" w:hAnsi="Verdana" w:cs="Tahoma"/>
          <w:sz w:val="19"/>
          <w:szCs w:val="19"/>
        </w:rPr>
        <w:t>es siguientes:</w:t>
      </w:r>
    </w:p>
    <w:p w14:paraId="5A43D6A5" w14:textId="77777777" w:rsidR="00F42C49" w:rsidRPr="00156B11" w:rsidRDefault="00F42C49" w:rsidP="00B651B3">
      <w:pPr>
        <w:pStyle w:val="Prrafodelista"/>
        <w:numPr>
          <w:ilvl w:val="0"/>
          <w:numId w:val="65"/>
        </w:numPr>
        <w:tabs>
          <w:tab w:val="left" w:pos="1276"/>
        </w:tabs>
        <w:spacing w:before="120" w:after="120"/>
        <w:ind w:left="1418" w:right="-427" w:hanging="284"/>
        <w:jc w:val="both"/>
        <w:rPr>
          <w:rFonts w:ascii="Verdana" w:hAnsi="Verdana" w:cs="Tahoma"/>
          <w:sz w:val="19"/>
          <w:szCs w:val="19"/>
        </w:rPr>
      </w:pPr>
      <w:r w:rsidRPr="00156B11">
        <w:rPr>
          <w:rFonts w:ascii="Verdana" w:hAnsi="Verdana" w:cs="Tahoma"/>
          <w:sz w:val="19"/>
          <w:szCs w:val="19"/>
        </w:rPr>
        <w:t>Propuesta del poder adjudicador o petición de la contratista.</w:t>
      </w:r>
    </w:p>
    <w:p w14:paraId="778E56F3" w14:textId="77777777" w:rsidR="00F42C49" w:rsidRPr="00156B11" w:rsidRDefault="00F42C49" w:rsidP="00B651B3">
      <w:pPr>
        <w:pStyle w:val="Prrafodelista"/>
        <w:numPr>
          <w:ilvl w:val="0"/>
          <w:numId w:val="65"/>
        </w:numPr>
        <w:tabs>
          <w:tab w:val="left" w:pos="1276"/>
        </w:tabs>
        <w:spacing w:before="120" w:after="120"/>
        <w:ind w:left="1418" w:right="-427" w:hanging="284"/>
        <w:jc w:val="both"/>
        <w:rPr>
          <w:rFonts w:ascii="Verdana" w:hAnsi="Verdana" w:cs="Tahoma"/>
          <w:sz w:val="19"/>
          <w:szCs w:val="19"/>
        </w:rPr>
      </w:pPr>
      <w:r w:rsidRPr="00156B11">
        <w:rPr>
          <w:rFonts w:ascii="Verdana" w:hAnsi="Verdana" w:cs="Tahoma"/>
          <w:sz w:val="19"/>
          <w:szCs w:val="19"/>
        </w:rPr>
        <w:t>Audiencia de la contratista por espacio de cinco (5) días hábiles.</w:t>
      </w:r>
    </w:p>
    <w:p w14:paraId="2AAA8E68" w14:textId="77777777" w:rsidR="00F42C49" w:rsidRPr="00156B11" w:rsidRDefault="00F42C49" w:rsidP="00B651B3">
      <w:pPr>
        <w:pStyle w:val="Prrafodelista"/>
        <w:numPr>
          <w:ilvl w:val="0"/>
          <w:numId w:val="65"/>
        </w:numPr>
        <w:tabs>
          <w:tab w:val="left" w:pos="1276"/>
        </w:tabs>
        <w:spacing w:before="120" w:after="120"/>
        <w:ind w:left="1418" w:right="-427" w:hanging="284"/>
        <w:jc w:val="both"/>
        <w:rPr>
          <w:rFonts w:ascii="Verdana" w:hAnsi="Verdana" w:cs="Tahoma"/>
          <w:sz w:val="19"/>
          <w:szCs w:val="19"/>
        </w:rPr>
      </w:pPr>
      <w:r w:rsidRPr="00156B11">
        <w:rPr>
          <w:rFonts w:ascii="Verdana" w:hAnsi="Verdana" w:cs="Tahoma"/>
          <w:sz w:val="19"/>
          <w:szCs w:val="19"/>
        </w:rPr>
        <w:t xml:space="preserve">Informe </w:t>
      </w:r>
      <w:r w:rsidR="00562D99" w:rsidRPr="00156B11">
        <w:rPr>
          <w:rFonts w:ascii="Verdana" w:hAnsi="Verdana" w:cs="Tahoma"/>
          <w:sz w:val="19"/>
          <w:szCs w:val="19"/>
        </w:rPr>
        <w:t>de la/</w:t>
      </w:r>
      <w:r w:rsidRPr="00156B11">
        <w:rPr>
          <w:rFonts w:ascii="Verdana" w:hAnsi="Verdana" w:cs="Tahoma"/>
          <w:sz w:val="19"/>
          <w:szCs w:val="19"/>
        </w:rPr>
        <w:t>de</w:t>
      </w:r>
      <w:r w:rsidR="00AD1E79" w:rsidRPr="00156B11">
        <w:rPr>
          <w:rFonts w:ascii="Verdana" w:hAnsi="Verdana" w:cs="Tahoma"/>
          <w:sz w:val="19"/>
          <w:szCs w:val="19"/>
        </w:rPr>
        <w:t>l responsable del contrato.</w:t>
      </w:r>
    </w:p>
    <w:p w14:paraId="6C25F56F" w14:textId="77777777" w:rsidR="00F42C49" w:rsidRPr="00156B11" w:rsidRDefault="00902345" w:rsidP="00B651B3">
      <w:pPr>
        <w:pStyle w:val="Prrafodelista"/>
        <w:numPr>
          <w:ilvl w:val="0"/>
          <w:numId w:val="65"/>
        </w:numPr>
        <w:tabs>
          <w:tab w:val="left" w:pos="1276"/>
        </w:tabs>
        <w:spacing w:before="120" w:after="120"/>
        <w:ind w:left="1418" w:right="-427" w:hanging="284"/>
        <w:jc w:val="both"/>
        <w:rPr>
          <w:rFonts w:ascii="Verdana" w:hAnsi="Verdana" w:cs="Tahoma"/>
          <w:sz w:val="19"/>
          <w:szCs w:val="19"/>
        </w:rPr>
      </w:pPr>
      <w:r w:rsidRPr="00156B11">
        <w:rPr>
          <w:rFonts w:ascii="Verdana" w:hAnsi="Verdana" w:cs="Tahoma"/>
          <w:sz w:val="19"/>
          <w:szCs w:val="19"/>
        </w:rPr>
        <w:t>Informe, en su caso, de la asesoría jurídica</w:t>
      </w:r>
      <w:r w:rsidR="006E5E43" w:rsidRPr="00156B11">
        <w:rPr>
          <w:rFonts w:ascii="Verdana" w:hAnsi="Verdana" w:cs="Tahoma"/>
          <w:sz w:val="19"/>
          <w:szCs w:val="19"/>
        </w:rPr>
        <w:t>.</w:t>
      </w:r>
    </w:p>
    <w:p w14:paraId="0745925F" w14:textId="77777777" w:rsidR="00F42C49" w:rsidRPr="00156B11" w:rsidRDefault="006E5E43" w:rsidP="00B651B3">
      <w:pPr>
        <w:pStyle w:val="Prrafodelista"/>
        <w:numPr>
          <w:ilvl w:val="0"/>
          <w:numId w:val="65"/>
        </w:numPr>
        <w:tabs>
          <w:tab w:val="left" w:pos="1276"/>
        </w:tabs>
        <w:spacing w:before="120" w:after="120"/>
        <w:ind w:left="1418" w:right="-427" w:hanging="284"/>
        <w:jc w:val="both"/>
        <w:rPr>
          <w:rFonts w:ascii="Verdana" w:hAnsi="Verdana" w:cs="Tahoma"/>
          <w:sz w:val="19"/>
          <w:szCs w:val="19"/>
        </w:rPr>
      </w:pPr>
      <w:r w:rsidRPr="00156B11">
        <w:rPr>
          <w:rFonts w:ascii="Verdana" w:hAnsi="Verdana" w:cs="Tahoma"/>
          <w:sz w:val="19"/>
          <w:szCs w:val="19"/>
        </w:rPr>
        <w:t>Informe, en su caso, de la Oficina de Control Económico</w:t>
      </w:r>
      <w:r w:rsidR="00F42C49" w:rsidRPr="00156B11">
        <w:rPr>
          <w:rFonts w:ascii="Verdana" w:hAnsi="Verdana" w:cs="Tahoma"/>
          <w:sz w:val="19"/>
          <w:szCs w:val="19"/>
        </w:rPr>
        <w:t>.</w:t>
      </w:r>
    </w:p>
    <w:p w14:paraId="130D017C" w14:textId="77777777" w:rsidR="00F42C49" w:rsidRPr="00156B11" w:rsidRDefault="00F42C49" w:rsidP="00B651B3">
      <w:pPr>
        <w:pStyle w:val="Prrafodelista"/>
        <w:numPr>
          <w:ilvl w:val="0"/>
          <w:numId w:val="65"/>
        </w:numPr>
        <w:tabs>
          <w:tab w:val="left" w:pos="1276"/>
        </w:tabs>
        <w:spacing w:before="120" w:after="120"/>
        <w:ind w:left="1418" w:right="-427" w:hanging="284"/>
        <w:jc w:val="both"/>
        <w:rPr>
          <w:rFonts w:ascii="Verdana" w:hAnsi="Verdana" w:cs="Tahoma"/>
          <w:sz w:val="19"/>
          <w:szCs w:val="19"/>
        </w:rPr>
      </w:pPr>
      <w:r w:rsidRPr="00156B11">
        <w:rPr>
          <w:rFonts w:ascii="Verdana" w:hAnsi="Verdana" w:cs="Tahoma"/>
          <w:sz w:val="19"/>
          <w:szCs w:val="19"/>
        </w:rPr>
        <w:t>Resolución motivada del órgano de contratación y notificación a la contratista.</w:t>
      </w:r>
    </w:p>
    <w:p w14:paraId="74FEA3A6" w14:textId="77777777" w:rsidR="00F42C49" w:rsidRPr="00156B11"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156B11">
        <w:rPr>
          <w:rFonts w:ascii="Verdana" w:hAnsi="Verdana" w:cs="Tahoma"/>
          <w:sz w:val="19"/>
          <w:szCs w:val="19"/>
        </w:rPr>
        <w:t>Salvo que motivos de interés público lo justifiquen o la naturaleza de las incidencias lo requiera, la tramitación de este procedimiento</w:t>
      </w:r>
      <w:r w:rsidR="006E5E43" w:rsidRPr="00156B11">
        <w:rPr>
          <w:rFonts w:ascii="Verdana" w:hAnsi="Verdana" w:cs="Tahoma"/>
          <w:sz w:val="19"/>
          <w:szCs w:val="19"/>
        </w:rPr>
        <w:t xml:space="preserve"> no</w:t>
      </w:r>
      <w:r w:rsidR="00902345" w:rsidRPr="00156B11">
        <w:rPr>
          <w:rFonts w:ascii="Verdana" w:hAnsi="Verdana" w:cs="Tahoma"/>
          <w:sz w:val="19"/>
          <w:szCs w:val="19"/>
        </w:rPr>
        <w:t xml:space="preserve"> </w:t>
      </w:r>
      <w:r w:rsidRPr="00156B11">
        <w:rPr>
          <w:rFonts w:ascii="Verdana" w:hAnsi="Verdana" w:cs="Tahoma"/>
          <w:sz w:val="19"/>
          <w:szCs w:val="19"/>
        </w:rPr>
        <w:t>determinará la paralización del contrato.</w:t>
      </w:r>
    </w:p>
    <w:p w14:paraId="67D8FA95" w14:textId="77777777" w:rsidR="00F42C49" w:rsidRPr="00156B11" w:rsidRDefault="00A61962" w:rsidP="00F00E34">
      <w:pPr>
        <w:pStyle w:val="Ttulo3"/>
        <w:ind w:right="-427"/>
        <w:rPr>
          <w:rFonts w:eastAsia="Arial Unicode MS"/>
        </w:rPr>
      </w:pPr>
      <w:bookmarkStart w:id="1083" w:name="_Toc48130747"/>
      <w:r w:rsidRPr="00156B11">
        <w:rPr>
          <w:rFonts w:eastAsia="Arial Unicode MS"/>
        </w:rPr>
        <w:t>39</w:t>
      </w:r>
      <w:r w:rsidR="00E21B52" w:rsidRPr="00156B11">
        <w:rPr>
          <w:rFonts w:eastAsia="Arial Unicode MS"/>
        </w:rPr>
        <w:t xml:space="preserve">.- </w:t>
      </w:r>
      <w:r w:rsidR="00F42C49" w:rsidRPr="00156B11">
        <w:rPr>
          <w:rFonts w:eastAsia="Arial Unicode MS"/>
        </w:rPr>
        <w:t>RÉGIMEN DE REVISIÓN DE ACTOS</w:t>
      </w:r>
      <w:bookmarkEnd w:id="1083"/>
    </w:p>
    <w:p w14:paraId="0A1219E6" w14:textId="77777777" w:rsidR="00AD1E79" w:rsidRPr="00156B11" w:rsidRDefault="00EF0ECD" w:rsidP="00F00E34">
      <w:pPr>
        <w:widowControl w:val="0"/>
        <w:suppressAutoHyphens/>
        <w:autoSpaceDE w:val="0"/>
        <w:autoSpaceDN w:val="0"/>
        <w:adjustRightInd w:val="0"/>
        <w:spacing w:before="120" w:after="120"/>
        <w:ind w:left="284" w:right="-425"/>
        <w:jc w:val="both"/>
        <w:rPr>
          <w:rFonts w:ascii="Verdana" w:hAnsi="Verdana" w:cs="Tahoma"/>
          <w:sz w:val="19"/>
          <w:szCs w:val="19"/>
        </w:rPr>
      </w:pPr>
      <w:r w:rsidRPr="00156B11">
        <w:rPr>
          <w:rFonts w:ascii="Verdana" w:hAnsi="Verdana"/>
          <w:sz w:val="19"/>
          <w:szCs w:val="19"/>
        </w:rPr>
        <w:t>Los actos di</w:t>
      </w:r>
      <w:r w:rsidR="006E5E43" w:rsidRPr="00156B11">
        <w:rPr>
          <w:rFonts w:ascii="Verdana" w:hAnsi="Verdana"/>
          <w:sz w:val="19"/>
          <w:szCs w:val="19"/>
        </w:rPr>
        <w:t>c</w:t>
      </w:r>
      <w:r w:rsidR="00AD1E79" w:rsidRPr="00156B11">
        <w:rPr>
          <w:rFonts w:ascii="Verdana" w:hAnsi="Verdana"/>
          <w:sz w:val="19"/>
          <w:szCs w:val="19"/>
        </w:rPr>
        <w:t>tados en rela</w:t>
      </w:r>
      <w:r w:rsidR="006E5E43" w:rsidRPr="00156B11">
        <w:rPr>
          <w:rFonts w:ascii="Verdana" w:hAnsi="Verdana"/>
          <w:sz w:val="19"/>
          <w:szCs w:val="19"/>
        </w:rPr>
        <w:t>ción con contratos</w:t>
      </w:r>
      <w:r w:rsidR="00AD1E79" w:rsidRPr="00156B11">
        <w:rPr>
          <w:rFonts w:ascii="Verdana" w:hAnsi="Verdana"/>
          <w:sz w:val="19"/>
          <w:szCs w:val="19"/>
        </w:rPr>
        <w:t xml:space="preserve"> no comprendidos en el art. 44.1 LCSP serán susceptibles de los recursos ordinarios previstos en la Ley 39/2015, de 1 de octubre, del Procedimiento Administrativo Común de las Administraciones Públicas (artículos 112, 121 y 123).</w:t>
      </w:r>
    </w:p>
    <w:p w14:paraId="73783204" w14:textId="77777777" w:rsidR="00C24BB0" w:rsidRPr="00156B11" w:rsidRDefault="00C24BB0">
      <w:pPr>
        <w:rPr>
          <w:rFonts w:eastAsia="Arial Unicode MS"/>
        </w:rPr>
      </w:pPr>
      <w:r w:rsidRPr="00156B11">
        <w:rPr>
          <w:rFonts w:eastAsia="Arial Unicode MS"/>
        </w:rPr>
        <w:br w:type="page"/>
      </w:r>
    </w:p>
    <w:p w14:paraId="6523BCC3" w14:textId="77777777" w:rsidR="00AC6FCC" w:rsidRPr="00156B11" w:rsidRDefault="00AC6FCC" w:rsidP="00AC6FCC">
      <w:pPr>
        <w:rPr>
          <w:rFonts w:eastAsia="Arial Unicode MS"/>
        </w:rPr>
        <w:sectPr w:rsidR="00AC6FCC" w:rsidRPr="00156B11" w:rsidSect="00873413">
          <w:headerReference w:type="first" r:id="rId20"/>
          <w:footerReference w:type="first" r:id="rId21"/>
          <w:pgSz w:w="11906" w:h="16838" w:code="9"/>
          <w:pgMar w:top="567" w:right="1274" w:bottom="992" w:left="1134" w:header="283" w:footer="482" w:gutter="0"/>
          <w:cols w:space="708"/>
          <w:docGrid w:linePitch="360"/>
        </w:sectPr>
      </w:pPr>
    </w:p>
    <w:p w14:paraId="270D61AE" w14:textId="77777777" w:rsidR="00AC6FCC" w:rsidRPr="00156B11" w:rsidRDefault="00AC6FCC" w:rsidP="00AC6FCC">
      <w:pPr>
        <w:pStyle w:val="Ttulo1"/>
      </w:pPr>
      <w:bookmarkStart w:id="1084" w:name="_Toc5959050"/>
      <w:bookmarkStart w:id="1085" w:name="_Toc34132948"/>
      <w:bookmarkStart w:id="1086" w:name="_Toc48130748"/>
      <w:bookmarkStart w:id="1087" w:name="AnexoII2"/>
      <w:r w:rsidRPr="00156B11">
        <w:lastRenderedPageBreak/>
        <w:t>ANEXOS</w:t>
      </w:r>
      <w:bookmarkEnd w:id="1084"/>
      <w:bookmarkEnd w:id="1085"/>
      <w:bookmarkEnd w:id="1086"/>
    </w:p>
    <w:p w14:paraId="476905B6" w14:textId="77777777" w:rsidR="00F310ED" w:rsidRPr="00156B11" w:rsidRDefault="00F310ED" w:rsidP="00F310ED">
      <w:pPr>
        <w:pStyle w:val="Ttulo2"/>
        <w:rPr>
          <w:caps/>
        </w:rPr>
      </w:pPr>
      <w:bookmarkStart w:id="1088" w:name="_Toc5959051"/>
      <w:bookmarkStart w:id="1089" w:name="_Toc38387832"/>
      <w:bookmarkStart w:id="1090" w:name="_Toc48130749"/>
      <w:bookmarkEnd w:id="1087"/>
      <w:r w:rsidRPr="00156B11">
        <w:t>CUADRO RESUMEN</w:t>
      </w:r>
      <w:bookmarkEnd w:id="1088"/>
      <w:bookmarkEnd w:id="1089"/>
      <w:bookmarkEnd w:id="1090"/>
    </w:p>
    <w:p w14:paraId="230CE51F" w14:textId="77777777" w:rsidR="00F310ED" w:rsidRPr="00156B11" w:rsidRDefault="00F310ED" w:rsidP="00F310ED">
      <w:pPr>
        <w:ind w:right="-8"/>
        <w:jc w:val="center"/>
        <w:rPr>
          <w:rFonts w:ascii="Verdana" w:hAnsi="Verdana"/>
          <w:b/>
          <w:caps/>
          <w:sz w:val="16"/>
          <w:szCs w:val="16"/>
        </w:rPr>
      </w:pPr>
    </w:p>
    <w:p w14:paraId="40BE8D1C" w14:textId="5BBE6D76" w:rsidR="00F310ED" w:rsidRPr="00156B11" w:rsidRDefault="00FB5F39" w:rsidP="00B651B3">
      <w:pPr>
        <w:numPr>
          <w:ilvl w:val="0"/>
          <w:numId w:val="67"/>
        </w:numPr>
        <w:tabs>
          <w:tab w:val="clear" w:pos="2740"/>
        </w:tabs>
        <w:spacing w:before="120" w:after="120"/>
        <w:ind w:left="0" w:right="-318" w:firstLine="0"/>
        <w:jc w:val="both"/>
        <w:rPr>
          <w:rFonts w:ascii="Verdana" w:eastAsia="Arial Unicode MS" w:hAnsi="Verdana"/>
          <w:b/>
          <w:sz w:val="16"/>
          <w:szCs w:val="16"/>
        </w:rPr>
      </w:pPr>
      <w:r w:rsidRPr="00156B11">
        <w:rPr>
          <w:rFonts w:ascii="Verdana" w:hAnsi="Verdana"/>
          <w:noProof/>
          <w:sz w:val="16"/>
          <w:szCs w:val="16"/>
          <w:lang w:val="eu-ES" w:eastAsia="eu-ES"/>
        </w:rPr>
        <mc:AlternateContent>
          <mc:Choice Requires="wps">
            <w:drawing>
              <wp:anchor distT="0" distB="0" distL="114300" distR="114300" simplePos="0" relativeHeight="251658241" behindDoc="0" locked="0" layoutInCell="1" allowOverlap="1" wp14:anchorId="030C9DD0" wp14:editId="3861BEAD">
                <wp:simplePos x="0" y="0"/>
                <wp:positionH relativeFrom="column">
                  <wp:posOffset>-629141</wp:posOffset>
                </wp:positionH>
                <wp:positionV relativeFrom="paragraph">
                  <wp:posOffset>646658</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6A081FF1" w14:textId="77777777" w:rsidR="00422C72" w:rsidRPr="007B24D7" w:rsidRDefault="00422C72"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30C9DD0" id="_x0000_t202" coordsize="21600,21600" o:spt="202" path="m,l,21600r21600,l21600,xe">
                <v:stroke joinstyle="miter"/>
                <v:path gradientshapeok="t" o:connecttype="rect"/>
              </v:shapetype>
              <v:shape id="Cuadro de texto 2" o:spid="_x0000_s1026" type="#_x0000_t202" style="position:absolute;left:0;text-align:left;margin-left:-49.55pt;margin-top:50.9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" strokecolor="white">
                <v:textbox style="layout-flow:vertical;mso-layout-flow-alt:bottom-to-top">
                  <w:txbxContent>
                    <w:p w14:paraId="6A081FF1" w14:textId="77777777" w:rsidR="00422C72" w:rsidRPr="007B24D7" w:rsidRDefault="00422C72"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F310ED" w:rsidRPr="00156B11">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156B11" w14:paraId="1DB3A89B" w14:textId="77777777" w:rsidTr="008A304D">
        <w:trPr>
          <w:trHeight w:val="325"/>
        </w:trPr>
        <w:tc>
          <w:tcPr>
            <w:tcW w:w="400" w:type="dxa"/>
            <w:tcBorders>
              <w:top w:val="nil"/>
              <w:left w:val="nil"/>
              <w:bottom w:val="nil"/>
            </w:tcBorders>
            <w:shd w:val="clear" w:color="auto" w:fill="auto"/>
            <w:vAlign w:val="center"/>
          </w:tcPr>
          <w:p w14:paraId="69384383" w14:textId="77777777" w:rsidR="00F310ED" w:rsidRPr="00156B11" w:rsidRDefault="00F310ED" w:rsidP="008A304D">
            <w:pPr>
              <w:ind w:left="-228" w:right="-108"/>
              <w:jc w:val="right"/>
              <w:rPr>
                <w:rFonts w:ascii="Verdana" w:eastAsia="Arial Unicode MS" w:hAnsi="Verdana"/>
                <w:sz w:val="16"/>
                <w:szCs w:val="16"/>
              </w:rPr>
            </w:pPr>
            <w:r w:rsidRPr="00156B11">
              <w:rPr>
                <w:rFonts w:ascii="Verdana" w:eastAsia="Arial Unicode MS" w:hAnsi="Verdana"/>
                <w:sz w:val="16"/>
                <w:szCs w:val="16"/>
              </w:rPr>
              <w:fldChar w:fldCharType="begin">
                <w:ffData>
                  <w:name w:val="Casilla1"/>
                  <w:enabled/>
                  <w:calcOnExit w:val="0"/>
                  <w:checkBox>
                    <w:size w:val="26"/>
                    <w:default w:val="1"/>
                  </w:checkBox>
                </w:ffData>
              </w:fldChar>
            </w:r>
            <w:r w:rsidRPr="00156B11">
              <w:rPr>
                <w:rFonts w:ascii="Verdana" w:eastAsia="Arial Unicode MS" w:hAnsi="Verdana"/>
                <w:sz w:val="16"/>
                <w:szCs w:val="16"/>
              </w:rPr>
              <w:instrText xml:space="preserve"> FORMCHECKBOX </w:instrText>
            </w:r>
            <w:r w:rsidR="00156B11" w:rsidRPr="00156B11">
              <w:rPr>
                <w:rFonts w:ascii="Verdana" w:eastAsia="Arial Unicode MS" w:hAnsi="Verdana"/>
                <w:sz w:val="16"/>
                <w:szCs w:val="16"/>
              </w:rPr>
            </w:r>
            <w:r w:rsidR="00156B11" w:rsidRPr="00156B11">
              <w:rPr>
                <w:rFonts w:ascii="Verdana" w:eastAsia="Arial Unicode MS" w:hAnsi="Verdana"/>
                <w:sz w:val="16"/>
                <w:szCs w:val="16"/>
              </w:rPr>
              <w:fldChar w:fldCharType="separate"/>
            </w:r>
            <w:r w:rsidRPr="00156B11">
              <w:rPr>
                <w:rFonts w:ascii="Verdana" w:eastAsia="Arial Unicode MS" w:hAnsi="Verdana"/>
                <w:sz w:val="16"/>
                <w:szCs w:val="16"/>
              </w:rPr>
              <w:fldChar w:fldCharType="end"/>
            </w:r>
          </w:p>
        </w:tc>
        <w:tc>
          <w:tcPr>
            <w:tcW w:w="1300" w:type="dxa"/>
            <w:shd w:val="clear" w:color="auto" w:fill="auto"/>
            <w:vAlign w:val="center"/>
          </w:tcPr>
          <w:p w14:paraId="2E82D859" w14:textId="77777777" w:rsidR="00F310ED" w:rsidRPr="00156B11" w:rsidRDefault="00156B11" w:rsidP="008A304D">
            <w:pPr>
              <w:ind w:left="-108" w:right="-108"/>
              <w:jc w:val="center"/>
              <w:rPr>
                <w:rFonts w:ascii="Verdana" w:eastAsia="Arial Unicode MS" w:hAnsi="Verdana"/>
                <w:sz w:val="16"/>
                <w:szCs w:val="16"/>
              </w:rPr>
            </w:pPr>
            <w:hyperlink w:anchor="AnexoI1" w:history="1">
              <w:r w:rsidR="00F310ED" w:rsidRPr="00156B11">
                <w:rPr>
                  <w:rFonts w:ascii="Verdana" w:eastAsia="Arial Unicode MS" w:hAnsi="Verdana"/>
                  <w:sz w:val="16"/>
                  <w:szCs w:val="16"/>
                </w:rPr>
                <w:t>ANEXO I.1.</w:t>
              </w:r>
            </w:hyperlink>
          </w:p>
        </w:tc>
        <w:tc>
          <w:tcPr>
            <w:tcW w:w="7300" w:type="dxa"/>
            <w:shd w:val="clear" w:color="auto" w:fill="auto"/>
            <w:vAlign w:val="center"/>
          </w:tcPr>
          <w:p w14:paraId="6CB2AD6A" w14:textId="77777777" w:rsidR="00F310ED" w:rsidRPr="00156B11" w:rsidRDefault="00F310ED" w:rsidP="008A304D">
            <w:pPr>
              <w:tabs>
                <w:tab w:val="left" w:pos="0"/>
              </w:tabs>
              <w:ind w:right="-208"/>
              <w:jc w:val="both"/>
              <w:rPr>
                <w:rFonts w:ascii="Verdana" w:eastAsia="Arial Unicode MS" w:hAnsi="Verdana"/>
                <w:sz w:val="16"/>
                <w:szCs w:val="16"/>
              </w:rPr>
            </w:pPr>
            <w:r w:rsidRPr="00156B11">
              <w:rPr>
                <w:rFonts w:ascii="Verdana" w:eastAsia="Arial Unicode MS" w:hAnsi="Verdana"/>
                <w:sz w:val="16"/>
                <w:szCs w:val="16"/>
              </w:rPr>
              <w:t>CÁLCULO PRESUPUESTO BASE DE LICITACIÓN: COSTES Y OTROS GASTOS</w:t>
            </w:r>
          </w:p>
        </w:tc>
      </w:tr>
      <w:tr w:rsidR="00F310ED" w:rsidRPr="00156B11" w14:paraId="78204130" w14:textId="77777777" w:rsidTr="008A304D">
        <w:trPr>
          <w:trHeight w:val="325"/>
        </w:trPr>
        <w:tc>
          <w:tcPr>
            <w:tcW w:w="400" w:type="dxa"/>
            <w:tcBorders>
              <w:top w:val="nil"/>
              <w:left w:val="nil"/>
              <w:bottom w:val="nil"/>
            </w:tcBorders>
            <w:shd w:val="clear" w:color="auto" w:fill="auto"/>
            <w:vAlign w:val="center"/>
          </w:tcPr>
          <w:p w14:paraId="105807C5" w14:textId="77777777" w:rsidR="00F310ED" w:rsidRPr="00156B11" w:rsidRDefault="00F310ED" w:rsidP="008A304D">
            <w:pPr>
              <w:ind w:left="-228" w:right="-108"/>
              <w:jc w:val="right"/>
              <w:rPr>
                <w:rFonts w:ascii="Verdana" w:eastAsia="Arial Unicode MS" w:hAnsi="Verdana"/>
                <w:sz w:val="16"/>
                <w:szCs w:val="16"/>
              </w:rPr>
            </w:pPr>
            <w:r w:rsidRPr="00156B11">
              <w:rPr>
                <w:rFonts w:ascii="Verdana" w:eastAsia="Arial Unicode MS" w:hAnsi="Verdana"/>
                <w:sz w:val="16"/>
                <w:szCs w:val="16"/>
              </w:rPr>
              <w:fldChar w:fldCharType="begin">
                <w:ffData>
                  <w:name w:val=""/>
                  <w:enabled/>
                  <w:calcOnExit w:val="0"/>
                  <w:checkBox>
                    <w:size w:val="26"/>
                    <w:default w:val="0"/>
                  </w:checkBox>
                </w:ffData>
              </w:fldChar>
            </w:r>
            <w:r w:rsidRPr="00156B11">
              <w:rPr>
                <w:rFonts w:ascii="Verdana" w:eastAsia="Arial Unicode MS" w:hAnsi="Verdana"/>
                <w:sz w:val="16"/>
                <w:szCs w:val="16"/>
              </w:rPr>
              <w:instrText xml:space="preserve"> FORMCHECKBOX </w:instrText>
            </w:r>
            <w:r w:rsidR="00156B11" w:rsidRPr="00156B11">
              <w:rPr>
                <w:rFonts w:ascii="Verdana" w:eastAsia="Arial Unicode MS" w:hAnsi="Verdana"/>
                <w:sz w:val="16"/>
                <w:szCs w:val="16"/>
              </w:rPr>
            </w:r>
            <w:r w:rsidR="00156B11" w:rsidRPr="00156B11">
              <w:rPr>
                <w:rFonts w:ascii="Verdana" w:eastAsia="Arial Unicode MS" w:hAnsi="Verdana"/>
                <w:sz w:val="16"/>
                <w:szCs w:val="16"/>
              </w:rPr>
              <w:fldChar w:fldCharType="separate"/>
            </w:r>
            <w:r w:rsidRPr="00156B11">
              <w:rPr>
                <w:rFonts w:ascii="Verdana" w:eastAsia="Arial Unicode MS" w:hAnsi="Verdana"/>
                <w:sz w:val="16"/>
                <w:szCs w:val="16"/>
              </w:rPr>
              <w:fldChar w:fldCharType="end"/>
            </w:r>
          </w:p>
        </w:tc>
        <w:tc>
          <w:tcPr>
            <w:tcW w:w="1300" w:type="dxa"/>
            <w:shd w:val="clear" w:color="auto" w:fill="auto"/>
            <w:vAlign w:val="center"/>
          </w:tcPr>
          <w:p w14:paraId="1C2ED2A8" w14:textId="77777777" w:rsidR="00F310ED" w:rsidRPr="00156B11" w:rsidRDefault="00156B11" w:rsidP="00F310ED">
            <w:pPr>
              <w:ind w:left="-108" w:right="-108"/>
              <w:jc w:val="center"/>
              <w:rPr>
                <w:rFonts w:ascii="Verdana" w:eastAsia="Arial Unicode MS" w:hAnsi="Verdana"/>
                <w:sz w:val="16"/>
                <w:szCs w:val="16"/>
              </w:rPr>
            </w:pPr>
            <w:hyperlink w:anchor="AnexoI3" w:history="1">
              <w:r w:rsidR="00F310ED" w:rsidRPr="00156B11">
                <w:rPr>
                  <w:rFonts w:ascii="Verdana" w:eastAsia="Arial Unicode MS" w:hAnsi="Verdana"/>
                  <w:sz w:val="16"/>
                  <w:szCs w:val="16"/>
                </w:rPr>
                <w:t>ANEXO I.2.</w:t>
              </w:r>
            </w:hyperlink>
          </w:p>
        </w:tc>
        <w:tc>
          <w:tcPr>
            <w:tcW w:w="7300" w:type="dxa"/>
            <w:shd w:val="clear" w:color="auto" w:fill="auto"/>
            <w:vAlign w:val="center"/>
          </w:tcPr>
          <w:p w14:paraId="4B543273" w14:textId="77777777" w:rsidR="00F310ED" w:rsidRPr="00156B11" w:rsidRDefault="00F310ED" w:rsidP="008A304D">
            <w:pPr>
              <w:tabs>
                <w:tab w:val="left" w:pos="0"/>
              </w:tabs>
              <w:ind w:right="-8"/>
              <w:jc w:val="both"/>
              <w:rPr>
                <w:rFonts w:ascii="Verdana" w:eastAsia="Arial Unicode MS" w:hAnsi="Verdana"/>
                <w:sz w:val="16"/>
                <w:szCs w:val="16"/>
              </w:rPr>
            </w:pPr>
            <w:r w:rsidRPr="00156B11">
              <w:rPr>
                <w:rFonts w:ascii="Verdana" w:eastAsia="Arial Unicode MS" w:hAnsi="Verdana"/>
                <w:sz w:val="16"/>
                <w:szCs w:val="16"/>
              </w:rPr>
              <w:t>SIMULACIÓN FÓRMULA(S) MATEMÁTICA(S)</w:t>
            </w:r>
          </w:p>
        </w:tc>
      </w:tr>
    </w:tbl>
    <w:p w14:paraId="0871BF5C" w14:textId="01C41DF8" w:rsidR="00F310ED" w:rsidRPr="00156B11" w:rsidRDefault="00FB5F39" w:rsidP="00B651B3">
      <w:pPr>
        <w:numPr>
          <w:ilvl w:val="0"/>
          <w:numId w:val="67"/>
        </w:numPr>
        <w:tabs>
          <w:tab w:val="clear" w:pos="2740"/>
        </w:tabs>
        <w:spacing w:before="120" w:after="120"/>
        <w:ind w:left="426" w:right="-318" w:hanging="409"/>
        <w:jc w:val="both"/>
        <w:rPr>
          <w:rFonts w:ascii="Verdana" w:eastAsia="Arial Unicode MS" w:hAnsi="Verdana"/>
          <w:b/>
          <w:sz w:val="16"/>
          <w:szCs w:val="16"/>
        </w:rPr>
      </w:pPr>
      <w:r w:rsidRPr="00156B11">
        <w:rPr>
          <w:rFonts w:ascii="Verdana" w:eastAsia="Arial Unicode MS" w:hAnsi="Verdana"/>
          <w:b/>
          <w:noProof/>
          <w:sz w:val="16"/>
          <w:szCs w:val="16"/>
          <w:lang w:val="eu-ES" w:eastAsia="eu-ES"/>
        </w:rPr>
        <mc:AlternateContent>
          <mc:Choice Requires="wps">
            <w:drawing>
              <wp:anchor distT="0" distB="0" distL="114300" distR="114300" simplePos="0" relativeHeight="251658240" behindDoc="0" locked="0" layoutInCell="1" allowOverlap="1" wp14:anchorId="570DA09B" wp14:editId="2B992AAC">
                <wp:simplePos x="0" y="0"/>
                <wp:positionH relativeFrom="column">
                  <wp:posOffset>-228240</wp:posOffset>
                </wp:positionH>
                <wp:positionV relativeFrom="paragraph">
                  <wp:posOffset>60696</wp:posOffset>
                </wp:positionV>
                <wp:extent cx="241540" cy="2199736"/>
                <wp:effectExtent l="0" t="0" r="25400" b="1016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540" cy="2199736"/>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3F8E88"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7.95pt;margin-top:4.8pt;width:19pt;height:173.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" adj="5677" strokeweight="1.5pt"/>
            </w:pict>
          </mc:Fallback>
        </mc:AlternateContent>
      </w:r>
      <w:r w:rsidR="00F310ED" w:rsidRPr="00156B11">
        <w:rPr>
          <w:rFonts w:ascii="Verdana" w:eastAsia="Arial Unicode MS" w:hAnsi="Verdana"/>
          <w:b/>
          <w:sz w:val="16"/>
          <w:szCs w:val="16"/>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gridCol w:w="46"/>
      </w:tblGrid>
      <w:tr w:rsidR="00F310ED" w:rsidRPr="00156B11" w14:paraId="1102AF98" w14:textId="77777777" w:rsidTr="008A304D">
        <w:trPr>
          <w:trHeight w:val="325"/>
        </w:trPr>
        <w:tc>
          <w:tcPr>
            <w:tcW w:w="400" w:type="dxa"/>
            <w:tcBorders>
              <w:top w:val="nil"/>
              <w:left w:val="nil"/>
              <w:bottom w:val="nil"/>
            </w:tcBorders>
            <w:shd w:val="clear" w:color="auto" w:fill="auto"/>
            <w:vAlign w:val="center"/>
          </w:tcPr>
          <w:p w14:paraId="0EC6D5B6" w14:textId="77777777" w:rsidR="00F310ED" w:rsidRPr="00156B11" w:rsidRDefault="00F310ED" w:rsidP="008A304D">
            <w:pPr>
              <w:ind w:left="-228" w:right="-108"/>
              <w:jc w:val="right"/>
              <w:rPr>
                <w:rFonts w:ascii="Verdana" w:eastAsia="Arial Unicode MS" w:hAnsi="Verdana"/>
                <w:sz w:val="16"/>
                <w:szCs w:val="16"/>
              </w:rPr>
            </w:pPr>
            <w:r w:rsidRPr="00156B11">
              <w:rPr>
                <w:rFonts w:ascii="Verdana" w:eastAsia="Arial Unicode MS" w:hAnsi="Verdana"/>
                <w:sz w:val="16"/>
                <w:szCs w:val="16"/>
              </w:rPr>
              <w:fldChar w:fldCharType="begin">
                <w:ffData>
                  <w:name w:val="Casilla1"/>
                  <w:enabled/>
                  <w:calcOnExit w:val="0"/>
                  <w:checkBox>
                    <w:size w:val="26"/>
                    <w:default w:val="1"/>
                  </w:checkBox>
                </w:ffData>
              </w:fldChar>
            </w:r>
            <w:r w:rsidRPr="00156B11">
              <w:rPr>
                <w:rFonts w:ascii="Verdana" w:eastAsia="Arial Unicode MS" w:hAnsi="Verdana"/>
                <w:sz w:val="16"/>
                <w:szCs w:val="16"/>
              </w:rPr>
              <w:instrText xml:space="preserve"> FORMCHECKBOX </w:instrText>
            </w:r>
            <w:r w:rsidR="00156B11" w:rsidRPr="00156B11">
              <w:rPr>
                <w:rFonts w:ascii="Verdana" w:eastAsia="Arial Unicode MS" w:hAnsi="Verdana"/>
                <w:sz w:val="16"/>
                <w:szCs w:val="16"/>
              </w:rPr>
            </w:r>
            <w:r w:rsidR="00156B11" w:rsidRPr="00156B11">
              <w:rPr>
                <w:rFonts w:ascii="Verdana" w:eastAsia="Arial Unicode MS" w:hAnsi="Verdana"/>
                <w:sz w:val="16"/>
                <w:szCs w:val="16"/>
              </w:rPr>
              <w:fldChar w:fldCharType="separate"/>
            </w:r>
            <w:r w:rsidRPr="00156B11">
              <w:rPr>
                <w:rFonts w:ascii="Verdana" w:eastAsia="Arial Unicode MS" w:hAnsi="Verdana"/>
                <w:sz w:val="16"/>
                <w:szCs w:val="16"/>
              </w:rPr>
              <w:fldChar w:fldCharType="end"/>
            </w:r>
          </w:p>
        </w:tc>
        <w:tc>
          <w:tcPr>
            <w:tcW w:w="1300" w:type="dxa"/>
            <w:shd w:val="clear" w:color="auto" w:fill="auto"/>
            <w:vAlign w:val="center"/>
          </w:tcPr>
          <w:p w14:paraId="7D015DD0" w14:textId="77777777" w:rsidR="00F310ED" w:rsidRPr="00156B11" w:rsidRDefault="00F310ED" w:rsidP="008A304D">
            <w:pPr>
              <w:ind w:left="-108" w:right="-108"/>
              <w:jc w:val="center"/>
              <w:rPr>
                <w:rFonts w:ascii="Verdana" w:eastAsia="Arial Unicode MS" w:hAnsi="Verdana"/>
                <w:sz w:val="16"/>
                <w:szCs w:val="16"/>
              </w:rPr>
            </w:pPr>
            <w:r w:rsidRPr="00156B11">
              <w:rPr>
                <w:rFonts w:ascii="Verdana" w:eastAsia="Arial Unicode MS" w:hAnsi="Verdana"/>
                <w:sz w:val="16"/>
                <w:szCs w:val="16"/>
              </w:rPr>
              <w:t>ANEXO II.0.</w:t>
            </w:r>
          </w:p>
        </w:tc>
        <w:tc>
          <w:tcPr>
            <w:tcW w:w="7300" w:type="dxa"/>
            <w:gridSpan w:val="2"/>
            <w:shd w:val="clear" w:color="auto" w:fill="auto"/>
            <w:vAlign w:val="center"/>
          </w:tcPr>
          <w:p w14:paraId="3878E555" w14:textId="77777777" w:rsidR="00F310ED" w:rsidRPr="00156B11" w:rsidRDefault="00F310ED" w:rsidP="008A304D">
            <w:pPr>
              <w:tabs>
                <w:tab w:val="left" w:pos="0"/>
              </w:tabs>
              <w:ind w:right="-8"/>
              <w:jc w:val="both"/>
              <w:rPr>
                <w:rFonts w:ascii="Verdana" w:hAnsi="Verdana"/>
                <w:sz w:val="16"/>
                <w:szCs w:val="16"/>
              </w:rPr>
            </w:pPr>
            <w:r w:rsidRPr="00156B11">
              <w:rPr>
                <w:rFonts w:ascii="Verdana" w:hAnsi="Verdana"/>
                <w:sz w:val="16"/>
                <w:szCs w:val="16"/>
              </w:rPr>
              <w:t>DATOS DE CARÁCTER PERSONAL</w:t>
            </w:r>
          </w:p>
        </w:tc>
      </w:tr>
      <w:tr w:rsidR="00F310ED" w:rsidRPr="00156B11" w14:paraId="5EA57F19" w14:textId="77777777" w:rsidTr="008A304D">
        <w:trPr>
          <w:trHeight w:val="325"/>
        </w:trPr>
        <w:tc>
          <w:tcPr>
            <w:tcW w:w="400" w:type="dxa"/>
            <w:tcBorders>
              <w:top w:val="nil"/>
              <w:left w:val="nil"/>
              <w:bottom w:val="nil"/>
            </w:tcBorders>
            <w:shd w:val="clear" w:color="auto" w:fill="auto"/>
            <w:vAlign w:val="center"/>
          </w:tcPr>
          <w:p w14:paraId="2F171929" w14:textId="77777777" w:rsidR="00F310ED" w:rsidRPr="00156B11" w:rsidRDefault="008A304D" w:rsidP="008A304D">
            <w:pPr>
              <w:ind w:left="-228" w:right="-108"/>
              <w:jc w:val="right"/>
              <w:rPr>
                <w:rFonts w:ascii="Verdana" w:eastAsia="Arial Unicode MS" w:hAnsi="Verdana"/>
                <w:sz w:val="16"/>
                <w:szCs w:val="16"/>
              </w:rPr>
            </w:pPr>
            <w:r w:rsidRPr="00156B11">
              <w:rPr>
                <w:rFonts w:ascii="Verdana" w:eastAsia="Arial Unicode MS" w:hAnsi="Verdana"/>
                <w:sz w:val="16"/>
                <w:szCs w:val="16"/>
              </w:rPr>
              <w:fldChar w:fldCharType="begin">
                <w:ffData>
                  <w:name w:val=""/>
                  <w:enabled/>
                  <w:calcOnExit w:val="0"/>
                  <w:checkBox>
                    <w:size w:val="26"/>
                    <w:default w:val="1"/>
                  </w:checkBox>
                </w:ffData>
              </w:fldChar>
            </w:r>
            <w:r w:rsidRPr="00156B11">
              <w:rPr>
                <w:rFonts w:ascii="Verdana" w:eastAsia="Arial Unicode MS" w:hAnsi="Verdana"/>
                <w:sz w:val="16"/>
                <w:szCs w:val="16"/>
              </w:rPr>
              <w:instrText xml:space="preserve"> FORMCHECKBOX </w:instrText>
            </w:r>
            <w:r w:rsidR="00156B11" w:rsidRPr="00156B11">
              <w:rPr>
                <w:rFonts w:ascii="Verdana" w:eastAsia="Arial Unicode MS" w:hAnsi="Verdana"/>
                <w:sz w:val="16"/>
                <w:szCs w:val="16"/>
              </w:rPr>
            </w:r>
            <w:r w:rsidR="00156B11" w:rsidRPr="00156B11">
              <w:rPr>
                <w:rFonts w:ascii="Verdana" w:eastAsia="Arial Unicode MS" w:hAnsi="Verdana"/>
                <w:sz w:val="16"/>
                <w:szCs w:val="16"/>
              </w:rPr>
              <w:fldChar w:fldCharType="separate"/>
            </w:r>
            <w:r w:rsidRPr="00156B11">
              <w:rPr>
                <w:rFonts w:ascii="Verdana" w:eastAsia="Arial Unicode MS" w:hAnsi="Verdana"/>
                <w:sz w:val="16"/>
                <w:szCs w:val="16"/>
              </w:rPr>
              <w:fldChar w:fldCharType="end"/>
            </w:r>
          </w:p>
        </w:tc>
        <w:tc>
          <w:tcPr>
            <w:tcW w:w="1300" w:type="dxa"/>
            <w:shd w:val="clear" w:color="auto" w:fill="auto"/>
            <w:vAlign w:val="center"/>
          </w:tcPr>
          <w:p w14:paraId="242D038D" w14:textId="77777777" w:rsidR="00F310ED" w:rsidRPr="00156B11" w:rsidRDefault="00156B11" w:rsidP="008A304D">
            <w:pPr>
              <w:ind w:left="-108" w:right="-108"/>
              <w:jc w:val="center"/>
              <w:rPr>
                <w:rFonts w:ascii="Verdana" w:eastAsia="Arial Unicode MS" w:hAnsi="Verdana"/>
                <w:sz w:val="16"/>
                <w:szCs w:val="16"/>
              </w:rPr>
            </w:pPr>
            <w:hyperlink w:anchor="AnexoII1" w:history="1">
              <w:r w:rsidR="00F310ED" w:rsidRPr="00156B11">
                <w:rPr>
                  <w:rFonts w:ascii="Verdana" w:eastAsia="Arial Unicode MS" w:hAnsi="Verdana"/>
                  <w:sz w:val="16"/>
                  <w:szCs w:val="16"/>
                </w:rPr>
                <w:t>ANEXO II.1.</w:t>
              </w:r>
            </w:hyperlink>
          </w:p>
        </w:tc>
        <w:tc>
          <w:tcPr>
            <w:tcW w:w="7300" w:type="dxa"/>
            <w:gridSpan w:val="2"/>
            <w:shd w:val="clear" w:color="auto" w:fill="auto"/>
            <w:vAlign w:val="center"/>
          </w:tcPr>
          <w:p w14:paraId="6DEE00E7" w14:textId="77777777" w:rsidR="00F310ED" w:rsidRPr="00156B11" w:rsidRDefault="000D200C" w:rsidP="008A304D">
            <w:pPr>
              <w:tabs>
                <w:tab w:val="left" w:pos="0"/>
              </w:tabs>
              <w:ind w:right="-8"/>
              <w:jc w:val="both"/>
              <w:rPr>
                <w:rFonts w:ascii="Verdana" w:eastAsia="Arial Unicode MS" w:hAnsi="Verdana"/>
                <w:color w:val="000000" w:themeColor="text1"/>
                <w:sz w:val="16"/>
                <w:szCs w:val="16"/>
              </w:rPr>
            </w:pPr>
            <w:r w:rsidRPr="00156B11">
              <w:rPr>
                <w:rFonts w:ascii="Verdana" w:hAnsi="Verdana"/>
                <w:color w:val="000000" w:themeColor="text1"/>
                <w:sz w:val="16"/>
                <w:szCs w:val="16"/>
              </w:rPr>
              <w:t>DECLARACIÓN RESPONSABLE</w:t>
            </w:r>
          </w:p>
        </w:tc>
      </w:tr>
      <w:tr w:rsidR="00F310ED" w:rsidRPr="00156B11" w14:paraId="0EB8E473" w14:textId="77777777" w:rsidTr="008A304D">
        <w:trPr>
          <w:trHeight w:val="325"/>
        </w:trPr>
        <w:tc>
          <w:tcPr>
            <w:tcW w:w="400" w:type="dxa"/>
            <w:tcBorders>
              <w:top w:val="nil"/>
              <w:left w:val="nil"/>
              <w:bottom w:val="nil"/>
            </w:tcBorders>
            <w:shd w:val="clear" w:color="auto" w:fill="auto"/>
            <w:vAlign w:val="center"/>
          </w:tcPr>
          <w:p w14:paraId="0E09D28E" w14:textId="77777777" w:rsidR="00F310ED" w:rsidRPr="00156B11" w:rsidRDefault="00F310ED" w:rsidP="008A304D">
            <w:pPr>
              <w:ind w:left="-228" w:right="-108"/>
              <w:jc w:val="right"/>
              <w:rPr>
                <w:rFonts w:ascii="Verdana" w:eastAsia="Arial Unicode MS" w:hAnsi="Verdana"/>
                <w:sz w:val="16"/>
                <w:szCs w:val="16"/>
              </w:rPr>
            </w:pPr>
            <w:r w:rsidRPr="00156B11">
              <w:rPr>
                <w:rFonts w:ascii="Verdana" w:eastAsia="Arial Unicode MS" w:hAnsi="Verdana"/>
                <w:sz w:val="16"/>
                <w:szCs w:val="16"/>
              </w:rPr>
              <w:fldChar w:fldCharType="begin">
                <w:ffData>
                  <w:name w:val=""/>
                  <w:enabled/>
                  <w:calcOnExit w:val="0"/>
                  <w:checkBox>
                    <w:size w:val="26"/>
                    <w:default w:val="0"/>
                  </w:checkBox>
                </w:ffData>
              </w:fldChar>
            </w:r>
            <w:r w:rsidRPr="00156B11">
              <w:rPr>
                <w:rFonts w:ascii="Verdana" w:eastAsia="Arial Unicode MS" w:hAnsi="Verdana"/>
                <w:sz w:val="16"/>
                <w:szCs w:val="16"/>
              </w:rPr>
              <w:instrText xml:space="preserve"> FORMCHECKBOX </w:instrText>
            </w:r>
            <w:r w:rsidR="00156B11" w:rsidRPr="00156B11">
              <w:rPr>
                <w:rFonts w:ascii="Verdana" w:eastAsia="Arial Unicode MS" w:hAnsi="Verdana"/>
                <w:sz w:val="16"/>
                <w:szCs w:val="16"/>
              </w:rPr>
            </w:r>
            <w:r w:rsidR="00156B11" w:rsidRPr="00156B11">
              <w:rPr>
                <w:rFonts w:ascii="Verdana" w:eastAsia="Arial Unicode MS" w:hAnsi="Verdana"/>
                <w:sz w:val="16"/>
                <w:szCs w:val="16"/>
              </w:rPr>
              <w:fldChar w:fldCharType="separate"/>
            </w:r>
            <w:r w:rsidRPr="00156B11">
              <w:rPr>
                <w:rFonts w:ascii="Verdana" w:eastAsia="Arial Unicode MS" w:hAnsi="Verdana"/>
                <w:sz w:val="16"/>
                <w:szCs w:val="16"/>
              </w:rPr>
              <w:fldChar w:fldCharType="end"/>
            </w:r>
          </w:p>
        </w:tc>
        <w:tc>
          <w:tcPr>
            <w:tcW w:w="1300" w:type="dxa"/>
            <w:shd w:val="clear" w:color="auto" w:fill="auto"/>
            <w:vAlign w:val="center"/>
          </w:tcPr>
          <w:p w14:paraId="29DF375A" w14:textId="77777777" w:rsidR="00F310ED" w:rsidRPr="00156B11" w:rsidRDefault="00156B11" w:rsidP="008A304D">
            <w:pPr>
              <w:ind w:left="-108" w:right="-108"/>
              <w:jc w:val="center"/>
              <w:rPr>
                <w:rFonts w:ascii="Verdana" w:eastAsia="Arial Unicode MS" w:hAnsi="Verdana"/>
                <w:sz w:val="16"/>
                <w:szCs w:val="16"/>
              </w:rPr>
            </w:pPr>
            <w:hyperlink w:anchor="AnexoII2" w:history="1">
              <w:r w:rsidR="00F310ED" w:rsidRPr="00156B11">
                <w:rPr>
                  <w:rFonts w:ascii="Verdana" w:eastAsia="Arial Unicode MS" w:hAnsi="Verdana"/>
                  <w:sz w:val="16"/>
                  <w:szCs w:val="16"/>
                </w:rPr>
                <w:t>ANEXO II.2.</w:t>
              </w:r>
            </w:hyperlink>
          </w:p>
        </w:tc>
        <w:tc>
          <w:tcPr>
            <w:tcW w:w="7300" w:type="dxa"/>
            <w:gridSpan w:val="2"/>
            <w:shd w:val="clear" w:color="auto" w:fill="auto"/>
            <w:vAlign w:val="center"/>
          </w:tcPr>
          <w:p w14:paraId="735B4026" w14:textId="77777777" w:rsidR="00F310ED" w:rsidRPr="00156B11" w:rsidRDefault="00F310ED" w:rsidP="008A304D">
            <w:pPr>
              <w:tabs>
                <w:tab w:val="left" w:pos="0"/>
              </w:tabs>
              <w:ind w:right="-8"/>
              <w:jc w:val="both"/>
              <w:rPr>
                <w:rFonts w:ascii="Verdana" w:eastAsia="Arial Unicode MS" w:hAnsi="Verdana"/>
                <w:sz w:val="16"/>
                <w:szCs w:val="16"/>
              </w:rPr>
            </w:pPr>
            <w:r w:rsidRPr="00156B11">
              <w:rPr>
                <w:rFonts w:ascii="Verdana" w:eastAsia="Calibri" w:hAnsi="Verdana" w:cs="Georgia"/>
                <w:sz w:val="16"/>
                <w:szCs w:val="16"/>
              </w:rPr>
              <w:t xml:space="preserve">COMPROMISO DE ADSCRIPCIÓN DE MEDIOS </w:t>
            </w:r>
          </w:p>
        </w:tc>
      </w:tr>
      <w:tr w:rsidR="00F310ED" w:rsidRPr="00156B11" w14:paraId="56D10AF2" w14:textId="77777777" w:rsidTr="008A304D">
        <w:trPr>
          <w:trHeight w:val="342"/>
        </w:trPr>
        <w:tc>
          <w:tcPr>
            <w:tcW w:w="400" w:type="dxa"/>
            <w:tcBorders>
              <w:top w:val="nil"/>
              <w:left w:val="nil"/>
              <w:bottom w:val="nil"/>
            </w:tcBorders>
            <w:shd w:val="clear" w:color="auto" w:fill="auto"/>
            <w:vAlign w:val="center"/>
          </w:tcPr>
          <w:p w14:paraId="6620BFF4" w14:textId="77777777" w:rsidR="00F310ED" w:rsidRPr="00156B11" w:rsidRDefault="00F310ED" w:rsidP="008A304D">
            <w:pPr>
              <w:ind w:left="-228" w:right="-108"/>
              <w:jc w:val="right"/>
              <w:rPr>
                <w:rFonts w:ascii="Verdana" w:eastAsia="Arial Unicode MS" w:hAnsi="Verdana"/>
                <w:sz w:val="16"/>
                <w:szCs w:val="16"/>
              </w:rPr>
            </w:pPr>
            <w:r w:rsidRPr="00156B11">
              <w:rPr>
                <w:rFonts w:ascii="Verdana" w:eastAsia="Arial Unicode MS" w:hAnsi="Verdana"/>
                <w:sz w:val="16"/>
                <w:szCs w:val="16"/>
              </w:rPr>
              <w:fldChar w:fldCharType="begin">
                <w:ffData>
                  <w:name w:val=""/>
                  <w:enabled/>
                  <w:calcOnExit w:val="0"/>
                  <w:checkBox>
                    <w:size w:val="26"/>
                    <w:default w:val="1"/>
                  </w:checkBox>
                </w:ffData>
              </w:fldChar>
            </w:r>
            <w:r w:rsidRPr="00156B11">
              <w:rPr>
                <w:rFonts w:ascii="Verdana" w:eastAsia="Arial Unicode MS" w:hAnsi="Verdana"/>
                <w:sz w:val="16"/>
                <w:szCs w:val="16"/>
              </w:rPr>
              <w:instrText xml:space="preserve"> FORMCHECKBOX </w:instrText>
            </w:r>
            <w:r w:rsidR="00156B11" w:rsidRPr="00156B11">
              <w:rPr>
                <w:rFonts w:ascii="Verdana" w:eastAsia="Arial Unicode MS" w:hAnsi="Verdana"/>
                <w:sz w:val="16"/>
                <w:szCs w:val="16"/>
              </w:rPr>
            </w:r>
            <w:r w:rsidR="00156B11" w:rsidRPr="00156B11">
              <w:rPr>
                <w:rFonts w:ascii="Verdana" w:eastAsia="Arial Unicode MS" w:hAnsi="Verdana"/>
                <w:sz w:val="16"/>
                <w:szCs w:val="16"/>
              </w:rPr>
              <w:fldChar w:fldCharType="separate"/>
            </w:r>
            <w:r w:rsidRPr="00156B11">
              <w:rPr>
                <w:rFonts w:ascii="Verdana" w:eastAsia="Arial Unicode MS" w:hAnsi="Verdana"/>
                <w:sz w:val="16"/>
                <w:szCs w:val="16"/>
              </w:rPr>
              <w:fldChar w:fldCharType="end"/>
            </w:r>
          </w:p>
        </w:tc>
        <w:tc>
          <w:tcPr>
            <w:tcW w:w="1300" w:type="dxa"/>
            <w:shd w:val="clear" w:color="auto" w:fill="auto"/>
            <w:vAlign w:val="center"/>
          </w:tcPr>
          <w:p w14:paraId="1170EBFB" w14:textId="77777777" w:rsidR="00F310ED" w:rsidRPr="00156B11" w:rsidRDefault="00156B11" w:rsidP="008A304D">
            <w:pPr>
              <w:ind w:left="-108" w:right="-108"/>
              <w:jc w:val="center"/>
              <w:rPr>
                <w:rFonts w:ascii="Verdana" w:eastAsia="Arial Unicode MS" w:hAnsi="Verdana"/>
                <w:sz w:val="16"/>
                <w:szCs w:val="16"/>
              </w:rPr>
            </w:pPr>
            <w:hyperlink w:anchor="AnexoII3" w:history="1">
              <w:r w:rsidR="00F310ED" w:rsidRPr="00156B11">
                <w:rPr>
                  <w:rFonts w:ascii="Verdana" w:eastAsia="Arial Unicode MS" w:hAnsi="Verdana"/>
                  <w:sz w:val="16"/>
                  <w:szCs w:val="16"/>
                </w:rPr>
                <w:t>ANEXO II.3.</w:t>
              </w:r>
            </w:hyperlink>
          </w:p>
        </w:tc>
        <w:tc>
          <w:tcPr>
            <w:tcW w:w="7300" w:type="dxa"/>
            <w:gridSpan w:val="2"/>
            <w:shd w:val="clear" w:color="auto" w:fill="auto"/>
            <w:vAlign w:val="center"/>
          </w:tcPr>
          <w:p w14:paraId="3419A4B9" w14:textId="77777777" w:rsidR="00F310ED" w:rsidRPr="00156B11" w:rsidRDefault="00F310ED" w:rsidP="008A304D">
            <w:pPr>
              <w:tabs>
                <w:tab w:val="left" w:pos="0"/>
              </w:tabs>
              <w:ind w:right="-8"/>
              <w:jc w:val="both"/>
              <w:rPr>
                <w:rFonts w:ascii="Verdana" w:eastAsia="Arial Unicode MS" w:hAnsi="Verdana"/>
                <w:sz w:val="16"/>
                <w:szCs w:val="16"/>
              </w:rPr>
            </w:pPr>
            <w:r w:rsidRPr="00156B11">
              <w:rPr>
                <w:rFonts w:ascii="Verdana" w:eastAsia="Arial Unicode MS" w:hAnsi="Verdana"/>
                <w:sz w:val="16"/>
                <w:szCs w:val="16"/>
              </w:rPr>
              <w:t>DESIGNACIÓN COMO CONFIDENCIAL DE INFORMACIONES CONTENIDAS EN LA OFERTA</w:t>
            </w:r>
          </w:p>
        </w:tc>
      </w:tr>
      <w:tr w:rsidR="00F310ED" w:rsidRPr="00156B11" w14:paraId="79AF881E" w14:textId="77777777" w:rsidTr="008A304D">
        <w:trPr>
          <w:trHeight w:val="342"/>
        </w:trPr>
        <w:tc>
          <w:tcPr>
            <w:tcW w:w="400" w:type="dxa"/>
            <w:tcBorders>
              <w:top w:val="nil"/>
              <w:left w:val="nil"/>
              <w:bottom w:val="nil"/>
            </w:tcBorders>
            <w:shd w:val="clear" w:color="auto" w:fill="auto"/>
            <w:vAlign w:val="center"/>
          </w:tcPr>
          <w:p w14:paraId="2C9DD988" w14:textId="77777777" w:rsidR="00F310ED" w:rsidRPr="00156B11" w:rsidRDefault="00F310ED" w:rsidP="008A304D">
            <w:pPr>
              <w:ind w:left="-228" w:right="-108"/>
              <w:jc w:val="right"/>
              <w:rPr>
                <w:rFonts w:ascii="Verdana" w:eastAsia="Arial Unicode MS" w:hAnsi="Verdana"/>
                <w:sz w:val="16"/>
                <w:szCs w:val="16"/>
              </w:rPr>
            </w:pPr>
            <w:r w:rsidRPr="00156B11">
              <w:rPr>
                <w:rFonts w:ascii="Verdana" w:eastAsia="Arial Unicode MS" w:hAnsi="Verdana"/>
                <w:sz w:val="16"/>
                <w:szCs w:val="16"/>
              </w:rPr>
              <w:fldChar w:fldCharType="begin">
                <w:ffData>
                  <w:name w:val=""/>
                  <w:enabled/>
                  <w:calcOnExit w:val="0"/>
                  <w:checkBox>
                    <w:size w:val="26"/>
                    <w:default w:val="1"/>
                  </w:checkBox>
                </w:ffData>
              </w:fldChar>
            </w:r>
            <w:r w:rsidRPr="00156B11">
              <w:rPr>
                <w:rFonts w:ascii="Verdana" w:eastAsia="Arial Unicode MS" w:hAnsi="Verdana"/>
                <w:sz w:val="16"/>
                <w:szCs w:val="16"/>
              </w:rPr>
              <w:instrText xml:space="preserve"> FORMCHECKBOX </w:instrText>
            </w:r>
            <w:r w:rsidR="00156B11" w:rsidRPr="00156B11">
              <w:rPr>
                <w:rFonts w:ascii="Verdana" w:eastAsia="Arial Unicode MS" w:hAnsi="Verdana"/>
                <w:sz w:val="16"/>
                <w:szCs w:val="16"/>
              </w:rPr>
            </w:r>
            <w:r w:rsidR="00156B11" w:rsidRPr="00156B11">
              <w:rPr>
                <w:rFonts w:ascii="Verdana" w:eastAsia="Arial Unicode MS" w:hAnsi="Verdana"/>
                <w:sz w:val="16"/>
                <w:szCs w:val="16"/>
              </w:rPr>
              <w:fldChar w:fldCharType="separate"/>
            </w:r>
            <w:r w:rsidRPr="00156B11">
              <w:rPr>
                <w:rFonts w:ascii="Verdana" w:eastAsia="Arial Unicode MS" w:hAnsi="Verdana"/>
                <w:sz w:val="16"/>
                <w:szCs w:val="16"/>
              </w:rPr>
              <w:fldChar w:fldCharType="end"/>
            </w:r>
          </w:p>
        </w:tc>
        <w:tc>
          <w:tcPr>
            <w:tcW w:w="1300" w:type="dxa"/>
            <w:shd w:val="clear" w:color="auto" w:fill="auto"/>
            <w:vAlign w:val="center"/>
          </w:tcPr>
          <w:p w14:paraId="3EAEF44C" w14:textId="77777777" w:rsidR="00F310ED" w:rsidRPr="00156B11" w:rsidRDefault="00156B11" w:rsidP="008A304D">
            <w:pPr>
              <w:ind w:left="-108" w:right="-108"/>
              <w:jc w:val="center"/>
              <w:rPr>
                <w:rFonts w:ascii="Verdana" w:eastAsia="Arial Unicode MS" w:hAnsi="Verdana"/>
                <w:sz w:val="16"/>
                <w:szCs w:val="16"/>
              </w:rPr>
            </w:pPr>
            <w:hyperlink w:anchor="AnexoII4" w:history="1">
              <w:r w:rsidR="00F310ED" w:rsidRPr="00156B11">
                <w:rPr>
                  <w:rFonts w:ascii="Verdana" w:eastAsia="Arial Unicode MS" w:hAnsi="Verdana"/>
                  <w:sz w:val="16"/>
                  <w:szCs w:val="16"/>
                </w:rPr>
                <w:t>ANEXO II.4.</w:t>
              </w:r>
            </w:hyperlink>
          </w:p>
        </w:tc>
        <w:tc>
          <w:tcPr>
            <w:tcW w:w="7300" w:type="dxa"/>
            <w:gridSpan w:val="2"/>
            <w:shd w:val="clear" w:color="auto" w:fill="auto"/>
            <w:vAlign w:val="center"/>
          </w:tcPr>
          <w:p w14:paraId="58DEE2CC" w14:textId="77777777" w:rsidR="00F310ED" w:rsidRPr="00156B11" w:rsidRDefault="00F310ED" w:rsidP="008A304D">
            <w:pPr>
              <w:tabs>
                <w:tab w:val="left" w:pos="0"/>
              </w:tabs>
              <w:ind w:right="-8"/>
              <w:jc w:val="both"/>
              <w:rPr>
                <w:rFonts w:ascii="Verdana" w:eastAsia="Arial Unicode MS" w:hAnsi="Verdana"/>
                <w:sz w:val="16"/>
                <w:szCs w:val="16"/>
              </w:rPr>
            </w:pPr>
            <w:r w:rsidRPr="00156B11">
              <w:rPr>
                <w:rFonts w:ascii="Verdana" w:eastAsia="Arial Unicode MS" w:hAnsi="Verdana"/>
                <w:sz w:val="16"/>
                <w:szCs w:val="16"/>
              </w:rPr>
              <w:t>COMPROMISO DE CONSTITUIRSE FORMALMENTE EN UTE</w:t>
            </w:r>
          </w:p>
        </w:tc>
      </w:tr>
      <w:tr w:rsidR="00F310ED" w:rsidRPr="00156B11" w14:paraId="45E43EAD" w14:textId="77777777" w:rsidTr="008A304D">
        <w:trPr>
          <w:trHeight w:val="342"/>
        </w:trPr>
        <w:tc>
          <w:tcPr>
            <w:tcW w:w="400" w:type="dxa"/>
            <w:tcBorders>
              <w:top w:val="nil"/>
              <w:left w:val="nil"/>
              <w:bottom w:val="nil"/>
            </w:tcBorders>
            <w:shd w:val="clear" w:color="auto" w:fill="auto"/>
            <w:vAlign w:val="center"/>
          </w:tcPr>
          <w:p w14:paraId="5E05E932" w14:textId="77777777" w:rsidR="00F310ED" w:rsidRPr="00156B11" w:rsidRDefault="00F310ED" w:rsidP="008A304D">
            <w:pPr>
              <w:ind w:left="-228" w:right="-108"/>
              <w:jc w:val="right"/>
              <w:rPr>
                <w:rFonts w:ascii="Verdana" w:eastAsia="Arial Unicode MS" w:hAnsi="Verdana"/>
                <w:sz w:val="16"/>
                <w:szCs w:val="16"/>
              </w:rPr>
            </w:pPr>
            <w:r w:rsidRPr="00156B11">
              <w:rPr>
                <w:rFonts w:ascii="Verdana" w:eastAsia="Arial Unicode MS" w:hAnsi="Verdana"/>
                <w:sz w:val="16"/>
                <w:szCs w:val="16"/>
              </w:rPr>
              <w:fldChar w:fldCharType="begin">
                <w:ffData>
                  <w:name w:val=""/>
                  <w:enabled/>
                  <w:calcOnExit w:val="0"/>
                  <w:checkBox>
                    <w:size w:val="26"/>
                    <w:default w:val="1"/>
                  </w:checkBox>
                </w:ffData>
              </w:fldChar>
            </w:r>
            <w:r w:rsidRPr="00156B11">
              <w:rPr>
                <w:rFonts w:ascii="Verdana" w:eastAsia="Arial Unicode MS" w:hAnsi="Verdana"/>
                <w:sz w:val="16"/>
                <w:szCs w:val="16"/>
              </w:rPr>
              <w:instrText xml:space="preserve"> FORMCHECKBOX </w:instrText>
            </w:r>
            <w:r w:rsidR="00156B11" w:rsidRPr="00156B11">
              <w:rPr>
                <w:rFonts w:ascii="Verdana" w:eastAsia="Arial Unicode MS" w:hAnsi="Verdana"/>
                <w:sz w:val="16"/>
                <w:szCs w:val="16"/>
              </w:rPr>
            </w:r>
            <w:r w:rsidR="00156B11" w:rsidRPr="00156B11">
              <w:rPr>
                <w:rFonts w:ascii="Verdana" w:eastAsia="Arial Unicode MS" w:hAnsi="Verdana"/>
                <w:sz w:val="16"/>
                <w:szCs w:val="16"/>
              </w:rPr>
              <w:fldChar w:fldCharType="separate"/>
            </w:r>
            <w:r w:rsidRPr="00156B11">
              <w:rPr>
                <w:rFonts w:ascii="Verdana" w:eastAsia="Arial Unicode MS" w:hAnsi="Verdana"/>
                <w:sz w:val="16"/>
                <w:szCs w:val="16"/>
              </w:rPr>
              <w:fldChar w:fldCharType="end"/>
            </w:r>
          </w:p>
        </w:tc>
        <w:tc>
          <w:tcPr>
            <w:tcW w:w="1300" w:type="dxa"/>
            <w:shd w:val="clear" w:color="auto" w:fill="auto"/>
            <w:vAlign w:val="center"/>
          </w:tcPr>
          <w:p w14:paraId="23D01E93" w14:textId="77777777" w:rsidR="00F310ED" w:rsidRPr="00156B11" w:rsidRDefault="00156B11" w:rsidP="00F310ED">
            <w:pPr>
              <w:ind w:left="-108" w:right="-108"/>
              <w:jc w:val="center"/>
              <w:rPr>
                <w:rFonts w:ascii="Verdana" w:eastAsia="Arial Unicode MS" w:hAnsi="Verdana"/>
                <w:sz w:val="16"/>
                <w:szCs w:val="16"/>
              </w:rPr>
            </w:pPr>
            <w:hyperlink w:anchor="AnexoII6" w:history="1">
              <w:r w:rsidR="00F310ED" w:rsidRPr="00156B11">
                <w:rPr>
                  <w:rFonts w:ascii="Verdana" w:eastAsia="Arial Unicode MS" w:hAnsi="Verdana"/>
                  <w:sz w:val="16"/>
                  <w:szCs w:val="16"/>
                </w:rPr>
                <w:t>ANEXO II.5.</w:t>
              </w:r>
            </w:hyperlink>
          </w:p>
        </w:tc>
        <w:tc>
          <w:tcPr>
            <w:tcW w:w="7300" w:type="dxa"/>
            <w:gridSpan w:val="2"/>
            <w:shd w:val="clear" w:color="auto" w:fill="auto"/>
            <w:vAlign w:val="center"/>
          </w:tcPr>
          <w:p w14:paraId="0231A71A" w14:textId="77777777" w:rsidR="00F310ED" w:rsidRPr="00156B11" w:rsidRDefault="00F310ED" w:rsidP="008A304D">
            <w:pPr>
              <w:tabs>
                <w:tab w:val="left" w:pos="0"/>
              </w:tabs>
              <w:ind w:right="-8"/>
              <w:jc w:val="both"/>
              <w:rPr>
                <w:rFonts w:ascii="Verdana" w:eastAsia="Arial Unicode MS" w:hAnsi="Verdana"/>
                <w:sz w:val="16"/>
                <w:szCs w:val="16"/>
              </w:rPr>
            </w:pPr>
            <w:r w:rsidRPr="00156B11">
              <w:rPr>
                <w:rFonts w:ascii="Verdana" w:eastAsia="Arial Unicode MS" w:hAnsi="Verdana"/>
                <w:sz w:val="16"/>
                <w:szCs w:val="16"/>
              </w:rPr>
              <w:t>EMPRESAS PERTENECIENTES A UN MISMO GRUPO EMPRESARIAL</w:t>
            </w:r>
          </w:p>
        </w:tc>
      </w:tr>
      <w:tr w:rsidR="00F310ED" w:rsidRPr="00156B11" w14:paraId="08F9CEFA" w14:textId="77777777" w:rsidTr="008A304D">
        <w:trPr>
          <w:trHeight w:val="342"/>
        </w:trPr>
        <w:tc>
          <w:tcPr>
            <w:tcW w:w="400" w:type="dxa"/>
            <w:tcBorders>
              <w:top w:val="nil"/>
              <w:left w:val="nil"/>
              <w:bottom w:val="nil"/>
            </w:tcBorders>
            <w:shd w:val="clear" w:color="auto" w:fill="auto"/>
            <w:vAlign w:val="center"/>
          </w:tcPr>
          <w:p w14:paraId="60454F76" w14:textId="77777777" w:rsidR="00F310ED" w:rsidRPr="00156B11" w:rsidRDefault="008A304D" w:rsidP="008A304D">
            <w:pPr>
              <w:ind w:left="-228" w:right="-108"/>
              <w:jc w:val="right"/>
              <w:rPr>
                <w:rFonts w:ascii="Verdana" w:eastAsia="Arial Unicode MS" w:hAnsi="Verdana"/>
                <w:sz w:val="16"/>
                <w:szCs w:val="16"/>
              </w:rPr>
            </w:pPr>
            <w:r w:rsidRPr="00156B11">
              <w:rPr>
                <w:rFonts w:ascii="Verdana" w:eastAsia="Arial Unicode MS" w:hAnsi="Verdana"/>
                <w:sz w:val="16"/>
                <w:szCs w:val="16"/>
              </w:rPr>
              <w:fldChar w:fldCharType="begin">
                <w:ffData>
                  <w:name w:val=""/>
                  <w:enabled/>
                  <w:calcOnExit w:val="0"/>
                  <w:checkBox>
                    <w:size w:val="26"/>
                    <w:default w:val="1"/>
                  </w:checkBox>
                </w:ffData>
              </w:fldChar>
            </w:r>
            <w:r w:rsidRPr="00156B11">
              <w:rPr>
                <w:rFonts w:ascii="Verdana" w:eastAsia="Arial Unicode MS" w:hAnsi="Verdana"/>
                <w:sz w:val="16"/>
                <w:szCs w:val="16"/>
              </w:rPr>
              <w:instrText xml:space="preserve"> FORMCHECKBOX </w:instrText>
            </w:r>
            <w:r w:rsidR="00156B11" w:rsidRPr="00156B11">
              <w:rPr>
                <w:rFonts w:ascii="Verdana" w:eastAsia="Arial Unicode MS" w:hAnsi="Verdana"/>
                <w:sz w:val="16"/>
                <w:szCs w:val="16"/>
              </w:rPr>
            </w:r>
            <w:r w:rsidR="00156B11" w:rsidRPr="00156B11">
              <w:rPr>
                <w:rFonts w:ascii="Verdana" w:eastAsia="Arial Unicode MS" w:hAnsi="Verdana"/>
                <w:sz w:val="16"/>
                <w:szCs w:val="16"/>
              </w:rPr>
              <w:fldChar w:fldCharType="separate"/>
            </w:r>
            <w:r w:rsidRPr="00156B11">
              <w:rPr>
                <w:rFonts w:ascii="Verdana" w:eastAsia="Arial Unicode MS" w:hAnsi="Verdana"/>
                <w:sz w:val="16"/>
                <w:szCs w:val="16"/>
              </w:rPr>
              <w:fldChar w:fldCharType="end"/>
            </w:r>
          </w:p>
        </w:tc>
        <w:tc>
          <w:tcPr>
            <w:tcW w:w="1300" w:type="dxa"/>
            <w:shd w:val="clear" w:color="auto" w:fill="auto"/>
            <w:vAlign w:val="center"/>
          </w:tcPr>
          <w:p w14:paraId="5E063FD3" w14:textId="77777777" w:rsidR="00F310ED" w:rsidRPr="00156B11" w:rsidRDefault="00156B11" w:rsidP="00F310ED">
            <w:pPr>
              <w:ind w:left="-108" w:right="-108"/>
              <w:jc w:val="center"/>
              <w:rPr>
                <w:rFonts w:ascii="Verdana" w:eastAsia="Arial Unicode MS" w:hAnsi="Verdana"/>
                <w:sz w:val="16"/>
                <w:szCs w:val="16"/>
              </w:rPr>
            </w:pPr>
            <w:hyperlink w:anchor="AnexoII7" w:history="1">
              <w:r w:rsidR="00F310ED" w:rsidRPr="00156B11">
                <w:rPr>
                  <w:rFonts w:ascii="Verdana" w:eastAsia="Arial Unicode MS" w:hAnsi="Verdana"/>
                  <w:sz w:val="16"/>
                  <w:szCs w:val="16"/>
                </w:rPr>
                <w:t>ANEXO II.6.</w:t>
              </w:r>
            </w:hyperlink>
          </w:p>
        </w:tc>
        <w:tc>
          <w:tcPr>
            <w:tcW w:w="7300" w:type="dxa"/>
            <w:gridSpan w:val="2"/>
            <w:shd w:val="clear" w:color="auto" w:fill="auto"/>
            <w:vAlign w:val="center"/>
          </w:tcPr>
          <w:p w14:paraId="30CB7950" w14:textId="3321D1EB" w:rsidR="00F310ED" w:rsidRPr="00156B11" w:rsidRDefault="00F310ED" w:rsidP="00427EBA">
            <w:pPr>
              <w:tabs>
                <w:tab w:val="left" w:pos="0"/>
              </w:tabs>
              <w:ind w:right="-8"/>
              <w:jc w:val="both"/>
              <w:rPr>
                <w:rFonts w:ascii="Verdana" w:eastAsia="Arial Unicode MS" w:hAnsi="Verdana"/>
                <w:sz w:val="16"/>
                <w:szCs w:val="16"/>
              </w:rPr>
            </w:pPr>
            <w:r w:rsidRPr="00156B11">
              <w:rPr>
                <w:rFonts w:ascii="Verdana" w:eastAsia="Arial Unicode MS" w:hAnsi="Verdana" w:cs="Tahoma"/>
                <w:sz w:val="16"/>
                <w:szCs w:val="16"/>
              </w:rPr>
              <w:t xml:space="preserve">LOTE O LOTES A LOS QUE PRESENTA OFERTA </w:t>
            </w:r>
          </w:p>
        </w:tc>
      </w:tr>
      <w:tr w:rsidR="00F310ED" w:rsidRPr="00156B11" w14:paraId="514AE8CE" w14:textId="77777777" w:rsidTr="00FB5F39">
        <w:trPr>
          <w:trHeight w:val="325"/>
        </w:trPr>
        <w:tc>
          <w:tcPr>
            <w:tcW w:w="400" w:type="dxa"/>
            <w:tcBorders>
              <w:top w:val="nil"/>
              <w:left w:val="nil"/>
              <w:bottom w:val="nil"/>
            </w:tcBorders>
            <w:shd w:val="clear" w:color="auto" w:fill="auto"/>
            <w:vAlign w:val="center"/>
          </w:tcPr>
          <w:p w14:paraId="1B1F25C4" w14:textId="7F90A288" w:rsidR="00F310ED" w:rsidRPr="00156B11" w:rsidRDefault="00FB5F39" w:rsidP="008A304D">
            <w:pPr>
              <w:ind w:left="-228" w:right="-108"/>
              <w:jc w:val="right"/>
              <w:rPr>
                <w:rFonts w:ascii="Verdana" w:eastAsia="Arial Unicode MS" w:hAnsi="Verdana"/>
                <w:sz w:val="16"/>
                <w:szCs w:val="16"/>
              </w:rPr>
            </w:pPr>
            <w:r w:rsidRPr="00156B11">
              <w:rPr>
                <w:rFonts w:ascii="Verdana" w:eastAsia="Arial Unicode MS" w:hAnsi="Verdana"/>
                <w:sz w:val="16"/>
                <w:szCs w:val="16"/>
              </w:rPr>
              <w:fldChar w:fldCharType="begin">
                <w:ffData>
                  <w:name w:val=""/>
                  <w:enabled/>
                  <w:calcOnExit w:val="0"/>
                  <w:checkBox>
                    <w:size w:val="26"/>
                    <w:default w:val="1"/>
                  </w:checkBox>
                </w:ffData>
              </w:fldChar>
            </w:r>
            <w:r w:rsidRPr="00156B11">
              <w:rPr>
                <w:rFonts w:ascii="Verdana" w:eastAsia="Arial Unicode MS" w:hAnsi="Verdana"/>
                <w:sz w:val="16"/>
                <w:szCs w:val="16"/>
              </w:rPr>
              <w:instrText xml:space="preserve"> FORMCHECKBOX </w:instrText>
            </w:r>
            <w:r w:rsidR="00156B11" w:rsidRPr="00156B11">
              <w:rPr>
                <w:rFonts w:ascii="Verdana" w:eastAsia="Arial Unicode MS" w:hAnsi="Verdana"/>
                <w:sz w:val="16"/>
                <w:szCs w:val="16"/>
              </w:rPr>
            </w:r>
            <w:r w:rsidR="00156B11" w:rsidRPr="00156B11">
              <w:rPr>
                <w:rFonts w:ascii="Verdana" w:eastAsia="Arial Unicode MS" w:hAnsi="Verdana"/>
                <w:sz w:val="16"/>
                <w:szCs w:val="16"/>
              </w:rPr>
              <w:fldChar w:fldCharType="separate"/>
            </w:r>
            <w:r w:rsidRPr="00156B11">
              <w:rPr>
                <w:rFonts w:ascii="Verdana" w:eastAsia="Arial Unicode MS" w:hAnsi="Verdana"/>
                <w:sz w:val="16"/>
                <w:szCs w:val="16"/>
              </w:rPr>
              <w:fldChar w:fldCharType="end"/>
            </w:r>
          </w:p>
        </w:tc>
        <w:tc>
          <w:tcPr>
            <w:tcW w:w="1300" w:type="dxa"/>
            <w:shd w:val="clear" w:color="auto" w:fill="auto"/>
            <w:vAlign w:val="center"/>
          </w:tcPr>
          <w:p w14:paraId="14F88794" w14:textId="77777777" w:rsidR="00F310ED" w:rsidRPr="00156B11" w:rsidRDefault="00156B11" w:rsidP="00F310ED">
            <w:pPr>
              <w:ind w:left="-108" w:right="-108"/>
              <w:jc w:val="center"/>
              <w:rPr>
                <w:rFonts w:ascii="Verdana" w:eastAsia="Arial Unicode MS" w:hAnsi="Verdana"/>
                <w:sz w:val="16"/>
                <w:szCs w:val="16"/>
              </w:rPr>
            </w:pPr>
            <w:hyperlink w:anchor="AnexoII8" w:history="1">
              <w:r w:rsidR="00F310ED" w:rsidRPr="00156B11">
                <w:rPr>
                  <w:rFonts w:ascii="Verdana" w:eastAsia="Arial Unicode MS" w:hAnsi="Verdana"/>
                  <w:sz w:val="16"/>
                  <w:szCs w:val="16"/>
                </w:rPr>
                <w:t>ANEXO II.7.</w:t>
              </w:r>
            </w:hyperlink>
          </w:p>
        </w:tc>
        <w:tc>
          <w:tcPr>
            <w:tcW w:w="7300" w:type="dxa"/>
            <w:gridSpan w:val="2"/>
            <w:shd w:val="clear" w:color="auto" w:fill="auto"/>
            <w:vAlign w:val="center"/>
          </w:tcPr>
          <w:p w14:paraId="1D75F529" w14:textId="77777777" w:rsidR="00F310ED" w:rsidRPr="00156B11" w:rsidRDefault="00F310ED" w:rsidP="008A304D">
            <w:pPr>
              <w:tabs>
                <w:tab w:val="left" w:pos="0"/>
              </w:tabs>
              <w:ind w:right="-55"/>
              <w:jc w:val="both"/>
              <w:rPr>
                <w:rFonts w:ascii="Verdana" w:eastAsia="Arial Unicode MS" w:hAnsi="Verdana"/>
                <w:sz w:val="16"/>
                <w:szCs w:val="16"/>
              </w:rPr>
            </w:pPr>
            <w:r w:rsidRPr="00156B11">
              <w:rPr>
                <w:rFonts w:ascii="Verdana" w:eastAsia="Arial Unicode MS" w:hAnsi="Verdana"/>
                <w:sz w:val="16"/>
                <w:szCs w:val="16"/>
              </w:rPr>
              <w:t>DATOS A EFECTOS DE NOTIFICACIONES Y COMUNICACIONES</w:t>
            </w:r>
          </w:p>
        </w:tc>
      </w:tr>
      <w:tr w:rsidR="00F310ED" w:rsidRPr="00156B11" w14:paraId="3724CCAE" w14:textId="77777777" w:rsidTr="00FB5F39">
        <w:trPr>
          <w:gridAfter w:val="1"/>
          <w:wAfter w:w="46" w:type="dxa"/>
          <w:trHeight w:val="325"/>
        </w:trPr>
        <w:tc>
          <w:tcPr>
            <w:tcW w:w="400" w:type="dxa"/>
            <w:tcBorders>
              <w:top w:val="nil"/>
              <w:left w:val="nil"/>
              <w:bottom w:val="nil"/>
            </w:tcBorders>
            <w:shd w:val="clear" w:color="auto" w:fill="auto"/>
            <w:vAlign w:val="center"/>
          </w:tcPr>
          <w:p w14:paraId="319E90F1" w14:textId="77777777" w:rsidR="00F310ED" w:rsidRPr="00156B11" w:rsidRDefault="00F310ED" w:rsidP="008A304D">
            <w:pPr>
              <w:ind w:left="-228" w:right="-108"/>
              <w:jc w:val="right"/>
              <w:rPr>
                <w:rFonts w:ascii="Verdana" w:eastAsia="Arial Unicode MS" w:hAnsi="Verdana"/>
                <w:sz w:val="16"/>
                <w:szCs w:val="16"/>
              </w:rPr>
            </w:pPr>
            <w:r w:rsidRPr="00156B11">
              <w:rPr>
                <w:rFonts w:ascii="Verdana" w:eastAsia="Arial Unicode MS" w:hAnsi="Verdana"/>
                <w:sz w:val="16"/>
                <w:szCs w:val="16"/>
              </w:rPr>
              <w:fldChar w:fldCharType="begin">
                <w:ffData>
                  <w:name w:val=""/>
                  <w:enabled/>
                  <w:calcOnExit w:val="0"/>
                  <w:checkBox>
                    <w:size w:val="26"/>
                    <w:default w:val="1"/>
                  </w:checkBox>
                </w:ffData>
              </w:fldChar>
            </w:r>
            <w:r w:rsidRPr="00156B11">
              <w:rPr>
                <w:rFonts w:ascii="Verdana" w:eastAsia="Arial Unicode MS" w:hAnsi="Verdana"/>
                <w:sz w:val="16"/>
                <w:szCs w:val="16"/>
              </w:rPr>
              <w:instrText xml:space="preserve"> FORMCHECKBOX </w:instrText>
            </w:r>
            <w:r w:rsidR="00156B11" w:rsidRPr="00156B11">
              <w:rPr>
                <w:rFonts w:ascii="Verdana" w:eastAsia="Arial Unicode MS" w:hAnsi="Verdana"/>
                <w:sz w:val="16"/>
                <w:szCs w:val="16"/>
              </w:rPr>
            </w:r>
            <w:r w:rsidR="00156B11" w:rsidRPr="00156B11">
              <w:rPr>
                <w:rFonts w:ascii="Verdana" w:eastAsia="Arial Unicode MS" w:hAnsi="Verdana"/>
                <w:sz w:val="16"/>
                <w:szCs w:val="16"/>
              </w:rPr>
              <w:fldChar w:fldCharType="separate"/>
            </w:r>
            <w:r w:rsidRPr="00156B11">
              <w:rPr>
                <w:rFonts w:ascii="Verdana" w:eastAsia="Arial Unicode MS" w:hAnsi="Verdana"/>
                <w:sz w:val="16"/>
                <w:szCs w:val="16"/>
              </w:rPr>
              <w:fldChar w:fldCharType="end"/>
            </w:r>
          </w:p>
        </w:tc>
        <w:tc>
          <w:tcPr>
            <w:tcW w:w="1300" w:type="dxa"/>
            <w:shd w:val="clear" w:color="auto" w:fill="auto"/>
            <w:vAlign w:val="center"/>
          </w:tcPr>
          <w:p w14:paraId="2B2B3C3A" w14:textId="77777777" w:rsidR="00F310ED" w:rsidRPr="00156B11" w:rsidRDefault="00156B11" w:rsidP="008A304D">
            <w:pPr>
              <w:ind w:left="-108" w:right="-108"/>
              <w:jc w:val="center"/>
              <w:rPr>
                <w:rFonts w:ascii="Verdana" w:eastAsia="Arial Unicode MS" w:hAnsi="Verdana"/>
                <w:sz w:val="16"/>
                <w:szCs w:val="16"/>
              </w:rPr>
            </w:pPr>
            <w:hyperlink w:anchor="AnexoIII1" w:history="1">
              <w:r w:rsidR="00F310ED" w:rsidRPr="00156B11">
                <w:rPr>
                  <w:rFonts w:ascii="Verdana" w:eastAsia="Arial Unicode MS" w:hAnsi="Verdana"/>
                  <w:sz w:val="16"/>
                  <w:szCs w:val="16"/>
                </w:rPr>
                <w:t>ANEXO III.1.</w:t>
              </w:r>
            </w:hyperlink>
          </w:p>
        </w:tc>
        <w:tc>
          <w:tcPr>
            <w:tcW w:w="7254" w:type="dxa"/>
            <w:shd w:val="clear" w:color="auto" w:fill="auto"/>
            <w:vAlign w:val="center"/>
          </w:tcPr>
          <w:p w14:paraId="34B24C45" w14:textId="7E86507B" w:rsidR="00F310ED" w:rsidRPr="00156B11" w:rsidRDefault="00FB5F39" w:rsidP="008A304D">
            <w:pPr>
              <w:tabs>
                <w:tab w:val="left" w:pos="0"/>
              </w:tabs>
              <w:ind w:right="-100"/>
              <w:jc w:val="both"/>
              <w:rPr>
                <w:rFonts w:ascii="Verdana" w:eastAsia="Arial Unicode MS" w:hAnsi="Verdana"/>
                <w:sz w:val="16"/>
                <w:szCs w:val="16"/>
              </w:rPr>
            </w:pPr>
            <w:r w:rsidRPr="00156B11">
              <w:rPr>
                <w:rFonts w:ascii="Verdana" w:eastAsia="Arial Unicode MS" w:hAnsi="Verdana"/>
                <w:sz w:val="16"/>
                <w:szCs w:val="16"/>
              </w:rPr>
              <w:t>OFERTA ECONÓMICA/COMPROMISO REDUCCIÓN PLAZOS/COMPROMISO DE NO PALLETS</w:t>
            </w:r>
          </w:p>
        </w:tc>
      </w:tr>
      <w:tr w:rsidR="00E52742" w:rsidRPr="00156B11" w14:paraId="7C5F72C4" w14:textId="77777777" w:rsidTr="00422C72">
        <w:trPr>
          <w:gridAfter w:val="1"/>
          <w:wAfter w:w="46" w:type="dxa"/>
          <w:trHeight w:val="325"/>
        </w:trPr>
        <w:tc>
          <w:tcPr>
            <w:tcW w:w="400" w:type="dxa"/>
            <w:tcBorders>
              <w:top w:val="nil"/>
              <w:left w:val="nil"/>
              <w:bottom w:val="nil"/>
            </w:tcBorders>
            <w:shd w:val="clear" w:color="auto" w:fill="auto"/>
            <w:vAlign w:val="center"/>
          </w:tcPr>
          <w:p w14:paraId="45F25DBB" w14:textId="37D7CE2A" w:rsidR="00E52742" w:rsidRPr="00156B11" w:rsidRDefault="00E52742" w:rsidP="00422C72">
            <w:pPr>
              <w:ind w:left="-228" w:right="-108"/>
              <w:jc w:val="right"/>
              <w:rPr>
                <w:rFonts w:ascii="Verdana" w:eastAsia="Arial Unicode MS" w:hAnsi="Verdana"/>
                <w:sz w:val="16"/>
                <w:szCs w:val="16"/>
              </w:rPr>
            </w:pPr>
            <w:r w:rsidRPr="00156B11">
              <w:rPr>
                <w:rFonts w:ascii="Verdana" w:eastAsia="Arial Unicode MS" w:hAnsi="Verdana"/>
                <w:sz w:val="16"/>
                <w:szCs w:val="16"/>
              </w:rPr>
              <w:fldChar w:fldCharType="begin">
                <w:ffData>
                  <w:name w:val=""/>
                  <w:enabled/>
                  <w:calcOnExit w:val="0"/>
                  <w:checkBox>
                    <w:size w:val="26"/>
                    <w:default w:val="1"/>
                  </w:checkBox>
                </w:ffData>
              </w:fldChar>
            </w:r>
            <w:r w:rsidRPr="00156B11">
              <w:rPr>
                <w:rFonts w:ascii="Verdana" w:eastAsia="Arial Unicode MS" w:hAnsi="Verdana"/>
                <w:sz w:val="16"/>
                <w:szCs w:val="16"/>
              </w:rPr>
              <w:instrText xml:space="preserve"> FORMCHECKBOX </w:instrText>
            </w:r>
            <w:r w:rsidR="00156B11" w:rsidRPr="00156B11">
              <w:rPr>
                <w:rFonts w:ascii="Verdana" w:eastAsia="Arial Unicode MS" w:hAnsi="Verdana"/>
                <w:sz w:val="16"/>
                <w:szCs w:val="16"/>
              </w:rPr>
            </w:r>
            <w:r w:rsidR="00156B11" w:rsidRPr="00156B11">
              <w:rPr>
                <w:rFonts w:ascii="Verdana" w:eastAsia="Arial Unicode MS" w:hAnsi="Verdana"/>
                <w:sz w:val="16"/>
                <w:szCs w:val="16"/>
              </w:rPr>
              <w:fldChar w:fldCharType="separate"/>
            </w:r>
            <w:r w:rsidRPr="00156B11">
              <w:rPr>
                <w:rFonts w:ascii="Verdana" w:eastAsia="Arial Unicode MS" w:hAnsi="Verdana"/>
                <w:sz w:val="16"/>
                <w:szCs w:val="16"/>
              </w:rPr>
              <w:fldChar w:fldCharType="end"/>
            </w:r>
          </w:p>
        </w:tc>
        <w:tc>
          <w:tcPr>
            <w:tcW w:w="1300" w:type="dxa"/>
            <w:shd w:val="clear" w:color="auto" w:fill="auto"/>
            <w:vAlign w:val="center"/>
          </w:tcPr>
          <w:p w14:paraId="7E02A9E5" w14:textId="1CD675D7" w:rsidR="00E52742" w:rsidRPr="00156B11" w:rsidRDefault="004137E4" w:rsidP="00422C72">
            <w:pPr>
              <w:ind w:left="-108" w:right="-108"/>
              <w:jc w:val="center"/>
              <w:rPr>
                <w:rFonts w:ascii="Verdana" w:eastAsia="Arial Unicode MS" w:hAnsi="Verdana"/>
                <w:sz w:val="16"/>
                <w:szCs w:val="16"/>
              </w:rPr>
            </w:pPr>
            <w:r w:rsidRPr="00156B11">
              <w:rPr>
                <w:rFonts w:ascii="Verdana" w:eastAsia="Arial Unicode MS" w:hAnsi="Verdana"/>
                <w:sz w:val="16"/>
                <w:szCs w:val="16"/>
              </w:rPr>
              <w:t>A ADJUNTAR</w:t>
            </w:r>
          </w:p>
        </w:tc>
        <w:tc>
          <w:tcPr>
            <w:tcW w:w="7254" w:type="dxa"/>
            <w:shd w:val="clear" w:color="auto" w:fill="auto"/>
            <w:vAlign w:val="center"/>
          </w:tcPr>
          <w:p w14:paraId="473CA3A9" w14:textId="76BD2F66" w:rsidR="00E52742" w:rsidRPr="00156B11" w:rsidRDefault="004137E4" w:rsidP="004137E4">
            <w:pPr>
              <w:tabs>
                <w:tab w:val="left" w:pos="0"/>
              </w:tabs>
              <w:ind w:right="-100"/>
              <w:jc w:val="both"/>
              <w:rPr>
                <w:rFonts w:ascii="Verdana" w:eastAsia="Arial Unicode MS" w:hAnsi="Verdana"/>
                <w:sz w:val="16"/>
                <w:szCs w:val="16"/>
              </w:rPr>
            </w:pPr>
            <w:r w:rsidRPr="00156B11">
              <w:rPr>
                <w:rFonts w:ascii="Verdana" w:eastAsia="Arial Unicode MS" w:hAnsi="Verdana"/>
                <w:sz w:val="16"/>
                <w:szCs w:val="16"/>
              </w:rPr>
              <w:t xml:space="preserve">ADENDA </w:t>
            </w:r>
          </w:p>
        </w:tc>
      </w:tr>
      <w:tr w:rsidR="004137E4" w:rsidRPr="00156B11" w14:paraId="3C067F9E" w14:textId="77777777" w:rsidTr="004137E4">
        <w:trPr>
          <w:gridAfter w:val="1"/>
          <w:wAfter w:w="46" w:type="dxa"/>
          <w:trHeight w:val="325"/>
        </w:trPr>
        <w:tc>
          <w:tcPr>
            <w:tcW w:w="400" w:type="dxa"/>
            <w:tcBorders>
              <w:top w:val="nil"/>
              <w:left w:val="nil"/>
              <w:bottom w:val="nil"/>
              <w:right w:val="single" w:sz="4" w:space="0" w:color="auto"/>
            </w:tcBorders>
            <w:shd w:val="clear" w:color="auto" w:fill="auto"/>
            <w:vAlign w:val="center"/>
          </w:tcPr>
          <w:p w14:paraId="3440EA41" w14:textId="77777777" w:rsidR="004137E4" w:rsidRPr="00156B11" w:rsidRDefault="004137E4" w:rsidP="00422C72">
            <w:pPr>
              <w:ind w:left="-228" w:right="-108"/>
              <w:jc w:val="right"/>
              <w:rPr>
                <w:rFonts w:ascii="Verdana" w:eastAsia="Arial Unicode MS" w:hAnsi="Verdana"/>
                <w:sz w:val="16"/>
                <w:szCs w:val="16"/>
              </w:rPr>
            </w:pPr>
            <w:r w:rsidRPr="00156B11">
              <w:rPr>
                <w:rFonts w:ascii="Verdana" w:eastAsia="Arial Unicode MS" w:hAnsi="Verdana"/>
                <w:sz w:val="16"/>
                <w:szCs w:val="16"/>
              </w:rPr>
              <w:fldChar w:fldCharType="begin">
                <w:ffData>
                  <w:name w:val=""/>
                  <w:enabled/>
                  <w:calcOnExit w:val="0"/>
                  <w:checkBox>
                    <w:size w:val="26"/>
                    <w:default w:val="1"/>
                  </w:checkBox>
                </w:ffData>
              </w:fldChar>
            </w:r>
            <w:r w:rsidRPr="00156B11">
              <w:rPr>
                <w:rFonts w:ascii="Verdana" w:eastAsia="Arial Unicode MS" w:hAnsi="Verdana"/>
                <w:sz w:val="16"/>
                <w:szCs w:val="16"/>
              </w:rPr>
              <w:instrText xml:space="preserve"> FORMCHECKBOX </w:instrText>
            </w:r>
            <w:r w:rsidR="00156B11" w:rsidRPr="00156B11">
              <w:rPr>
                <w:rFonts w:ascii="Verdana" w:eastAsia="Arial Unicode MS" w:hAnsi="Verdana"/>
                <w:sz w:val="16"/>
                <w:szCs w:val="16"/>
              </w:rPr>
            </w:r>
            <w:r w:rsidR="00156B11" w:rsidRPr="00156B11">
              <w:rPr>
                <w:rFonts w:ascii="Verdana" w:eastAsia="Arial Unicode MS" w:hAnsi="Verdana"/>
                <w:sz w:val="16"/>
                <w:szCs w:val="16"/>
              </w:rPr>
              <w:fldChar w:fldCharType="separate"/>
            </w:r>
            <w:r w:rsidRPr="00156B11">
              <w:rPr>
                <w:rFonts w:ascii="Verdana" w:eastAsia="Arial Unicode MS" w:hAnsi="Verdana"/>
                <w:sz w:val="16"/>
                <w:szCs w:val="16"/>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39678B4B" w14:textId="77777777" w:rsidR="004137E4" w:rsidRPr="00156B11" w:rsidRDefault="004137E4" w:rsidP="00422C72">
            <w:pPr>
              <w:ind w:left="-108" w:right="-108"/>
              <w:jc w:val="center"/>
              <w:rPr>
                <w:rFonts w:ascii="Verdana" w:eastAsia="Arial Unicode MS" w:hAnsi="Verdana"/>
                <w:sz w:val="16"/>
                <w:szCs w:val="16"/>
              </w:rPr>
            </w:pPr>
            <w:r w:rsidRPr="00156B11">
              <w:rPr>
                <w:rFonts w:ascii="Verdana" w:eastAsia="Arial Unicode MS" w:hAnsi="Verdana"/>
                <w:sz w:val="16"/>
                <w:szCs w:val="16"/>
              </w:rPr>
              <w:t>A ADJUNTAR</w:t>
            </w:r>
          </w:p>
        </w:tc>
        <w:tc>
          <w:tcPr>
            <w:tcW w:w="7254" w:type="dxa"/>
            <w:tcBorders>
              <w:top w:val="single" w:sz="4" w:space="0" w:color="auto"/>
              <w:left w:val="single" w:sz="4" w:space="0" w:color="auto"/>
              <w:bottom w:val="single" w:sz="4" w:space="0" w:color="auto"/>
              <w:right w:val="single" w:sz="4" w:space="0" w:color="auto"/>
            </w:tcBorders>
            <w:shd w:val="clear" w:color="auto" w:fill="auto"/>
            <w:vAlign w:val="center"/>
          </w:tcPr>
          <w:p w14:paraId="54578141" w14:textId="61F3C2FD" w:rsidR="004137E4" w:rsidRPr="00156B11" w:rsidRDefault="004137E4" w:rsidP="00422C72">
            <w:pPr>
              <w:tabs>
                <w:tab w:val="left" w:pos="0"/>
              </w:tabs>
              <w:ind w:right="-100"/>
              <w:jc w:val="both"/>
              <w:rPr>
                <w:rFonts w:ascii="Verdana" w:eastAsia="Arial Unicode MS" w:hAnsi="Verdana"/>
                <w:sz w:val="16"/>
                <w:szCs w:val="16"/>
              </w:rPr>
            </w:pPr>
          </w:p>
        </w:tc>
      </w:tr>
      <w:tr w:rsidR="004137E4" w:rsidRPr="00156B11" w14:paraId="1A243EAA" w14:textId="77777777" w:rsidTr="004137E4">
        <w:trPr>
          <w:gridAfter w:val="1"/>
          <w:wAfter w:w="46" w:type="dxa"/>
          <w:trHeight w:val="325"/>
        </w:trPr>
        <w:tc>
          <w:tcPr>
            <w:tcW w:w="400" w:type="dxa"/>
            <w:tcBorders>
              <w:top w:val="nil"/>
              <w:left w:val="nil"/>
              <w:bottom w:val="nil"/>
              <w:right w:val="single" w:sz="4" w:space="0" w:color="auto"/>
            </w:tcBorders>
            <w:shd w:val="clear" w:color="auto" w:fill="auto"/>
            <w:vAlign w:val="center"/>
          </w:tcPr>
          <w:p w14:paraId="57ED4368" w14:textId="77777777" w:rsidR="004137E4" w:rsidRPr="00156B11" w:rsidRDefault="004137E4" w:rsidP="00422C72">
            <w:pPr>
              <w:ind w:left="-228" w:right="-108"/>
              <w:jc w:val="right"/>
              <w:rPr>
                <w:rFonts w:ascii="Verdana" w:eastAsia="Arial Unicode MS" w:hAnsi="Verdana"/>
                <w:sz w:val="16"/>
                <w:szCs w:val="16"/>
              </w:rPr>
            </w:pPr>
            <w:r w:rsidRPr="00156B11">
              <w:rPr>
                <w:rFonts w:ascii="Verdana" w:eastAsia="Arial Unicode MS" w:hAnsi="Verdana"/>
                <w:sz w:val="16"/>
                <w:szCs w:val="16"/>
              </w:rPr>
              <w:fldChar w:fldCharType="begin">
                <w:ffData>
                  <w:name w:val=""/>
                  <w:enabled/>
                  <w:calcOnExit w:val="0"/>
                  <w:checkBox>
                    <w:size w:val="26"/>
                    <w:default w:val="1"/>
                  </w:checkBox>
                </w:ffData>
              </w:fldChar>
            </w:r>
            <w:r w:rsidRPr="00156B11">
              <w:rPr>
                <w:rFonts w:ascii="Verdana" w:eastAsia="Arial Unicode MS" w:hAnsi="Verdana"/>
                <w:sz w:val="16"/>
                <w:szCs w:val="16"/>
              </w:rPr>
              <w:instrText xml:space="preserve"> FORMCHECKBOX </w:instrText>
            </w:r>
            <w:r w:rsidR="00156B11" w:rsidRPr="00156B11">
              <w:rPr>
                <w:rFonts w:ascii="Verdana" w:eastAsia="Arial Unicode MS" w:hAnsi="Verdana"/>
                <w:sz w:val="16"/>
                <w:szCs w:val="16"/>
              </w:rPr>
            </w:r>
            <w:r w:rsidR="00156B11" w:rsidRPr="00156B11">
              <w:rPr>
                <w:rFonts w:ascii="Verdana" w:eastAsia="Arial Unicode MS" w:hAnsi="Verdana"/>
                <w:sz w:val="16"/>
                <w:szCs w:val="16"/>
              </w:rPr>
              <w:fldChar w:fldCharType="separate"/>
            </w:r>
            <w:r w:rsidRPr="00156B11">
              <w:rPr>
                <w:rFonts w:ascii="Verdana" w:eastAsia="Arial Unicode MS" w:hAnsi="Verdana"/>
                <w:sz w:val="16"/>
                <w:szCs w:val="16"/>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43FBFCD" w14:textId="77777777" w:rsidR="004137E4" w:rsidRPr="00156B11" w:rsidRDefault="004137E4" w:rsidP="00422C72">
            <w:pPr>
              <w:ind w:left="-108" w:right="-108"/>
              <w:jc w:val="center"/>
              <w:rPr>
                <w:rFonts w:ascii="Verdana" w:eastAsia="Arial Unicode MS" w:hAnsi="Verdana"/>
                <w:sz w:val="16"/>
                <w:szCs w:val="16"/>
              </w:rPr>
            </w:pPr>
            <w:r w:rsidRPr="00156B11">
              <w:rPr>
                <w:rFonts w:ascii="Verdana" w:eastAsia="Arial Unicode MS" w:hAnsi="Verdana"/>
                <w:sz w:val="16"/>
                <w:szCs w:val="16"/>
              </w:rPr>
              <w:t>A ADJUNTAR</w:t>
            </w:r>
          </w:p>
        </w:tc>
        <w:tc>
          <w:tcPr>
            <w:tcW w:w="7254" w:type="dxa"/>
            <w:tcBorders>
              <w:top w:val="single" w:sz="4" w:space="0" w:color="auto"/>
              <w:left w:val="single" w:sz="4" w:space="0" w:color="auto"/>
              <w:bottom w:val="single" w:sz="4" w:space="0" w:color="auto"/>
              <w:right w:val="single" w:sz="4" w:space="0" w:color="auto"/>
            </w:tcBorders>
            <w:shd w:val="clear" w:color="auto" w:fill="auto"/>
            <w:vAlign w:val="center"/>
          </w:tcPr>
          <w:p w14:paraId="5CADFF33" w14:textId="77777777" w:rsidR="004137E4" w:rsidRPr="00156B11" w:rsidRDefault="004137E4" w:rsidP="00422C72">
            <w:pPr>
              <w:tabs>
                <w:tab w:val="left" w:pos="0"/>
              </w:tabs>
              <w:ind w:right="-100"/>
              <w:jc w:val="both"/>
              <w:rPr>
                <w:rFonts w:ascii="Verdana" w:eastAsia="Arial Unicode MS" w:hAnsi="Verdana"/>
                <w:sz w:val="16"/>
                <w:szCs w:val="16"/>
              </w:rPr>
            </w:pPr>
            <w:r w:rsidRPr="00156B11">
              <w:rPr>
                <w:rFonts w:ascii="Verdana" w:eastAsia="Arial Unicode MS" w:hAnsi="Verdana"/>
                <w:sz w:val="16"/>
                <w:szCs w:val="16"/>
              </w:rPr>
              <w:t>REGISTRO OFICIAL DE LCIITADORES Y EMPRESAS CLASIFICADAS DEL SECTOR PUBLICO</w:t>
            </w:r>
          </w:p>
        </w:tc>
      </w:tr>
    </w:tbl>
    <w:p w14:paraId="5744BF6A" w14:textId="56EF5D36" w:rsidR="00E52742" w:rsidRPr="00156B11" w:rsidRDefault="00E52742" w:rsidP="00F310ED">
      <w:pPr>
        <w:tabs>
          <w:tab w:val="left" w:pos="400"/>
        </w:tabs>
        <w:spacing w:before="120" w:after="120"/>
        <w:ind w:left="284" w:right="-318"/>
        <w:jc w:val="both"/>
        <w:rPr>
          <w:rFonts w:ascii="Verdana" w:eastAsia="Arial Unicode MS" w:hAnsi="Verdana"/>
          <w:sz w:val="16"/>
          <w:szCs w:val="16"/>
        </w:rPr>
      </w:pPr>
    </w:p>
    <w:p w14:paraId="19CD1258" w14:textId="54979BE7" w:rsidR="00F310ED" w:rsidRPr="00156B11" w:rsidRDefault="00F310ED" w:rsidP="00F310ED">
      <w:pPr>
        <w:tabs>
          <w:tab w:val="left" w:pos="400"/>
        </w:tabs>
        <w:spacing w:before="120" w:after="120"/>
        <w:ind w:left="284" w:right="-318"/>
        <w:jc w:val="both"/>
        <w:rPr>
          <w:rFonts w:ascii="Verdana" w:eastAsia="Arial Unicode MS" w:hAnsi="Verdana"/>
          <w:sz w:val="16"/>
          <w:szCs w:val="16"/>
        </w:rPr>
      </w:pPr>
      <w:r w:rsidRPr="00156B11">
        <w:rPr>
          <w:rFonts w:ascii="Verdana" w:eastAsia="Arial Unicode MS" w:hAnsi="Verdana"/>
          <w:sz w:val="16"/>
          <w:szCs w:val="16"/>
        </w:rPr>
        <w:t>OTROS:</w:t>
      </w:r>
      <w:r w:rsidRPr="00156B11">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156B11" w14:paraId="30EE6A13" w14:textId="77777777" w:rsidTr="00F310ED">
        <w:trPr>
          <w:trHeight w:val="325"/>
        </w:trPr>
        <w:tc>
          <w:tcPr>
            <w:tcW w:w="400" w:type="dxa"/>
            <w:tcBorders>
              <w:top w:val="nil"/>
              <w:left w:val="nil"/>
              <w:bottom w:val="nil"/>
            </w:tcBorders>
            <w:shd w:val="clear" w:color="auto" w:fill="auto"/>
            <w:vAlign w:val="center"/>
          </w:tcPr>
          <w:p w14:paraId="6B45795B" w14:textId="77777777" w:rsidR="00F310ED" w:rsidRPr="00156B11" w:rsidRDefault="00F310ED" w:rsidP="008A304D">
            <w:pPr>
              <w:ind w:left="-228" w:right="-108"/>
              <w:jc w:val="right"/>
              <w:rPr>
                <w:rFonts w:ascii="Verdana" w:eastAsia="Arial Unicode MS" w:hAnsi="Verdana"/>
                <w:sz w:val="16"/>
                <w:szCs w:val="16"/>
              </w:rPr>
            </w:pPr>
            <w:r w:rsidRPr="00156B11">
              <w:rPr>
                <w:rFonts w:ascii="Verdana" w:eastAsia="Arial Unicode MS" w:hAnsi="Verdana"/>
                <w:sz w:val="16"/>
                <w:szCs w:val="16"/>
              </w:rPr>
              <w:fldChar w:fldCharType="begin">
                <w:ffData>
                  <w:name w:val=""/>
                  <w:enabled/>
                  <w:calcOnExit w:val="0"/>
                  <w:checkBox>
                    <w:size w:val="26"/>
                    <w:default w:val="0"/>
                  </w:checkBox>
                </w:ffData>
              </w:fldChar>
            </w:r>
            <w:r w:rsidRPr="00156B11">
              <w:rPr>
                <w:rFonts w:ascii="Verdana" w:eastAsia="Arial Unicode MS" w:hAnsi="Verdana"/>
                <w:sz w:val="16"/>
                <w:szCs w:val="16"/>
              </w:rPr>
              <w:instrText xml:space="preserve"> FORMCHECKBOX </w:instrText>
            </w:r>
            <w:r w:rsidR="00156B11" w:rsidRPr="00156B11">
              <w:rPr>
                <w:rFonts w:ascii="Verdana" w:eastAsia="Arial Unicode MS" w:hAnsi="Verdana"/>
                <w:sz w:val="16"/>
                <w:szCs w:val="16"/>
              </w:rPr>
            </w:r>
            <w:r w:rsidR="00156B11" w:rsidRPr="00156B11">
              <w:rPr>
                <w:rFonts w:ascii="Verdana" w:eastAsia="Arial Unicode MS" w:hAnsi="Verdana"/>
                <w:sz w:val="16"/>
                <w:szCs w:val="16"/>
              </w:rPr>
              <w:fldChar w:fldCharType="separate"/>
            </w:r>
            <w:r w:rsidRPr="00156B11">
              <w:rPr>
                <w:rFonts w:ascii="Verdana" w:eastAsia="Arial Unicode MS" w:hAnsi="Verdana"/>
                <w:sz w:val="16"/>
                <w:szCs w:val="16"/>
              </w:rPr>
              <w:fldChar w:fldCharType="end"/>
            </w:r>
          </w:p>
        </w:tc>
        <w:tc>
          <w:tcPr>
            <w:tcW w:w="8600" w:type="dxa"/>
            <w:gridSpan w:val="2"/>
            <w:shd w:val="clear" w:color="auto" w:fill="auto"/>
            <w:vAlign w:val="center"/>
          </w:tcPr>
          <w:p w14:paraId="634D8B85" w14:textId="77777777" w:rsidR="00F310ED" w:rsidRPr="00156B11" w:rsidRDefault="00F310ED" w:rsidP="008A304D">
            <w:pPr>
              <w:tabs>
                <w:tab w:val="left" w:pos="0"/>
              </w:tabs>
              <w:ind w:right="-208"/>
              <w:jc w:val="both"/>
              <w:rPr>
                <w:rFonts w:ascii="Verdana" w:eastAsia="Arial Unicode MS" w:hAnsi="Verdana"/>
                <w:sz w:val="16"/>
                <w:szCs w:val="16"/>
              </w:rPr>
            </w:pPr>
            <w:r w:rsidRPr="00156B11">
              <w:rPr>
                <w:rFonts w:ascii="Verdana" w:eastAsia="Arial Unicode MS" w:hAnsi="Verdana"/>
                <w:sz w:val="16"/>
                <w:szCs w:val="16"/>
              </w:rPr>
              <w:t>NO SE ESPECIFICAN</w:t>
            </w:r>
          </w:p>
        </w:tc>
      </w:tr>
      <w:tr w:rsidR="00F310ED" w:rsidRPr="00156B11" w14:paraId="3B45884F" w14:textId="77777777" w:rsidTr="00F310ED">
        <w:trPr>
          <w:trHeight w:val="325"/>
        </w:trPr>
        <w:tc>
          <w:tcPr>
            <w:tcW w:w="400" w:type="dxa"/>
            <w:tcBorders>
              <w:top w:val="nil"/>
              <w:left w:val="nil"/>
              <w:bottom w:val="nil"/>
            </w:tcBorders>
            <w:shd w:val="clear" w:color="auto" w:fill="auto"/>
            <w:vAlign w:val="center"/>
          </w:tcPr>
          <w:p w14:paraId="45681EF0" w14:textId="77777777" w:rsidR="00F310ED" w:rsidRPr="00156B11" w:rsidRDefault="00F310ED" w:rsidP="008A304D">
            <w:pPr>
              <w:ind w:left="-228" w:right="-108"/>
              <w:jc w:val="right"/>
              <w:rPr>
                <w:rFonts w:ascii="Verdana" w:eastAsia="Arial Unicode MS" w:hAnsi="Verdana"/>
                <w:sz w:val="16"/>
                <w:szCs w:val="16"/>
              </w:rPr>
            </w:pPr>
            <w:r w:rsidRPr="00156B11">
              <w:rPr>
                <w:rFonts w:ascii="Verdana" w:eastAsia="Arial Unicode MS" w:hAnsi="Verdana"/>
                <w:sz w:val="16"/>
                <w:szCs w:val="16"/>
              </w:rPr>
              <w:fldChar w:fldCharType="begin">
                <w:ffData>
                  <w:name w:val=""/>
                  <w:enabled/>
                  <w:calcOnExit w:val="0"/>
                  <w:checkBox>
                    <w:size w:val="26"/>
                    <w:default w:val="0"/>
                  </w:checkBox>
                </w:ffData>
              </w:fldChar>
            </w:r>
            <w:r w:rsidRPr="00156B11">
              <w:rPr>
                <w:rFonts w:ascii="Verdana" w:eastAsia="Arial Unicode MS" w:hAnsi="Verdana"/>
                <w:sz w:val="16"/>
                <w:szCs w:val="16"/>
              </w:rPr>
              <w:instrText xml:space="preserve"> FORMCHECKBOX </w:instrText>
            </w:r>
            <w:r w:rsidR="00156B11" w:rsidRPr="00156B11">
              <w:rPr>
                <w:rFonts w:ascii="Verdana" w:eastAsia="Arial Unicode MS" w:hAnsi="Verdana"/>
                <w:sz w:val="16"/>
                <w:szCs w:val="16"/>
              </w:rPr>
            </w:r>
            <w:r w:rsidR="00156B11" w:rsidRPr="00156B11">
              <w:rPr>
                <w:rFonts w:ascii="Verdana" w:eastAsia="Arial Unicode MS" w:hAnsi="Verdana"/>
                <w:sz w:val="16"/>
                <w:szCs w:val="16"/>
              </w:rPr>
              <w:fldChar w:fldCharType="separate"/>
            </w:r>
            <w:r w:rsidRPr="00156B11">
              <w:rPr>
                <w:rFonts w:ascii="Verdana" w:eastAsia="Arial Unicode MS" w:hAnsi="Verdana"/>
                <w:sz w:val="16"/>
                <w:szCs w:val="16"/>
              </w:rPr>
              <w:fldChar w:fldCharType="end"/>
            </w:r>
          </w:p>
        </w:tc>
        <w:tc>
          <w:tcPr>
            <w:tcW w:w="1300" w:type="dxa"/>
            <w:shd w:val="clear" w:color="auto" w:fill="auto"/>
            <w:vAlign w:val="center"/>
          </w:tcPr>
          <w:p w14:paraId="4677B454" w14:textId="77777777" w:rsidR="00F310ED" w:rsidRPr="00156B11" w:rsidRDefault="00F310ED" w:rsidP="008A304D">
            <w:pPr>
              <w:ind w:left="-108" w:right="-108"/>
              <w:jc w:val="center"/>
              <w:rPr>
                <w:rFonts w:ascii="Verdana" w:eastAsia="Arial Unicode MS" w:hAnsi="Verdana"/>
                <w:sz w:val="16"/>
                <w:szCs w:val="16"/>
              </w:rPr>
            </w:pPr>
            <w:r w:rsidRPr="00156B11">
              <w:rPr>
                <w:rFonts w:ascii="Verdana" w:eastAsia="Arial Unicode MS" w:hAnsi="Verdana"/>
                <w:sz w:val="16"/>
                <w:szCs w:val="16"/>
              </w:rPr>
              <w:t>ANEXO III.2.</w:t>
            </w:r>
          </w:p>
        </w:tc>
        <w:tc>
          <w:tcPr>
            <w:tcW w:w="7300" w:type="dxa"/>
            <w:shd w:val="clear" w:color="auto" w:fill="auto"/>
            <w:vAlign w:val="center"/>
          </w:tcPr>
          <w:p w14:paraId="794DDDDE" w14:textId="77777777" w:rsidR="00F310ED" w:rsidRPr="00156B11" w:rsidRDefault="00F310ED" w:rsidP="008A304D">
            <w:pPr>
              <w:tabs>
                <w:tab w:val="left" w:pos="0"/>
              </w:tabs>
              <w:ind w:right="-8"/>
              <w:jc w:val="both"/>
              <w:rPr>
                <w:rFonts w:ascii="Verdana" w:eastAsia="Arial Unicode MS" w:hAnsi="Verdana"/>
                <w:sz w:val="16"/>
                <w:szCs w:val="16"/>
              </w:rPr>
            </w:pPr>
          </w:p>
        </w:tc>
      </w:tr>
      <w:tr w:rsidR="00F310ED" w:rsidRPr="00156B11" w14:paraId="313DE2A6" w14:textId="77777777" w:rsidTr="00F310ED">
        <w:trPr>
          <w:trHeight w:val="325"/>
        </w:trPr>
        <w:tc>
          <w:tcPr>
            <w:tcW w:w="400" w:type="dxa"/>
            <w:tcBorders>
              <w:top w:val="nil"/>
              <w:left w:val="nil"/>
              <w:bottom w:val="nil"/>
            </w:tcBorders>
            <w:shd w:val="clear" w:color="auto" w:fill="auto"/>
            <w:vAlign w:val="center"/>
          </w:tcPr>
          <w:p w14:paraId="758AFF82" w14:textId="77777777" w:rsidR="00F310ED" w:rsidRPr="00156B11" w:rsidRDefault="00F310ED" w:rsidP="00F310ED">
            <w:pPr>
              <w:ind w:left="-228" w:right="-108"/>
              <w:jc w:val="right"/>
              <w:rPr>
                <w:rFonts w:ascii="Verdana" w:eastAsia="Arial Unicode MS" w:hAnsi="Verdana"/>
                <w:sz w:val="16"/>
                <w:szCs w:val="16"/>
              </w:rPr>
            </w:pPr>
            <w:r w:rsidRPr="00156B11">
              <w:rPr>
                <w:rFonts w:ascii="Verdana" w:eastAsia="Arial Unicode MS" w:hAnsi="Verdana"/>
                <w:sz w:val="16"/>
                <w:szCs w:val="16"/>
              </w:rPr>
              <w:fldChar w:fldCharType="begin">
                <w:ffData>
                  <w:name w:val=""/>
                  <w:enabled/>
                  <w:calcOnExit w:val="0"/>
                  <w:checkBox>
                    <w:size w:val="26"/>
                    <w:default w:val="0"/>
                  </w:checkBox>
                </w:ffData>
              </w:fldChar>
            </w:r>
            <w:r w:rsidRPr="00156B11">
              <w:rPr>
                <w:rFonts w:ascii="Verdana" w:eastAsia="Arial Unicode MS" w:hAnsi="Verdana"/>
                <w:sz w:val="16"/>
                <w:szCs w:val="16"/>
              </w:rPr>
              <w:instrText xml:space="preserve"> FORMCHECKBOX </w:instrText>
            </w:r>
            <w:r w:rsidR="00156B11" w:rsidRPr="00156B11">
              <w:rPr>
                <w:rFonts w:ascii="Verdana" w:eastAsia="Arial Unicode MS" w:hAnsi="Verdana"/>
                <w:sz w:val="16"/>
                <w:szCs w:val="16"/>
              </w:rPr>
            </w:r>
            <w:r w:rsidR="00156B11" w:rsidRPr="00156B11">
              <w:rPr>
                <w:rFonts w:ascii="Verdana" w:eastAsia="Arial Unicode MS" w:hAnsi="Verdana"/>
                <w:sz w:val="16"/>
                <w:szCs w:val="16"/>
              </w:rPr>
              <w:fldChar w:fldCharType="separate"/>
            </w:r>
            <w:r w:rsidRPr="00156B11">
              <w:rPr>
                <w:rFonts w:ascii="Verdana" w:eastAsia="Arial Unicode MS" w:hAnsi="Verdana"/>
                <w:sz w:val="16"/>
                <w:szCs w:val="16"/>
              </w:rPr>
              <w:fldChar w:fldCharType="end"/>
            </w:r>
          </w:p>
        </w:tc>
        <w:tc>
          <w:tcPr>
            <w:tcW w:w="1300" w:type="dxa"/>
            <w:shd w:val="clear" w:color="auto" w:fill="auto"/>
            <w:vAlign w:val="center"/>
          </w:tcPr>
          <w:p w14:paraId="707922FF" w14:textId="77777777" w:rsidR="00F310ED" w:rsidRPr="00156B11" w:rsidRDefault="00F310ED" w:rsidP="00F310ED">
            <w:pPr>
              <w:ind w:left="-108" w:right="-108"/>
              <w:jc w:val="center"/>
              <w:rPr>
                <w:rFonts w:ascii="Verdana" w:eastAsia="Arial Unicode MS" w:hAnsi="Verdana"/>
                <w:sz w:val="16"/>
                <w:szCs w:val="16"/>
              </w:rPr>
            </w:pPr>
            <w:r w:rsidRPr="00156B11">
              <w:rPr>
                <w:rFonts w:ascii="Verdana" w:eastAsia="Arial Unicode MS" w:hAnsi="Verdana"/>
                <w:sz w:val="16"/>
                <w:szCs w:val="16"/>
              </w:rPr>
              <w:t>ANEXO III.3.</w:t>
            </w:r>
          </w:p>
        </w:tc>
        <w:tc>
          <w:tcPr>
            <w:tcW w:w="7300" w:type="dxa"/>
            <w:shd w:val="clear" w:color="auto" w:fill="auto"/>
            <w:vAlign w:val="center"/>
          </w:tcPr>
          <w:p w14:paraId="72408BBE" w14:textId="77777777" w:rsidR="00F310ED" w:rsidRPr="00156B11" w:rsidRDefault="00F310ED" w:rsidP="00F310ED">
            <w:pPr>
              <w:tabs>
                <w:tab w:val="left" w:pos="0"/>
              </w:tabs>
              <w:ind w:right="-8"/>
              <w:jc w:val="both"/>
              <w:rPr>
                <w:rFonts w:ascii="Verdana" w:eastAsia="Arial Unicode MS" w:hAnsi="Verdana"/>
                <w:sz w:val="16"/>
                <w:szCs w:val="16"/>
              </w:rPr>
            </w:pPr>
          </w:p>
        </w:tc>
      </w:tr>
    </w:tbl>
    <w:p w14:paraId="2E2CC010" w14:textId="77777777" w:rsidR="00F310ED" w:rsidRPr="00156B11" w:rsidRDefault="00155044" w:rsidP="00B651B3">
      <w:pPr>
        <w:numPr>
          <w:ilvl w:val="0"/>
          <w:numId w:val="67"/>
        </w:numPr>
        <w:tabs>
          <w:tab w:val="clear" w:pos="2740"/>
        </w:tabs>
        <w:spacing w:before="120" w:after="120"/>
        <w:ind w:left="426" w:right="-318" w:hanging="426"/>
        <w:jc w:val="both"/>
        <w:rPr>
          <w:rFonts w:ascii="Verdana" w:eastAsia="Arial Unicode MS" w:hAnsi="Verdana"/>
          <w:b/>
          <w:sz w:val="16"/>
          <w:szCs w:val="16"/>
        </w:rPr>
      </w:pPr>
      <w:r w:rsidRPr="00156B11">
        <w:rPr>
          <w:rFonts w:ascii="Verdana" w:eastAsia="Arial Unicode MS" w:hAnsi="Verdana"/>
          <w:b/>
          <w:sz w:val="16"/>
          <w:szCs w:val="16"/>
        </w:rPr>
        <w:t>OTROS</w:t>
      </w:r>
      <w:r w:rsidR="000D200C" w:rsidRPr="00156B11">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156B11" w14:paraId="656551FB" w14:textId="77777777" w:rsidTr="00F310ED">
        <w:trPr>
          <w:trHeight w:val="325"/>
        </w:trPr>
        <w:tc>
          <w:tcPr>
            <w:tcW w:w="400" w:type="dxa"/>
            <w:tcBorders>
              <w:top w:val="nil"/>
              <w:left w:val="nil"/>
              <w:bottom w:val="nil"/>
            </w:tcBorders>
            <w:shd w:val="clear" w:color="auto" w:fill="auto"/>
            <w:vAlign w:val="center"/>
          </w:tcPr>
          <w:p w14:paraId="05D103C7" w14:textId="77777777" w:rsidR="00F310ED" w:rsidRPr="00156B11" w:rsidRDefault="00F310ED" w:rsidP="008A304D">
            <w:pPr>
              <w:ind w:left="-228" w:right="-108"/>
              <w:jc w:val="right"/>
              <w:rPr>
                <w:rFonts w:ascii="Verdana" w:eastAsia="Arial Unicode MS" w:hAnsi="Verdana"/>
                <w:sz w:val="16"/>
                <w:szCs w:val="16"/>
              </w:rPr>
            </w:pPr>
            <w:r w:rsidRPr="00156B11">
              <w:rPr>
                <w:rFonts w:ascii="Verdana" w:eastAsia="Arial Unicode MS" w:hAnsi="Verdana"/>
                <w:sz w:val="16"/>
                <w:szCs w:val="16"/>
              </w:rPr>
              <w:fldChar w:fldCharType="begin">
                <w:ffData>
                  <w:name w:val=""/>
                  <w:enabled/>
                  <w:calcOnExit w:val="0"/>
                  <w:checkBox>
                    <w:size w:val="26"/>
                    <w:default w:val="0"/>
                  </w:checkBox>
                </w:ffData>
              </w:fldChar>
            </w:r>
            <w:r w:rsidRPr="00156B11">
              <w:rPr>
                <w:rFonts w:ascii="Verdana" w:eastAsia="Arial Unicode MS" w:hAnsi="Verdana"/>
                <w:sz w:val="16"/>
                <w:szCs w:val="16"/>
              </w:rPr>
              <w:instrText xml:space="preserve"> FORMCHECKBOX </w:instrText>
            </w:r>
            <w:r w:rsidR="00156B11" w:rsidRPr="00156B11">
              <w:rPr>
                <w:rFonts w:ascii="Verdana" w:eastAsia="Arial Unicode MS" w:hAnsi="Verdana"/>
                <w:sz w:val="16"/>
                <w:szCs w:val="16"/>
              </w:rPr>
            </w:r>
            <w:r w:rsidR="00156B11" w:rsidRPr="00156B11">
              <w:rPr>
                <w:rFonts w:ascii="Verdana" w:eastAsia="Arial Unicode MS" w:hAnsi="Verdana"/>
                <w:sz w:val="16"/>
                <w:szCs w:val="16"/>
              </w:rPr>
              <w:fldChar w:fldCharType="separate"/>
            </w:r>
            <w:r w:rsidRPr="00156B11">
              <w:rPr>
                <w:rFonts w:ascii="Verdana" w:eastAsia="Arial Unicode MS" w:hAnsi="Verdana"/>
                <w:sz w:val="16"/>
                <w:szCs w:val="16"/>
              </w:rPr>
              <w:fldChar w:fldCharType="end"/>
            </w:r>
          </w:p>
        </w:tc>
        <w:tc>
          <w:tcPr>
            <w:tcW w:w="8600" w:type="dxa"/>
            <w:gridSpan w:val="2"/>
            <w:shd w:val="clear" w:color="auto" w:fill="auto"/>
            <w:vAlign w:val="center"/>
          </w:tcPr>
          <w:p w14:paraId="3E8A943A" w14:textId="77777777" w:rsidR="00F310ED" w:rsidRPr="00156B11" w:rsidRDefault="00F310ED" w:rsidP="008A304D">
            <w:pPr>
              <w:tabs>
                <w:tab w:val="left" w:pos="0"/>
              </w:tabs>
              <w:ind w:right="-208"/>
              <w:jc w:val="both"/>
              <w:rPr>
                <w:rFonts w:ascii="Verdana" w:eastAsia="Arial Unicode MS" w:hAnsi="Verdana"/>
                <w:sz w:val="16"/>
                <w:szCs w:val="16"/>
              </w:rPr>
            </w:pPr>
            <w:r w:rsidRPr="00156B11">
              <w:rPr>
                <w:rFonts w:ascii="Verdana" w:eastAsia="Arial Unicode MS" w:hAnsi="Verdana"/>
                <w:sz w:val="16"/>
                <w:szCs w:val="16"/>
              </w:rPr>
              <w:t>NO SE ESPECIFICAN</w:t>
            </w:r>
          </w:p>
        </w:tc>
      </w:tr>
      <w:tr w:rsidR="00F310ED" w:rsidRPr="00156B11" w14:paraId="6431B7CA" w14:textId="77777777" w:rsidTr="00F310ED">
        <w:trPr>
          <w:trHeight w:val="325"/>
        </w:trPr>
        <w:tc>
          <w:tcPr>
            <w:tcW w:w="400" w:type="dxa"/>
            <w:tcBorders>
              <w:top w:val="nil"/>
              <w:left w:val="nil"/>
              <w:bottom w:val="nil"/>
            </w:tcBorders>
            <w:shd w:val="clear" w:color="auto" w:fill="auto"/>
            <w:vAlign w:val="center"/>
          </w:tcPr>
          <w:p w14:paraId="7B06ED03" w14:textId="77777777" w:rsidR="00F310ED" w:rsidRPr="00156B11" w:rsidRDefault="00F310ED" w:rsidP="008A304D">
            <w:pPr>
              <w:ind w:left="-228" w:right="-108"/>
              <w:jc w:val="right"/>
              <w:rPr>
                <w:rFonts w:ascii="Verdana" w:eastAsia="Arial Unicode MS" w:hAnsi="Verdana"/>
                <w:sz w:val="16"/>
                <w:szCs w:val="16"/>
              </w:rPr>
            </w:pPr>
            <w:r w:rsidRPr="00156B11">
              <w:rPr>
                <w:rFonts w:ascii="Verdana" w:eastAsia="Arial Unicode MS" w:hAnsi="Verdana"/>
                <w:sz w:val="16"/>
                <w:szCs w:val="16"/>
              </w:rPr>
              <w:fldChar w:fldCharType="begin">
                <w:ffData>
                  <w:name w:val=""/>
                  <w:enabled/>
                  <w:calcOnExit w:val="0"/>
                  <w:checkBox>
                    <w:size w:val="26"/>
                    <w:default w:val="0"/>
                  </w:checkBox>
                </w:ffData>
              </w:fldChar>
            </w:r>
            <w:r w:rsidRPr="00156B11">
              <w:rPr>
                <w:rFonts w:ascii="Verdana" w:eastAsia="Arial Unicode MS" w:hAnsi="Verdana"/>
                <w:sz w:val="16"/>
                <w:szCs w:val="16"/>
              </w:rPr>
              <w:instrText xml:space="preserve"> FORMCHECKBOX </w:instrText>
            </w:r>
            <w:r w:rsidR="00156B11" w:rsidRPr="00156B11">
              <w:rPr>
                <w:rFonts w:ascii="Verdana" w:eastAsia="Arial Unicode MS" w:hAnsi="Verdana"/>
                <w:sz w:val="16"/>
                <w:szCs w:val="16"/>
              </w:rPr>
            </w:r>
            <w:r w:rsidR="00156B11" w:rsidRPr="00156B11">
              <w:rPr>
                <w:rFonts w:ascii="Verdana" w:eastAsia="Arial Unicode MS" w:hAnsi="Verdana"/>
                <w:sz w:val="16"/>
                <w:szCs w:val="16"/>
              </w:rPr>
              <w:fldChar w:fldCharType="separate"/>
            </w:r>
            <w:r w:rsidRPr="00156B11">
              <w:rPr>
                <w:rFonts w:ascii="Verdana" w:eastAsia="Arial Unicode MS" w:hAnsi="Verdana"/>
                <w:sz w:val="16"/>
                <w:szCs w:val="16"/>
              </w:rPr>
              <w:fldChar w:fldCharType="end"/>
            </w:r>
          </w:p>
        </w:tc>
        <w:tc>
          <w:tcPr>
            <w:tcW w:w="1300" w:type="dxa"/>
            <w:shd w:val="clear" w:color="auto" w:fill="auto"/>
            <w:vAlign w:val="center"/>
          </w:tcPr>
          <w:p w14:paraId="53BF7C55" w14:textId="77777777" w:rsidR="00F310ED" w:rsidRPr="00156B11" w:rsidRDefault="00F310ED" w:rsidP="008A304D">
            <w:pPr>
              <w:tabs>
                <w:tab w:val="left" w:pos="0"/>
              </w:tabs>
              <w:ind w:right="-132"/>
              <w:rPr>
                <w:rFonts w:ascii="Verdana" w:eastAsia="Arial Unicode MS" w:hAnsi="Verdana"/>
                <w:sz w:val="16"/>
                <w:szCs w:val="16"/>
              </w:rPr>
            </w:pPr>
            <w:r w:rsidRPr="00156B11">
              <w:rPr>
                <w:rFonts w:ascii="Verdana" w:eastAsia="Arial Unicode MS" w:hAnsi="Verdana"/>
                <w:sz w:val="16"/>
                <w:szCs w:val="16"/>
              </w:rPr>
              <w:t>ANEXO IV.1.</w:t>
            </w:r>
          </w:p>
        </w:tc>
        <w:tc>
          <w:tcPr>
            <w:tcW w:w="7300" w:type="dxa"/>
            <w:shd w:val="clear" w:color="auto" w:fill="auto"/>
            <w:vAlign w:val="center"/>
          </w:tcPr>
          <w:p w14:paraId="7411A69D" w14:textId="77777777" w:rsidR="00F310ED" w:rsidRPr="00156B11" w:rsidRDefault="00F310ED" w:rsidP="008A304D">
            <w:pPr>
              <w:tabs>
                <w:tab w:val="left" w:pos="0"/>
              </w:tabs>
              <w:ind w:right="-208"/>
              <w:jc w:val="both"/>
              <w:rPr>
                <w:rFonts w:ascii="Verdana" w:eastAsia="Arial Unicode MS" w:hAnsi="Verdana"/>
                <w:sz w:val="16"/>
                <w:szCs w:val="16"/>
              </w:rPr>
            </w:pPr>
          </w:p>
        </w:tc>
      </w:tr>
      <w:tr w:rsidR="00F310ED" w:rsidRPr="00156B11" w14:paraId="519CF0E3" w14:textId="77777777" w:rsidTr="00F310ED">
        <w:trPr>
          <w:trHeight w:val="325"/>
        </w:trPr>
        <w:tc>
          <w:tcPr>
            <w:tcW w:w="400" w:type="dxa"/>
            <w:tcBorders>
              <w:top w:val="nil"/>
              <w:left w:val="nil"/>
              <w:bottom w:val="nil"/>
            </w:tcBorders>
            <w:shd w:val="clear" w:color="auto" w:fill="auto"/>
            <w:vAlign w:val="center"/>
          </w:tcPr>
          <w:p w14:paraId="6264A9CE" w14:textId="77777777" w:rsidR="00F310ED" w:rsidRPr="00156B11" w:rsidRDefault="00F310ED" w:rsidP="00F310ED">
            <w:pPr>
              <w:ind w:left="-228" w:right="-108"/>
              <w:jc w:val="right"/>
              <w:rPr>
                <w:rFonts w:ascii="Verdana" w:eastAsia="Arial Unicode MS" w:hAnsi="Verdana"/>
                <w:sz w:val="16"/>
                <w:szCs w:val="16"/>
              </w:rPr>
            </w:pPr>
            <w:r w:rsidRPr="00156B11">
              <w:rPr>
                <w:rFonts w:ascii="Verdana" w:eastAsia="Arial Unicode MS" w:hAnsi="Verdana"/>
                <w:sz w:val="16"/>
                <w:szCs w:val="16"/>
              </w:rPr>
              <w:fldChar w:fldCharType="begin">
                <w:ffData>
                  <w:name w:val=""/>
                  <w:enabled/>
                  <w:calcOnExit w:val="0"/>
                  <w:checkBox>
                    <w:size w:val="26"/>
                    <w:default w:val="0"/>
                  </w:checkBox>
                </w:ffData>
              </w:fldChar>
            </w:r>
            <w:r w:rsidRPr="00156B11">
              <w:rPr>
                <w:rFonts w:ascii="Verdana" w:eastAsia="Arial Unicode MS" w:hAnsi="Verdana"/>
                <w:sz w:val="16"/>
                <w:szCs w:val="16"/>
              </w:rPr>
              <w:instrText xml:space="preserve"> FORMCHECKBOX </w:instrText>
            </w:r>
            <w:r w:rsidR="00156B11" w:rsidRPr="00156B11">
              <w:rPr>
                <w:rFonts w:ascii="Verdana" w:eastAsia="Arial Unicode MS" w:hAnsi="Verdana"/>
                <w:sz w:val="16"/>
                <w:szCs w:val="16"/>
              </w:rPr>
            </w:r>
            <w:r w:rsidR="00156B11" w:rsidRPr="00156B11">
              <w:rPr>
                <w:rFonts w:ascii="Verdana" w:eastAsia="Arial Unicode MS" w:hAnsi="Verdana"/>
                <w:sz w:val="16"/>
                <w:szCs w:val="16"/>
              </w:rPr>
              <w:fldChar w:fldCharType="separate"/>
            </w:r>
            <w:r w:rsidRPr="00156B11">
              <w:rPr>
                <w:rFonts w:ascii="Verdana" w:eastAsia="Arial Unicode MS" w:hAnsi="Verdana"/>
                <w:sz w:val="16"/>
                <w:szCs w:val="16"/>
              </w:rPr>
              <w:fldChar w:fldCharType="end"/>
            </w:r>
          </w:p>
        </w:tc>
        <w:tc>
          <w:tcPr>
            <w:tcW w:w="1300" w:type="dxa"/>
            <w:shd w:val="clear" w:color="auto" w:fill="auto"/>
            <w:vAlign w:val="center"/>
          </w:tcPr>
          <w:p w14:paraId="4AD3337B" w14:textId="77777777" w:rsidR="00F310ED" w:rsidRPr="00156B11" w:rsidRDefault="00F310ED" w:rsidP="00F310ED">
            <w:pPr>
              <w:tabs>
                <w:tab w:val="left" w:pos="0"/>
              </w:tabs>
              <w:ind w:right="-132"/>
              <w:rPr>
                <w:rFonts w:ascii="Verdana" w:eastAsia="Arial Unicode MS" w:hAnsi="Verdana"/>
                <w:sz w:val="16"/>
                <w:szCs w:val="16"/>
              </w:rPr>
            </w:pPr>
            <w:r w:rsidRPr="00156B11">
              <w:rPr>
                <w:rFonts w:ascii="Verdana" w:eastAsia="Arial Unicode MS" w:hAnsi="Verdana"/>
                <w:sz w:val="16"/>
                <w:szCs w:val="16"/>
              </w:rPr>
              <w:t>ANEXO IV.2.</w:t>
            </w:r>
          </w:p>
        </w:tc>
        <w:tc>
          <w:tcPr>
            <w:tcW w:w="7300" w:type="dxa"/>
            <w:shd w:val="clear" w:color="auto" w:fill="auto"/>
            <w:vAlign w:val="center"/>
          </w:tcPr>
          <w:p w14:paraId="236AC1E3" w14:textId="77777777" w:rsidR="00F310ED" w:rsidRPr="00156B11" w:rsidRDefault="00F310ED" w:rsidP="00F310ED">
            <w:pPr>
              <w:tabs>
                <w:tab w:val="left" w:pos="0"/>
              </w:tabs>
              <w:ind w:right="-208"/>
              <w:jc w:val="both"/>
              <w:rPr>
                <w:rFonts w:ascii="Verdana" w:eastAsia="Arial Unicode MS" w:hAnsi="Verdana"/>
                <w:sz w:val="16"/>
                <w:szCs w:val="16"/>
              </w:rPr>
            </w:pPr>
          </w:p>
        </w:tc>
      </w:tr>
    </w:tbl>
    <w:p w14:paraId="0CD222FD" w14:textId="77777777" w:rsidR="00F310ED" w:rsidRPr="00156B11" w:rsidRDefault="00F310ED" w:rsidP="00B651B3">
      <w:pPr>
        <w:numPr>
          <w:ilvl w:val="0"/>
          <w:numId w:val="67"/>
        </w:numPr>
        <w:tabs>
          <w:tab w:val="clear" w:pos="2740"/>
          <w:tab w:val="num" w:pos="426"/>
        </w:tabs>
        <w:spacing w:before="120" w:after="120"/>
        <w:ind w:left="426" w:right="-318" w:hanging="426"/>
        <w:jc w:val="both"/>
        <w:rPr>
          <w:rFonts w:ascii="Verdana" w:eastAsia="Arial Unicode MS" w:hAnsi="Verdana"/>
          <w:b/>
          <w:sz w:val="16"/>
          <w:szCs w:val="16"/>
        </w:rPr>
      </w:pPr>
      <w:r w:rsidRPr="00156B11">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156B11" w14:paraId="01BE7018" w14:textId="77777777" w:rsidTr="008A304D">
        <w:trPr>
          <w:trHeight w:val="325"/>
        </w:trPr>
        <w:tc>
          <w:tcPr>
            <w:tcW w:w="400" w:type="dxa"/>
            <w:tcBorders>
              <w:top w:val="nil"/>
              <w:left w:val="nil"/>
              <w:bottom w:val="nil"/>
            </w:tcBorders>
            <w:shd w:val="clear" w:color="auto" w:fill="auto"/>
            <w:vAlign w:val="center"/>
          </w:tcPr>
          <w:p w14:paraId="7494F450" w14:textId="43C5E8D4" w:rsidR="00F310ED" w:rsidRPr="00156B11" w:rsidRDefault="00D5003D" w:rsidP="008A304D">
            <w:pPr>
              <w:ind w:left="-228" w:right="-108"/>
              <w:jc w:val="right"/>
              <w:rPr>
                <w:rFonts w:ascii="Verdana" w:eastAsia="Arial Unicode MS" w:hAnsi="Verdana"/>
                <w:sz w:val="16"/>
                <w:szCs w:val="16"/>
              </w:rPr>
            </w:pPr>
            <w:r w:rsidRPr="00156B11">
              <w:rPr>
                <w:rFonts w:ascii="Verdana" w:eastAsia="Arial Unicode MS" w:hAnsi="Verdana"/>
                <w:sz w:val="16"/>
                <w:szCs w:val="16"/>
              </w:rPr>
              <w:fldChar w:fldCharType="begin">
                <w:ffData>
                  <w:name w:val=""/>
                  <w:enabled/>
                  <w:calcOnExit w:val="0"/>
                  <w:checkBox>
                    <w:size w:val="26"/>
                    <w:default w:val="0"/>
                  </w:checkBox>
                </w:ffData>
              </w:fldChar>
            </w:r>
            <w:r w:rsidRPr="00156B11">
              <w:rPr>
                <w:rFonts w:ascii="Verdana" w:eastAsia="Arial Unicode MS" w:hAnsi="Verdana"/>
                <w:sz w:val="16"/>
                <w:szCs w:val="16"/>
              </w:rPr>
              <w:instrText xml:space="preserve"> FORMCHECKBOX </w:instrText>
            </w:r>
            <w:r w:rsidR="00156B11" w:rsidRPr="00156B11">
              <w:rPr>
                <w:rFonts w:ascii="Verdana" w:eastAsia="Arial Unicode MS" w:hAnsi="Verdana"/>
                <w:sz w:val="16"/>
                <w:szCs w:val="16"/>
              </w:rPr>
            </w:r>
            <w:r w:rsidR="00156B11" w:rsidRPr="00156B11">
              <w:rPr>
                <w:rFonts w:ascii="Verdana" w:eastAsia="Arial Unicode MS" w:hAnsi="Verdana"/>
                <w:sz w:val="16"/>
                <w:szCs w:val="16"/>
              </w:rPr>
              <w:fldChar w:fldCharType="separate"/>
            </w:r>
            <w:r w:rsidRPr="00156B11">
              <w:rPr>
                <w:rFonts w:ascii="Verdana" w:eastAsia="Arial Unicode MS" w:hAnsi="Verdana"/>
                <w:sz w:val="16"/>
                <w:szCs w:val="16"/>
              </w:rPr>
              <w:fldChar w:fldCharType="end"/>
            </w:r>
          </w:p>
        </w:tc>
        <w:tc>
          <w:tcPr>
            <w:tcW w:w="1300" w:type="dxa"/>
            <w:shd w:val="clear" w:color="auto" w:fill="auto"/>
            <w:vAlign w:val="center"/>
          </w:tcPr>
          <w:p w14:paraId="116D87F1" w14:textId="77777777" w:rsidR="00F310ED" w:rsidRPr="00156B11" w:rsidRDefault="00156B11" w:rsidP="008A304D">
            <w:pPr>
              <w:tabs>
                <w:tab w:val="left" w:pos="0"/>
              </w:tabs>
              <w:ind w:right="-132"/>
              <w:rPr>
                <w:rFonts w:ascii="Verdana" w:eastAsia="Arial Unicode MS" w:hAnsi="Verdana"/>
                <w:sz w:val="16"/>
                <w:szCs w:val="16"/>
              </w:rPr>
            </w:pPr>
            <w:hyperlink w:anchor="AnexoV1" w:history="1">
              <w:r w:rsidR="00F310ED" w:rsidRPr="00156B11">
                <w:rPr>
                  <w:rFonts w:ascii="Verdana" w:eastAsia="Arial Unicode MS" w:hAnsi="Verdana"/>
                  <w:sz w:val="16"/>
                  <w:szCs w:val="16"/>
                </w:rPr>
                <w:t>ANEXO V.1.</w:t>
              </w:r>
            </w:hyperlink>
          </w:p>
        </w:tc>
        <w:tc>
          <w:tcPr>
            <w:tcW w:w="7298" w:type="dxa"/>
            <w:shd w:val="clear" w:color="auto" w:fill="auto"/>
            <w:vAlign w:val="center"/>
          </w:tcPr>
          <w:p w14:paraId="3204EB2A" w14:textId="77777777" w:rsidR="00F310ED" w:rsidRPr="00156B11" w:rsidRDefault="00F310ED" w:rsidP="008A304D">
            <w:pPr>
              <w:tabs>
                <w:tab w:val="left" w:pos="0"/>
              </w:tabs>
              <w:ind w:right="-108"/>
              <w:jc w:val="both"/>
              <w:rPr>
                <w:rFonts w:ascii="Verdana" w:eastAsia="Arial Unicode MS" w:hAnsi="Verdana"/>
                <w:sz w:val="16"/>
                <w:szCs w:val="16"/>
              </w:rPr>
            </w:pPr>
            <w:r w:rsidRPr="00156B11">
              <w:rPr>
                <w:rFonts w:ascii="Verdana" w:eastAsia="Arial Unicode MS" w:hAnsi="Verdana"/>
                <w:sz w:val="16"/>
                <w:szCs w:val="16"/>
              </w:rPr>
              <w:t>DISPONIBILIDAD DE LA SOLVENCIA Y MEDIOS DE OTRAS ENTIDADES DURANTE TODA LA VIGENCIA DEL CONTRATO</w:t>
            </w:r>
          </w:p>
        </w:tc>
      </w:tr>
      <w:tr w:rsidR="00F310ED" w:rsidRPr="00156B11" w14:paraId="3555E0E1" w14:textId="77777777" w:rsidTr="008A304D">
        <w:trPr>
          <w:trHeight w:val="325"/>
        </w:trPr>
        <w:tc>
          <w:tcPr>
            <w:tcW w:w="400" w:type="dxa"/>
            <w:tcBorders>
              <w:top w:val="nil"/>
              <w:left w:val="nil"/>
              <w:bottom w:val="nil"/>
            </w:tcBorders>
            <w:shd w:val="clear" w:color="auto" w:fill="auto"/>
            <w:vAlign w:val="center"/>
          </w:tcPr>
          <w:p w14:paraId="01DF074A" w14:textId="77777777" w:rsidR="00F310ED" w:rsidRPr="00156B11" w:rsidRDefault="00F310ED" w:rsidP="008A304D">
            <w:pPr>
              <w:ind w:left="-228" w:right="-108"/>
              <w:jc w:val="right"/>
              <w:rPr>
                <w:rFonts w:ascii="Verdana" w:eastAsia="Arial Unicode MS" w:hAnsi="Verdana"/>
                <w:sz w:val="16"/>
                <w:szCs w:val="16"/>
              </w:rPr>
            </w:pPr>
            <w:r w:rsidRPr="00156B11">
              <w:rPr>
                <w:rFonts w:ascii="Verdana" w:eastAsia="Arial Unicode MS" w:hAnsi="Verdana"/>
                <w:sz w:val="16"/>
                <w:szCs w:val="16"/>
              </w:rPr>
              <w:fldChar w:fldCharType="begin">
                <w:ffData>
                  <w:name w:val=""/>
                  <w:enabled/>
                  <w:calcOnExit w:val="0"/>
                  <w:checkBox>
                    <w:size w:val="26"/>
                    <w:default w:val="1"/>
                  </w:checkBox>
                </w:ffData>
              </w:fldChar>
            </w:r>
            <w:r w:rsidRPr="00156B11">
              <w:rPr>
                <w:rFonts w:ascii="Verdana" w:eastAsia="Arial Unicode MS" w:hAnsi="Verdana"/>
                <w:sz w:val="16"/>
                <w:szCs w:val="16"/>
              </w:rPr>
              <w:instrText xml:space="preserve"> FORMCHECKBOX </w:instrText>
            </w:r>
            <w:r w:rsidR="00156B11" w:rsidRPr="00156B11">
              <w:rPr>
                <w:rFonts w:ascii="Verdana" w:eastAsia="Arial Unicode MS" w:hAnsi="Verdana"/>
                <w:sz w:val="16"/>
                <w:szCs w:val="16"/>
              </w:rPr>
            </w:r>
            <w:r w:rsidR="00156B11" w:rsidRPr="00156B11">
              <w:rPr>
                <w:rFonts w:ascii="Verdana" w:eastAsia="Arial Unicode MS" w:hAnsi="Verdana"/>
                <w:sz w:val="16"/>
                <w:szCs w:val="16"/>
              </w:rPr>
              <w:fldChar w:fldCharType="separate"/>
            </w:r>
            <w:r w:rsidRPr="00156B11">
              <w:rPr>
                <w:rFonts w:ascii="Verdana" w:eastAsia="Arial Unicode MS" w:hAnsi="Verdana"/>
                <w:sz w:val="16"/>
                <w:szCs w:val="16"/>
              </w:rPr>
              <w:fldChar w:fldCharType="end"/>
            </w:r>
          </w:p>
        </w:tc>
        <w:tc>
          <w:tcPr>
            <w:tcW w:w="1300" w:type="dxa"/>
            <w:shd w:val="clear" w:color="auto" w:fill="auto"/>
            <w:vAlign w:val="center"/>
          </w:tcPr>
          <w:p w14:paraId="642748B2" w14:textId="77777777" w:rsidR="00F310ED" w:rsidRPr="00156B11" w:rsidRDefault="00156B11" w:rsidP="008A304D">
            <w:pPr>
              <w:tabs>
                <w:tab w:val="left" w:pos="0"/>
              </w:tabs>
              <w:ind w:right="-132"/>
              <w:rPr>
                <w:rFonts w:ascii="Verdana" w:eastAsia="Arial Unicode MS" w:hAnsi="Verdana"/>
                <w:sz w:val="16"/>
                <w:szCs w:val="16"/>
              </w:rPr>
            </w:pPr>
            <w:hyperlink w:anchor="AnexoV2" w:history="1">
              <w:r w:rsidR="00F310ED" w:rsidRPr="00156B11">
                <w:rPr>
                  <w:rFonts w:ascii="Verdana" w:eastAsia="Arial Unicode MS" w:hAnsi="Verdana"/>
                  <w:sz w:val="16"/>
                  <w:szCs w:val="16"/>
                </w:rPr>
                <w:t>ANEXO V.2.</w:t>
              </w:r>
            </w:hyperlink>
          </w:p>
        </w:tc>
        <w:tc>
          <w:tcPr>
            <w:tcW w:w="7298" w:type="dxa"/>
            <w:shd w:val="clear" w:color="auto" w:fill="auto"/>
            <w:vAlign w:val="center"/>
          </w:tcPr>
          <w:p w14:paraId="521CC8F3" w14:textId="77777777" w:rsidR="00F310ED" w:rsidRPr="00156B11" w:rsidRDefault="00F310ED" w:rsidP="008A304D">
            <w:pPr>
              <w:tabs>
                <w:tab w:val="left" w:pos="0"/>
              </w:tabs>
              <w:ind w:right="-108"/>
              <w:jc w:val="both"/>
              <w:rPr>
                <w:rFonts w:ascii="Verdana" w:eastAsia="Arial Unicode MS" w:hAnsi="Verdana"/>
                <w:sz w:val="16"/>
                <w:szCs w:val="16"/>
              </w:rPr>
            </w:pPr>
            <w:r w:rsidRPr="00156B11">
              <w:rPr>
                <w:rFonts w:ascii="Verdana" w:eastAsia="Arial Unicode MS" w:hAnsi="Verdana"/>
                <w:sz w:val="16"/>
                <w:szCs w:val="16"/>
              </w:rPr>
              <w:t>AUSENCIA DE PROHIBICIONES PARA CONTRATAR CON EL SECTOR PÚBLICO</w:t>
            </w:r>
          </w:p>
        </w:tc>
      </w:tr>
      <w:tr w:rsidR="00F310ED" w:rsidRPr="00156B11" w14:paraId="3DFBF3D7" w14:textId="77777777" w:rsidTr="008A304D">
        <w:trPr>
          <w:trHeight w:val="342"/>
        </w:trPr>
        <w:tc>
          <w:tcPr>
            <w:tcW w:w="400" w:type="dxa"/>
            <w:tcBorders>
              <w:top w:val="nil"/>
              <w:left w:val="nil"/>
              <w:bottom w:val="nil"/>
            </w:tcBorders>
            <w:shd w:val="clear" w:color="auto" w:fill="auto"/>
            <w:vAlign w:val="center"/>
          </w:tcPr>
          <w:p w14:paraId="3AA0DFF8" w14:textId="142DED24" w:rsidR="00F310ED" w:rsidRPr="00156B11" w:rsidRDefault="00D5003D" w:rsidP="008A304D">
            <w:pPr>
              <w:ind w:left="-228" w:right="-108"/>
              <w:jc w:val="right"/>
              <w:rPr>
                <w:rFonts w:ascii="Verdana" w:eastAsia="Arial Unicode MS" w:hAnsi="Verdana"/>
                <w:sz w:val="16"/>
                <w:szCs w:val="16"/>
              </w:rPr>
            </w:pPr>
            <w:r w:rsidRPr="00156B11">
              <w:rPr>
                <w:rFonts w:ascii="Verdana" w:eastAsia="Arial Unicode MS" w:hAnsi="Verdana"/>
                <w:sz w:val="16"/>
                <w:szCs w:val="16"/>
              </w:rPr>
              <w:fldChar w:fldCharType="begin">
                <w:ffData>
                  <w:name w:val=""/>
                  <w:enabled/>
                  <w:calcOnExit w:val="0"/>
                  <w:checkBox>
                    <w:size w:val="26"/>
                    <w:default w:val="0"/>
                  </w:checkBox>
                </w:ffData>
              </w:fldChar>
            </w:r>
            <w:r w:rsidRPr="00156B11">
              <w:rPr>
                <w:rFonts w:ascii="Verdana" w:eastAsia="Arial Unicode MS" w:hAnsi="Verdana"/>
                <w:sz w:val="16"/>
                <w:szCs w:val="16"/>
              </w:rPr>
              <w:instrText xml:space="preserve"> FORMCHECKBOX </w:instrText>
            </w:r>
            <w:r w:rsidR="00156B11" w:rsidRPr="00156B11">
              <w:rPr>
                <w:rFonts w:ascii="Verdana" w:eastAsia="Arial Unicode MS" w:hAnsi="Verdana"/>
                <w:sz w:val="16"/>
                <w:szCs w:val="16"/>
              </w:rPr>
            </w:r>
            <w:r w:rsidR="00156B11" w:rsidRPr="00156B11">
              <w:rPr>
                <w:rFonts w:ascii="Verdana" w:eastAsia="Arial Unicode MS" w:hAnsi="Verdana"/>
                <w:sz w:val="16"/>
                <w:szCs w:val="16"/>
              </w:rPr>
              <w:fldChar w:fldCharType="separate"/>
            </w:r>
            <w:r w:rsidRPr="00156B11">
              <w:rPr>
                <w:rFonts w:ascii="Verdana" w:eastAsia="Arial Unicode MS" w:hAnsi="Verdana"/>
                <w:sz w:val="16"/>
                <w:szCs w:val="16"/>
              </w:rPr>
              <w:fldChar w:fldCharType="end"/>
            </w:r>
          </w:p>
        </w:tc>
        <w:tc>
          <w:tcPr>
            <w:tcW w:w="1300" w:type="dxa"/>
            <w:shd w:val="clear" w:color="auto" w:fill="auto"/>
            <w:vAlign w:val="center"/>
          </w:tcPr>
          <w:p w14:paraId="48BD0AD4" w14:textId="77777777" w:rsidR="00F310ED" w:rsidRPr="00156B11" w:rsidRDefault="00156B11" w:rsidP="008A304D">
            <w:pPr>
              <w:tabs>
                <w:tab w:val="left" w:pos="0"/>
              </w:tabs>
              <w:ind w:right="-132"/>
              <w:rPr>
                <w:rFonts w:ascii="Verdana" w:eastAsia="Arial Unicode MS" w:hAnsi="Verdana"/>
                <w:sz w:val="16"/>
                <w:szCs w:val="16"/>
              </w:rPr>
            </w:pPr>
            <w:hyperlink w:anchor="AnexoV3" w:history="1">
              <w:r w:rsidR="00F310ED" w:rsidRPr="00156B11">
                <w:rPr>
                  <w:rFonts w:ascii="Verdana" w:eastAsia="Arial Unicode MS" w:hAnsi="Verdana"/>
                  <w:sz w:val="16"/>
                  <w:szCs w:val="16"/>
                </w:rPr>
                <w:t>ANEXO V.3.</w:t>
              </w:r>
            </w:hyperlink>
          </w:p>
        </w:tc>
        <w:tc>
          <w:tcPr>
            <w:tcW w:w="7298" w:type="dxa"/>
            <w:shd w:val="clear" w:color="auto" w:fill="auto"/>
            <w:vAlign w:val="center"/>
          </w:tcPr>
          <w:p w14:paraId="175549C6" w14:textId="77777777" w:rsidR="00F310ED" w:rsidRPr="00156B11" w:rsidRDefault="00F310ED" w:rsidP="008A304D">
            <w:pPr>
              <w:tabs>
                <w:tab w:val="left" w:pos="0"/>
              </w:tabs>
              <w:ind w:right="-108"/>
              <w:jc w:val="both"/>
              <w:rPr>
                <w:rFonts w:ascii="Verdana" w:eastAsia="Arial Unicode MS" w:hAnsi="Verdana"/>
                <w:sz w:val="16"/>
                <w:szCs w:val="16"/>
              </w:rPr>
            </w:pPr>
            <w:r w:rsidRPr="00156B11">
              <w:rPr>
                <w:rFonts w:ascii="Verdana" w:eastAsia="Arial Unicode MS" w:hAnsi="Verdana"/>
                <w:sz w:val="16"/>
                <w:szCs w:val="16"/>
              </w:rPr>
              <w:t>MODELO DE AVAL BANCARIO. MODELO DE AVAL BANCARIO UTEs.</w:t>
            </w:r>
          </w:p>
        </w:tc>
      </w:tr>
      <w:tr w:rsidR="00F310ED" w:rsidRPr="00156B11" w14:paraId="6A4CED9D" w14:textId="77777777" w:rsidTr="008A304D">
        <w:trPr>
          <w:trHeight w:val="342"/>
        </w:trPr>
        <w:tc>
          <w:tcPr>
            <w:tcW w:w="400" w:type="dxa"/>
            <w:tcBorders>
              <w:top w:val="nil"/>
              <w:left w:val="nil"/>
              <w:bottom w:val="nil"/>
            </w:tcBorders>
            <w:shd w:val="clear" w:color="auto" w:fill="auto"/>
            <w:vAlign w:val="center"/>
          </w:tcPr>
          <w:p w14:paraId="05C660D1" w14:textId="3563CE1D" w:rsidR="00F310ED" w:rsidRPr="00156B11" w:rsidRDefault="00D5003D" w:rsidP="008A304D">
            <w:pPr>
              <w:ind w:left="-228" w:right="-108"/>
              <w:jc w:val="right"/>
              <w:rPr>
                <w:rFonts w:ascii="Verdana" w:eastAsia="Arial Unicode MS" w:hAnsi="Verdana"/>
                <w:sz w:val="16"/>
                <w:szCs w:val="16"/>
              </w:rPr>
            </w:pPr>
            <w:r w:rsidRPr="00156B11">
              <w:rPr>
                <w:rFonts w:ascii="Verdana" w:eastAsia="Arial Unicode MS" w:hAnsi="Verdana"/>
                <w:sz w:val="16"/>
                <w:szCs w:val="16"/>
              </w:rPr>
              <w:fldChar w:fldCharType="begin">
                <w:ffData>
                  <w:name w:val=""/>
                  <w:enabled/>
                  <w:calcOnExit w:val="0"/>
                  <w:checkBox>
                    <w:size w:val="26"/>
                    <w:default w:val="0"/>
                  </w:checkBox>
                </w:ffData>
              </w:fldChar>
            </w:r>
            <w:r w:rsidRPr="00156B11">
              <w:rPr>
                <w:rFonts w:ascii="Verdana" w:eastAsia="Arial Unicode MS" w:hAnsi="Verdana"/>
                <w:sz w:val="16"/>
                <w:szCs w:val="16"/>
              </w:rPr>
              <w:instrText xml:space="preserve"> FORMCHECKBOX </w:instrText>
            </w:r>
            <w:r w:rsidR="00156B11" w:rsidRPr="00156B11">
              <w:rPr>
                <w:rFonts w:ascii="Verdana" w:eastAsia="Arial Unicode MS" w:hAnsi="Verdana"/>
                <w:sz w:val="16"/>
                <w:szCs w:val="16"/>
              </w:rPr>
            </w:r>
            <w:r w:rsidR="00156B11" w:rsidRPr="00156B11">
              <w:rPr>
                <w:rFonts w:ascii="Verdana" w:eastAsia="Arial Unicode MS" w:hAnsi="Verdana"/>
                <w:sz w:val="16"/>
                <w:szCs w:val="16"/>
              </w:rPr>
              <w:fldChar w:fldCharType="separate"/>
            </w:r>
            <w:r w:rsidRPr="00156B11">
              <w:rPr>
                <w:rFonts w:ascii="Verdana" w:eastAsia="Arial Unicode MS" w:hAnsi="Verdana"/>
                <w:sz w:val="16"/>
                <w:szCs w:val="16"/>
              </w:rPr>
              <w:fldChar w:fldCharType="end"/>
            </w:r>
          </w:p>
        </w:tc>
        <w:tc>
          <w:tcPr>
            <w:tcW w:w="1300" w:type="dxa"/>
            <w:shd w:val="clear" w:color="auto" w:fill="auto"/>
            <w:vAlign w:val="center"/>
          </w:tcPr>
          <w:p w14:paraId="267CE002" w14:textId="77777777" w:rsidR="00F310ED" w:rsidRPr="00156B11" w:rsidRDefault="00156B11" w:rsidP="008A304D">
            <w:pPr>
              <w:tabs>
                <w:tab w:val="left" w:pos="0"/>
              </w:tabs>
              <w:ind w:right="-132"/>
              <w:rPr>
                <w:rFonts w:ascii="Verdana" w:eastAsia="Arial Unicode MS" w:hAnsi="Verdana"/>
                <w:sz w:val="16"/>
                <w:szCs w:val="16"/>
              </w:rPr>
            </w:pPr>
            <w:hyperlink w:anchor="AnexoV4" w:history="1">
              <w:r w:rsidR="00F310ED" w:rsidRPr="00156B11">
                <w:rPr>
                  <w:rFonts w:ascii="Verdana" w:eastAsia="Arial Unicode MS" w:hAnsi="Verdana"/>
                  <w:sz w:val="16"/>
                  <w:szCs w:val="16"/>
                </w:rPr>
                <w:t>ANEXO V.4.</w:t>
              </w:r>
            </w:hyperlink>
          </w:p>
        </w:tc>
        <w:tc>
          <w:tcPr>
            <w:tcW w:w="7298" w:type="dxa"/>
            <w:shd w:val="clear" w:color="auto" w:fill="auto"/>
            <w:vAlign w:val="center"/>
          </w:tcPr>
          <w:p w14:paraId="1FAA7B67" w14:textId="77777777" w:rsidR="00F310ED" w:rsidRPr="00156B11" w:rsidRDefault="00F310ED" w:rsidP="008A304D">
            <w:pPr>
              <w:tabs>
                <w:tab w:val="left" w:pos="0"/>
              </w:tabs>
              <w:ind w:right="-108"/>
              <w:jc w:val="both"/>
              <w:rPr>
                <w:rFonts w:ascii="Verdana" w:eastAsia="Arial Unicode MS" w:hAnsi="Verdana"/>
                <w:sz w:val="16"/>
                <w:szCs w:val="16"/>
              </w:rPr>
            </w:pPr>
            <w:r w:rsidRPr="00156B11">
              <w:rPr>
                <w:rFonts w:ascii="Verdana" w:eastAsia="Arial Unicode MS" w:hAnsi="Verdana"/>
                <w:sz w:val="16"/>
                <w:szCs w:val="16"/>
              </w:rPr>
              <w:t>MODELO DE SEGURO DE CAUCIÓN. MODELO DE SEGURO DE CAUCIÓN UTEs.</w:t>
            </w:r>
          </w:p>
        </w:tc>
      </w:tr>
    </w:tbl>
    <w:p w14:paraId="2444A004" w14:textId="77777777" w:rsidR="00F310ED" w:rsidRPr="00156B11" w:rsidRDefault="00F310ED" w:rsidP="00B651B3">
      <w:pPr>
        <w:numPr>
          <w:ilvl w:val="0"/>
          <w:numId w:val="67"/>
        </w:numPr>
        <w:tabs>
          <w:tab w:val="clear" w:pos="2740"/>
          <w:tab w:val="left" w:pos="426"/>
        </w:tabs>
        <w:spacing w:before="120" w:after="120"/>
        <w:ind w:left="426" w:right="-318" w:hanging="426"/>
        <w:jc w:val="both"/>
        <w:rPr>
          <w:rFonts w:ascii="Verdana" w:eastAsia="Arial Unicode MS" w:hAnsi="Verdana"/>
          <w:b/>
          <w:sz w:val="16"/>
          <w:szCs w:val="16"/>
        </w:rPr>
      </w:pPr>
      <w:r w:rsidRPr="00156B11">
        <w:rPr>
          <w:rFonts w:ascii="Verdana" w:eastAsia="Arial Unicode MS" w:hAnsi="Verdana"/>
          <w:b/>
          <w:sz w:val="16"/>
          <w:szCs w:val="16"/>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156B11" w14:paraId="2316E536" w14:textId="77777777" w:rsidTr="008A304D">
        <w:trPr>
          <w:trHeight w:val="325"/>
        </w:trPr>
        <w:tc>
          <w:tcPr>
            <w:tcW w:w="400" w:type="dxa"/>
            <w:tcBorders>
              <w:top w:val="nil"/>
              <w:left w:val="nil"/>
              <w:bottom w:val="nil"/>
            </w:tcBorders>
            <w:shd w:val="clear" w:color="auto" w:fill="auto"/>
            <w:vAlign w:val="center"/>
          </w:tcPr>
          <w:p w14:paraId="77BB7638" w14:textId="50FF5B70" w:rsidR="00F310ED" w:rsidRPr="00156B11" w:rsidRDefault="00D5003D" w:rsidP="008A304D">
            <w:pPr>
              <w:ind w:left="-228" w:right="-108"/>
              <w:jc w:val="right"/>
              <w:rPr>
                <w:rFonts w:ascii="Verdana" w:eastAsia="Arial Unicode MS" w:hAnsi="Verdana"/>
                <w:sz w:val="16"/>
                <w:szCs w:val="16"/>
              </w:rPr>
            </w:pPr>
            <w:r w:rsidRPr="00156B11">
              <w:rPr>
                <w:rFonts w:ascii="Verdana" w:eastAsia="Arial Unicode MS" w:hAnsi="Verdana"/>
                <w:sz w:val="16"/>
                <w:szCs w:val="16"/>
              </w:rPr>
              <w:fldChar w:fldCharType="begin">
                <w:ffData>
                  <w:name w:val=""/>
                  <w:enabled/>
                  <w:calcOnExit w:val="0"/>
                  <w:checkBox>
                    <w:size w:val="26"/>
                    <w:default w:val="0"/>
                  </w:checkBox>
                </w:ffData>
              </w:fldChar>
            </w:r>
            <w:r w:rsidRPr="00156B11">
              <w:rPr>
                <w:rFonts w:ascii="Verdana" w:eastAsia="Arial Unicode MS" w:hAnsi="Verdana"/>
                <w:sz w:val="16"/>
                <w:szCs w:val="16"/>
              </w:rPr>
              <w:instrText xml:space="preserve"> FORMCHECKBOX </w:instrText>
            </w:r>
            <w:r w:rsidR="00156B11" w:rsidRPr="00156B11">
              <w:rPr>
                <w:rFonts w:ascii="Verdana" w:eastAsia="Arial Unicode MS" w:hAnsi="Verdana"/>
                <w:sz w:val="16"/>
                <w:szCs w:val="16"/>
              </w:rPr>
            </w:r>
            <w:r w:rsidR="00156B11" w:rsidRPr="00156B11">
              <w:rPr>
                <w:rFonts w:ascii="Verdana" w:eastAsia="Arial Unicode MS" w:hAnsi="Verdana"/>
                <w:sz w:val="16"/>
                <w:szCs w:val="16"/>
              </w:rPr>
              <w:fldChar w:fldCharType="separate"/>
            </w:r>
            <w:r w:rsidRPr="00156B11">
              <w:rPr>
                <w:rFonts w:ascii="Verdana" w:eastAsia="Arial Unicode MS" w:hAnsi="Verdana"/>
                <w:sz w:val="16"/>
                <w:szCs w:val="16"/>
              </w:rPr>
              <w:fldChar w:fldCharType="end"/>
            </w:r>
          </w:p>
        </w:tc>
        <w:tc>
          <w:tcPr>
            <w:tcW w:w="1300" w:type="dxa"/>
            <w:shd w:val="clear" w:color="auto" w:fill="auto"/>
            <w:vAlign w:val="center"/>
          </w:tcPr>
          <w:p w14:paraId="6DB32818" w14:textId="77777777" w:rsidR="00F310ED" w:rsidRPr="00156B11" w:rsidRDefault="00156B11" w:rsidP="008A304D">
            <w:pPr>
              <w:ind w:right="-132"/>
              <w:rPr>
                <w:rFonts w:ascii="Verdana" w:eastAsia="Arial Unicode MS" w:hAnsi="Verdana"/>
                <w:sz w:val="16"/>
                <w:szCs w:val="16"/>
              </w:rPr>
            </w:pPr>
            <w:hyperlink w:anchor="AnexoVI1" w:history="1">
              <w:r w:rsidR="00F310ED" w:rsidRPr="00156B11">
                <w:rPr>
                  <w:rFonts w:ascii="Verdana" w:eastAsia="Arial Unicode MS" w:hAnsi="Verdana"/>
                  <w:sz w:val="16"/>
                  <w:szCs w:val="16"/>
                </w:rPr>
                <w:t>ANEXO VI.1.</w:t>
              </w:r>
            </w:hyperlink>
          </w:p>
        </w:tc>
        <w:tc>
          <w:tcPr>
            <w:tcW w:w="7298" w:type="dxa"/>
            <w:shd w:val="clear" w:color="auto" w:fill="auto"/>
            <w:vAlign w:val="center"/>
          </w:tcPr>
          <w:p w14:paraId="0D161456" w14:textId="77777777" w:rsidR="00F310ED" w:rsidRPr="00156B11" w:rsidRDefault="00F310ED" w:rsidP="00AB798C">
            <w:pPr>
              <w:tabs>
                <w:tab w:val="left" w:pos="0"/>
              </w:tabs>
              <w:ind w:right="-8"/>
              <w:jc w:val="both"/>
              <w:rPr>
                <w:rFonts w:ascii="Verdana" w:eastAsia="Arial Unicode MS" w:hAnsi="Verdana"/>
                <w:sz w:val="16"/>
                <w:szCs w:val="16"/>
              </w:rPr>
            </w:pPr>
            <w:r w:rsidRPr="00156B11">
              <w:rPr>
                <w:rFonts w:ascii="Verdana" w:eastAsia="Arial Unicode MS" w:hAnsi="Verdana"/>
                <w:sz w:val="16"/>
                <w:szCs w:val="16"/>
              </w:rPr>
              <w:t xml:space="preserve">APROBACIÓN DE CERTIFICACIÓN DE </w:t>
            </w:r>
            <w:r w:rsidR="00AB798C" w:rsidRPr="00156B11">
              <w:rPr>
                <w:rFonts w:ascii="Verdana" w:eastAsia="Arial Unicode MS" w:hAnsi="Verdana"/>
                <w:sz w:val="16"/>
                <w:szCs w:val="16"/>
              </w:rPr>
              <w:t>BIENES ENTREGADOS/RECIBIDOS</w:t>
            </w:r>
          </w:p>
        </w:tc>
      </w:tr>
      <w:tr w:rsidR="00F310ED" w:rsidRPr="00156B11" w14:paraId="0AF2AE94" w14:textId="77777777" w:rsidTr="008A304D">
        <w:trPr>
          <w:trHeight w:val="325"/>
        </w:trPr>
        <w:tc>
          <w:tcPr>
            <w:tcW w:w="400" w:type="dxa"/>
            <w:tcBorders>
              <w:top w:val="nil"/>
              <w:left w:val="nil"/>
              <w:bottom w:val="nil"/>
            </w:tcBorders>
            <w:shd w:val="clear" w:color="auto" w:fill="auto"/>
            <w:vAlign w:val="center"/>
          </w:tcPr>
          <w:p w14:paraId="40640469" w14:textId="77777777" w:rsidR="00F310ED" w:rsidRPr="00156B11" w:rsidRDefault="00592E3F" w:rsidP="008A304D">
            <w:pPr>
              <w:ind w:left="-228" w:right="-108"/>
              <w:jc w:val="right"/>
              <w:rPr>
                <w:rFonts w:ascii="Verdana" w:eastAsia="Arial Unicode MS" w:hAnsi="Verdana"/>
                <w:sz w:val="16"/>
                <w:szCs w:val="16"/>
              </w:rPr>
            </w:pPr>
            <w:r w:rsidRPr="00156B11">
              <w:rPr>
                <w:rFonts w:ascii="Verdana" w:eastAsia="Arial Unicode MS" w:hAnsi="Verdana"/>
                <w:sz w:val="16"/>
                <w:szCs w:val="16"/>
              </w:rPr>
              <w:fldChar w:fldCharType="begin">
                <w:ffData>
                  <w:name w:val=""/>
                  <w:enabled/>
                  <w:calcOnExit w:val="0"/>
                  <w:checkBox>
                    <w:size w:val="26"/>
                    <w:default w:val="0"/>
                  </w:checkBox>
                </w:ffData>
              </w:fldChar>
            </w:r>
            <w:r w:rsidRPr="00156B11">
              <w:rPr>
                <w:rFonts w:ascii="Verdana" w:eastAsia="Arial Unicode MS" w:hAnsi="Verdana"/>
                <w:sz w:val="16"/>
                <w:szCs w:val="16"/>
              </w:rPr>
              <w:instrText xml:space="preserve"> FORMCHECKBOX </w:instrText>
            </w:r>
            <w:r w:rsidR="00156B11" w:rsidRPr="00156B11">
              <w:rPr>
                <w:rFonts w:ascii="Verdana" w:eastAsia="Arial Unicode MS" w:hAnsi="Verdana"/>
                <w:sz w:val="16"/>
                <w:szCs w:val="16"/>
              </w:rPr>
            </w:r>
            <w:r w:rsidR="00156B11" w:rsidRPr="00156B11">
              <w:rPr>
                <w:rFonts w:ascii="Verdana" w:eastAsia="Arial Unicode MS" w:hAnsi="Verdana"/>
                <w:sz w:val="16"/>
                <w:szCs w:val="16"/>
              </w:rPr>
              <w:fldChar w:fldCharType="separate"/>
            </w:r>
            <w:r w:rsidRPr="00156B11">
              <w:rPr>
                <w:rFonts w:ascii="Verdana" w:eastAsia="Arial Unicode MS" w:hAnsi="Verdana"/>
                <w:sz w:val="16"/>
                <w:szCs w:val="16"/>
              </w:rPr>
              <w:fldChar w:fldCharType="end"/>
            </w:r>
          </w:p>
        </w:tc>
        <w:tc>
          <w:tcPr>
            <w:tcW w:w="1300" w:type="dxa"/>
            <w:shd w:val="clear" w:color="auto" w:fill="auto"/>
            <w:vAlign w:val="center"/>
          </w:tcPr>
          <w:p w14:paraId="580A0809" w14:textId="77777777" w:rsidR="00F310ED" w:rsidRPr="00156B11" w:rsidRDefault="00156B11" w:rsidP="008A304D">
            <w:pPr>
              <w:ind w:right="-132"/>
              <w:rPr>
                <w:rFonts w:ascii="Verdana" w:eastAsia="Arial Unicode MS" w:hAnsi="Verdana"/>
                <w:sz w:val="16"/>
                <w:szCs w:val="16"/>
              </w:rPr>
            </w:pPr>
            <w:hyperlink w:anchor="AnexoVI2" w:history="1">
              <w:r w:rsidR="00F310ED" w:rsidRPr="00156B11">
                <w:rPr>
                  <w:rFonts w:ascii="Verdana" w:eastAsia="Arial Unicode MS" w:hAnsi="Verdana"/>
                  <w:sz w:val="16"/>
                  <w:szCs w:val="16"/>
                </w:rPr>
                <w:t>ANEXO VI.2.</w:t>
              </w:r>
            </w:hyperlink>
          </w:p>
        </w:tc>
        <w:tc>
          <w:tcPr>
            <w:tcW w:w="7298" w:type="dxa"/>
            <w:shd w:val="clear" w:color="auto" w:fill="auto"/>
            <w:vAlign w:val="center"/>
          </w:tcPr>
          <w:p w14:paraId="13E31D96" w14:textId="77777777" w:rsidR="00F310ED" w:rsidRPr="00156B11" w:rsidRDefault="00F310ED" w:rsidP="008A304D">
            <w:pPr>
              <w:tabs>
                <w:tab w:val="left" w:pos="0"/>
              </w:tabs>
              <w:ind w:right="-8"/>
              <w:jc w:val="both"/>
              <w:rPr>
                <w:rFonts w:ascii="Verdana" w:eastAsia="Arial Unicode MS" w:hAnsi="Verdana"/>
                <w:sz w:val="16"/>
                <w:szCs w:val="16"/>
              </w:rPr>
            </w:pPr>
            <w:r w:rsidRPr="00156B11">
              <w:rPr>
                <w:rFonts w:ascii="Verdana" w:eastAsia="Arial Unicode MS" w:hAnsi="Verdana"/>
                <w:sz w:val="16"/>
                <w:szCs w:val="16"/>
              </w:rPr>
              <w:t>COMUNICACIÓN DE SUBCONTRATACIÓN</w:t>
            </w:r>
          </w:p>
        </w:tc>
      </w:tr>
    </w:tbl>
    <w:p w14:paraId="1B202841" w14:textId="77777777" w:rsidR="00F310ED" w:rsidRPr="00156B11" w:rsidRDefault="00F310ED" w:rsidP="00B651B3">
      <w:pPr>
        <w:numPr>
          <w:ilvl w:val="0"/>
          <w:numId w:val="67"/>
        </w:numPr>
        <w:tabs>
          <w:tab w:val="clear" w:pos="2740"/>
          <w:tab w:val="num" w:pos="426"/>
        </w:tabs>
        <w:kinsoku w:val="0"/>
        <w:overflowPunct w:val="0"/>
        <w:spacing w:before="120" w:after="120"/>
        <w:ind w:left="426" w:right="-40" w:hanging="426"/>
        <w:rPr>
          <w:rFonts w:ascii="Verdana" w:hAnsi="Verdana"/>
          <w:b/>
          <w:sz w:val="16"/>
          <w:szCs w:val="16"/>
        </w:rPr>
      </w:pPr>
      <w:r w:rsidRPr="00156B11">
        <w:rPr>
          <w:rFonts w:ascii="Verdana" w:hAnsi="Verdana"/>
          <w:b/>
          <w:color w:val="FF0000"/>
          <w:sz w:val="16"/>
          <w:szCs w:val="16"/>
        </w:rPr>
        <w:t xml:space="preserve"> </w:t>
      </w:r>
      <w:bookmarkStart w:id="1091" w:name="AnexoI1"/>
      <w:r w:rsidRPr="00156B11">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156B11" w14:paraId="66403313" w14:textId="77777777" w:rsidTr="008A304D">
        <w:trPr>
          <w:trHeight w:val="377"/>
        </w:trPr>
        <w:tc>
          <w:tcPr>
            <w:tcW w:w="400" w:type="dxa"/>
            <w:tcBorders>
              <w:top w:val="nil"/>
              <w:left w:val="nil"/>
              <w:bottom w:val="nil"/>
            </w:tcBorders>
            <w:shd w:val="clear" w:color="auto" w:fill="auto"/>
            <w:vAlign w:val="center"/>
          </w:tcPr>
          <w:p w14:paraId="3BB4F9D7" w14:textId="77777777" w:rsidR="00F310ED" w:rsidRPr="00156B11" w:rsidRDefault="00F310ED" w:rsidP="008A304D">
            <w:pPr>
              <w:ind w:left="-228" w:right="-108"/>
              <w:jc w:val="right"/>
              <w:rPr>
                <w:rFonts w:ascii="Verdana" w:eastAsia="Arial Unicode MS" w:hAnsi="Verdana"/>
                <w:sz w:val="16"/>
                <w:szCs w:val="16"/>
              </w:rPr>
            </w:pPr>
            <w:r w:rsidRPr="00156B11">
              <w:rPr>
                <w:rFonts w:ascii="Verdana" w:eastAsia="Arial Unicode MS" w:hAnsi="Verdana"/>
                <w:sz w:val="16"/>
                <w:szCs w:val="16"/>
              </w:rPr>
              <w:fldChar w:fldCharType="begin">
                <w:ffData>
                  <w:name w:val=""/>
                  <w:enabled/>
                  <w:calcOnExit w:val="0"/>
                  <w:checkBox>
                    <w:size w:val="26"/>
                    <w:default w:val="1"/>
                  </w:checkBox>
                </w:ffData>
              </w:fldChar>
            </w:r>
            <w:r w:rsidRPr="00156B11">
              <w:rPr>
                <w:rFonts w:ascii="Verdana" w:eastAsia="Arial Unicode MS" w:hAnsi="Verdana"/>
                <w:sz w:val="16"/>
                <w:szCs w:val="16"/>
              </w:rPr>
              <w:instrText xml:space="preserve"> FORMCHECKBOX </w:instrText>
            </w:r>
            <w:r w:rsidR="00156B11" w:rsidRPr="00156B11">
              <w:rPr>
                <w:rFonts w:ascii="Verdana" w:eastAsia="Arial Unicode MS" w:hAnsi="Verdana"/>
                <w:sz w:val="16"/>
                <w:szCs w:val="16"/>
              </w:rPr>
            </w:r>
            <w:r w:rsidR="00156B11" w:rsidRPr="00156B11">
              <w:rPr>
                <w:rFonts w:ascii="Verdana" w:eastAsia="Arial Unicode MS" w:hAnsi="Verdana"/>
                <w:sz w:val="16"/>
                <w:szCs w:val="16"/>
              </w:rPr>
              <w:fldChar w:fldCharType="separate"/>
            </w:r>
            <w:r w:rsidRPr="00156B11">
              <w:rPr>
                <w:rFonts w:ascii="Verdana" w:eastAsia="Arial Unicode MS" w:hAnsi="Verdana"/>
                <w:sz w:val="16"/>
                <w:szCs w:val="16"/>
              </w:rPr>
              <w:fldChar w:fldCharType="end"/>
            </w:r>
          </w:p>
        </w:tc>
        <w:tc>
          <w:tcPr>
            <w:tcW w:w="1300" w:type="dxa"/>
            <w:shd w:val="clear" w:color="auto" w:fill="auto"/>
            <w:vAlign w:val="center"/>
          </w:tcPr>
          <w:p w14:paraId="28E177BC" w14:textId="77777777" w:rsidR="00F310ED" w:rsidRPr="00156B11" w:rsidRDefault="00156B11" w:rsidP="008A304D">
            <w:pPr>
              <w:tabs>
                <w:tab w:val="left" w:pos="0"/>
              </w:tabs>
              <w:ind w:right="-132"/>
              <w:rPr>
                <w:rFonts w:ascii="Verdana" w:eastAsia="Arial Unicode MS" w:hAnsi="Verdana"/>
                <w:sz w:val="16"/>
                <w:szCs w:val="16"/>
              </w:rPr>
            </w:pPr>
            <w:hyperlink w:anchor="AnexoVI1" w:history="1">
              <w:r w:rsidR="00F310ED" w:rsidRPr="00156B11">
                <w:rPr>
                  <w:rFonts w:ascii="Verdana" w:eastAsia="Arial Unicode MS" w:hAnsi="Verdana"/>
                  <w:sz w:val="16"/>
                  <w:szCs w:val="16"/>
                </w:rPr>
                <w:t>ANEXO VII.1.</w:t>
              </w:r>
            </w:hyperlink>
          </w:p>
        </w:tc>
        <w:tc>
          <w:tcPr>
            <w:tcW w:w="7298" w:type="dxa"/>
            <w:shd w:val="clear" w:color="auto" w:fill="auto"/>
            <w:vAlign w:val="center"/>
          </w:tcPr>
          <w:p w14:paraId="6CBB3DD6" w14:textId="77777777" w:rsidR="00F310ED" w:rsidRPr="00156B11" w:rsidRDefault="00F310ED" w:rsidP="008A304D">
            <w:pPr>
              <w:tabs>
                <w:tab w:val="left" w:pos="0"/>
              </w:tabs>
              <w:ind w:right="-8"/>
              <w:rPr>
                <w:rFonts w:ascii="Verdana" w:eastAsia="Arial Unicode MS" w:hAnsi="Verdana"/>
                <w:sz w:val="16"/>
                <w:szCs w:val="16"/>
              </w:rPr>
            </w:pPr>
            <w:r w:rsidRPr="00156B11">
              <w:rPr>
                <w:rFonts w:ascii="Verdana" w:eastAsia="Arial Unicode MS" w:hAnsi="Verdana"/>
                <w:sz w:val="16"/>
                <w:szCs w:val="16"/>
              </w:rPr>
              <w:t>INFORMACIÓN ADICIONAL SOBRE PROTECCIÓN DE DATOS PERSONALES</w:t>
            </w:r>
          </w:p>
        </w:tc>
      </w:tr>
      <w:tr w:rsidR="008230BA" w:rsidRPr="00156B11" w14:paraId="485C16EE" w14:textId="77777777" w:rsidTr="008A304D">
        <w:trPr>
          <w:trHeight w:val="377"/>
        </w:trPr>
        <w:tc>
          <w:tcPr>
            <w:tcW w:w="400" w:type="dxa"/>
            <w:tcBorders>
              <w:top w:val="nil"/>
              <w:left w:val="nil"/>
              <w:bottom w:val="nil"/>
            </w:tcBorders>
            <w:shd w:val="clear" w:color="auto" w:fill="auto"/>
            <w:vAlign w:val="center"/>
          </w:tcPr>
          <w:p w14:paraId="47F45551" w14:textId="7BDCC1F3" w:rsidR="008230BA" w:rsidRPr="00156B11" w:rsidRDefault="004B2715" w:rsidP="008230BA">
            <w:pPr>
              <w:ind w:left="-228" w:right="-108"/>
              <w:jc w:val="right"/>
              <w:rPr>
                <w:rFonts w:ascii="Verdana" w:eastAsia="Arial Unicode MS" w:hAnsi="Verdana"/>
                <w:sz w:val="16"/>
                <w:szCs w:val="16"/>
              </w:rPr>
            </w:pPr>
            <w:r w:rsidRPr="00156B11">
              <w:rPr>
                <w:rFonts w:ascii="Verdana" w:eastAsia="Arial Unicode MS" w:hAnsi="Verdana"/>
                <w:sz w:val="16"/>
                <w:szCs w:val="16"/>
              </w:rPr>
              <w:fldChar w:fldCharType="begin">
                <w:ffData>
                  <w:name w:val=""/>
                  <w:enabled/>
                  <w:calcOnExit w:val="0"/>
                  <w:checkBox>
                    <w:size w:val="26"/>
                    <w:default w:val="0"/>
                  </w:checkBox>
                </w:ffData>
              </w:fldChar>
            </w:r>
            <w:r w:rsidRPr="00156B11">
              <w:rPr>
                <w:rFonts w:ascii="Verdana" w:eastAsia="Arial Unicode MS" w:hAnsi="Verdana"/>
                <w:sz w:val="16"/>
                <w:szCs w:val="16"/>
              </w:rPr>
              <w:instrText xml:space="preserve"> FORMCHECKBOX </w:instrText>
            </w:r>
            <w:r w:rsidR="00156B11" w:rsidRPr="00156B11">
              <w:rPr>
                <w:rFonts w:ascii="Verdana" w:eastAsia="Arial Unicode MS" w:hAnsi="Verdana"/>
                <w:sz w:val="16"/>
                <w:szCs w:val="16"/>
              </w:rPr>
            </w:r>
            <w:r w:rsidR="00156B11" w:rsidRPr="00156B11">
              <w:rPr>
                <w:rFonts w:ascii="Verdana" w:eastAsia="Arial Unicode MS" w:hAnsi="Verdana"/>
                <w:sz w:val="16"/>
                <w:szCs w:val="16"/>
              </w:rPr>
              <w:fldChar w:fldCharType="separate"/>
            </w:r>
            <w:r w:rsidRPr="00156B11">
              <w:rPr>
                <w:rFonts w:ascii="Verdana" w:eastAsia="Arial Unicode MS" w:hAnsi="Verdana"/>
                <w:sz w:val="16"/>
                <w:szCs w:val="16"/>
              </w:rPr>
              <w:fldChar w:fldCharType="end"/>
            </w:r>
          </w:p>
        </w:tc>
        <w:tc>
          <w:tcPr>
            <w:tcW w:w="1300" w:type="dxa"/>
            <w:shd w:val="clear" w:color="auto" w:fill="auto"/>
            <w:vAlign w:val="center"/>
          </w:tcPr>
          <w:p w14:paraId="0379D01B" w14:textId="77777777" w:rsidR="008230BA" w:rsidRPr="00156B11" w:rsidRDefault="00156B11" w:rsidP="008230BA">
            <w:pPr>
              <w:tabs>
                <w:tab w:val="left" w:pos="0"/>
              </w:tabs>
              <w:ind w:right="-132"/>
              <w:rPr>
                <w:rFonts w:ascii="Verdana" w:eastAsia="Arial Unicode MS" w:hAnsi="Verdana"/>
                <w:sz w:val="16"/>
                <w:szCs w:val="16"/>
              </w:rPr>
            </w:pPr>
            <w:hyperlink w:anchor="AnexoVI1" w:history="1">
              <w:r w:rsidR="008230BA" w:rsidRPr="00156B11">
                <w:rPr>
                  <w:rFonts w:ascii="Verdana" w:eastAsia="Arial Unicode MS" w:hAnsi="Verdana"/>
                  <w:sz w:val="16"/>
                  <w:szCs w:val="16"/>
                </w:rPr>
                <w:t>ANEXO VII.2.</w:t>
              </w:r>
            </w:hyperlink>
          </w:p>
        </w:tc>
        <w:tc>
          <w:tcPr>
            <w:tcW w:w="7298" w:type="dxa"/>
            <w:shd w:val="clear" w:color="auto" w:fill="auto"/>
            <w:vAlign w:val="center"/>
          </w:tcPr>
          <w:p w14:paraId="733160D1" w14:textId="77777777" w:rsidR="008230BA" w:rsidRPr="00156B11" w:rsidRDefault="008230BA" w:rsidP="008230BA">
            <w:pPr>
              <w:tabs>
                <w:tab w:val="left" w:pos="0"/>
              </w:tabs>
              <w:ind w:right="-8"/>
              <w:rPr>
                <w:rFonts w:ascii="Verdana" w:eastAsia="Arial Unicode MS" w:hAnsi="Verdana"/>
                <w:sz w:val="16"/>
                <w:szCs w:val="16"/>
              </w:rPr>
            </w:pPr>
            <w:r w:rsidRPr="00156B11">
              <w:rPr>
                <w:rFonts w:ascii="Verdana" w:eastAsia="Arial Unicode MS" w:hAnsi="Verdana"/>
                <w:sz w:val="16"/>
                <w:szCs w:val="16"/>
              </w:rPr>
              <w:t>ENCARGO DE TRATAMIENTO DE DATOS PERSONALES</w:t>
            </w:r>
          </w:p>
        </w:tc>
      </w:tr>
    </w:tbl>
    <w:p w14:paraId="0FE87C9C" w14:textId="77777777" w:rsidR="00F310ED" w:rsidRPr="00156B11" w:rsidRDefault="00F310ED">
      <w:r w:rsidRPr="00156B11">
        <w:lastRenderedPageBreak/>
        <w:br w:type="page"/>
      </w:r>
    </w:p>
    <w:p w14:paraId="65011F79" w14:textId="77777777" w:rsidR="00F310ED" w:rsidRPr="00156B11" w:rsidRDefault="00F310ED" w:rsidP="005760E1">
      <w:pPr>
        <w:pStyle w:val="Ttulo3"/>
        <w:ind w:left="1701" w:hanging="1701"/>
        <w:rPr>
          <w:i/>
        </w:rPr>
      </w:pPr>
      <w:bookmarkStart w:id="1092" w:name="_Toc34132949"/>
      <w:bookmarkStart w:id="1093" w:name="_Toc38387833"/>
      <w:bookmarkStart w:id="1094" w:name="_Toc45180764"/>
      <w:bookmarkStart w:id="1095" w:name="_Toc46401679"/>
      <w:bookmarkStart w:id="1096" w:name="_Toc48130750"/>
      <w:r w:rsidRPr="00156B11">
        <w:lastRenderedPageBreak/>
        <w:t>ANEXO I.1</w:t>
      </w:r>
      <w:bookmarkEnd w:id="1091"/>
      <w:r w:rsidRPr="00156B11">
        <w:t>.-</w:t>
      </w:r>
      <w:r w:rsidRPr="00156B11">
        <w:tab/>
        <w:t>CÁLCULO PRESUPUESTO BASE DE LICITACIÓN: COSTES Y OTROS GASTOS</w:t>
      </w:r>
      <w:bookmarkEnd w:id="1092"/>
      <w:bookmarkEnd w:id="1093"/>
      <w:bookmarkEnd w:id="1094"/>
      <w:bookmarkEnd w:id="1095"/>
      <w:bookmarkEnd w:id="1096"/>
    </w:p>
    <w:p w14:paraId="772144A3" w14:textId="77777777" w:rsidR="00F310ED" w:rsidRPr="00156B11" w:rsidRDefault="00F310ED" w:rsidP="00F310ED">
      <w:pPr>
        <w:shd w:val="clear" w:color="auto" w:fill="FFFFFF"/>
        <w:ind w:left="284" w:right="-427"/>
        <w:jc w:val="both"/>
        <w:rPr>
          <w:rFonts w:ascii="Verdana" w:hAnsi="Verdana" w:cs="Arial"/>
          <w:u w:val="single"/>
        </w:rPr>
      </w:pPr>
    </w:p>
    <w:p w14:paraId="52531FB1" w14:textId="77777777" w:rsidR="00F310ED" w:rsidRPr="00156B11" w:rsidRDefault="00F310ED" w:rsidP="00F310ED">
      <w:pPr>
        <w:shd w:val="clear" w:color="auto" w:fill="FFFFFF"/>
        <w:ind w:left="284" w:right="-427"/>
        <w:jc w:val="both"/>
        <w:rPr>
          <w:rFonts w:ascii="Verdana" w:hAnsi="Verdana" w:cs="Arial"/>
          <w:u w:val="single"/>
        </w:rPr>
      </w:pPr>
    </w:p>
    <w:p w14:paraId="59F3BA84" w14:textId="77777777" w:rsidR="00F310ED" w:rsidRPr="00156B11" w:rsidRDefault="00F310ED" w:rsidP="00F310ED">
      <w:pPr>
        <w:shd w:val="clear" w:color="auto" w:fill="FFFFFF"/>
        <w:ind w:left="284" w:right="-427"/>
        <w:jc w:val="both"/>
        <w:rPr>
          <w:rFonts w:ascii="Verdana" w:hAnsi="Verdana" w:cs="Arial"/>
          <w:u w:val="single"/>
        </w:rPr>
      </w:pPr>
    </w:p>
    <w:p w14:paraId="76474566" w14:textId="442121B7" w:rsidR="00F310ED" w:rsidRPr="00156B11" w:rsidRDefault="00F310ED" w:rsidP="00F310ED">
      <w:pPr>
        <w:shd w:val="clear" w:color="auto" w:fill="FFFFFF"/>
        <w:ind w:right="-427"/>
        <w:jc w:val="both"/>
        <w:rPr>
          <w:rFonts w:ascii="Verdana" w:hAnsi="Verdana" w:cs="Arial"/>
          <w:sz w:val="19"/>
          <w:szCs w:val="19"/>
        </w:rPr>
      </w:pPr>
      <w:r w:rsidRPr="00156B11">
        <w:rPr>
          <w:rFonts w:ascii="Verdana" w:hAnsi="Verdana" w:cs="Arial"/>
          <w:sz w:val="19"/>
          <w:szCs w:val="19"/>
        </w:rPr>
        <w:t xml:space="preserve">Los costes y gastos tenidos en cuenta para el cálculo del presupuesto base de licitación del contrato referenciado con el </w:t>
      </w:r>
      <w:r w:rsidRPr="00156B11">
        <w:rPr>
          <w:rFonts w:ascii="Verdana" w:hAnsi="Verdana" w:cs="Arial"/>
          <w:b/>
          <w:sz w:val="19"/>
          <w:szCs w:val="19"/>
        </w:rPr>
        <w:t xml:space="preserve">número de expediente </w:t>
      </w:r>
      <w:r w:rsidR="004B2715" w:rsidRPr="00156B11">
        <w:rPr>
          <w:rFonts w:ascii="Verdana" w:hAnsi="Verdana" w:cs="Arial"/>
          <w:b/>
          <w:sz w:val="19"/>
          <w:szCs w:val="19"/>
        </w:rPr>
        <w:t>GEA/</w:t>
      </w:r>
      <w:r w:rsidR="008927E7" w:rsidRPr="00156B11">
        <w:rPr>
          <w:rFonts w:ascii="Verdana" w:hAnsi="Verdana" w:cs="Arial"/>
          <w:b/>
          <w:sz w:val="19"/>
          <w:szCs w:val="19"/>
        </w:rPr>
        <w:t>025SS</w:t>
      </w:r>
      <w:r w:rsidR="004B2715" w:rsidRPr="00156B11">
        <w:rPr>
          <w:rFonts w:ascii="Verdana" w:hAnsi="Verdana" w:cs="Arial"/>
          <w:b/>
          <w:sz w:val="19"/>
          <w:szCs w:val="19"/>
        </w:rPr>
        <w:t>/2023</w:t>
      </w:r>
      <w:r w:rsidRPr="00156B11">
        <w:rPr>
          <w:rFonts w:ascii="Verdana" w:hAnsi="Verdana" w:cs="Arial"/>
          <w:b/>
          <w:sz w:val="19"/>
          <w:szCs w:val="19"/>
        </w:rPr>
        <w:t xml:space="preserve">. </w:t>
      </w:r>
      <w:r w:rsidRPr="00156B11">
        <w:rPr>
          <w:rFonts w:ascii="Verdana" w:hAnsi="Verdana" w:cs="Arial"/>
          <w:sz w:val="19"/>
          <w:szCs w:val="19"/>
        </w:rPr>
        <w:t>han sido los siguientes:</w:t>
      </w:r>
    </w:p>
    <w:p w14:paraId="273E4607" w14:textId="77777777" w:rsidR="00F310ED" w:rsidRPr="00156B11" w:rsidRDefault="00F310ED" w:rsidP="00F310ED">
      <w:pPr>
        <w:shd w:val="clear" w:color="auto" w:fill="FFFFFF"/>
        <w:ind w:left="-100" w:right="-427"/>
        <w:jc w:val="both"/>
        <w:rPr>
          <w:rFonts w:ascii="Verdana" w:hAnsi="Verdana" w:cs="Arial"/>
          <w:sz w:val="19"/>
          <w:szCs w:val="19"/>
        </w:rPr>
      </w:pPr>
    </w:p>
    <w:p w14:paraId="1B114AA5" w14:textId="77777777" w:rsidR="00F310ED" w:rsidRPr="00156B11" w:rsidRDefault="00F310ED" w:rsidP="00F310ED">
      <w:pPr>
        <w:shd w:val="clear" w:color="auto" w:fill="FFFFFF"/>
        <w:ind w:left="-100" w:right="-427"/>
        <w:jc w:val="both"/>
        <w:rPr>
          <w:rFonts w:ascii="Verdana" w:hAnsi="Verdana" w:cs="Arial"/>
          <w:sz w:val="19"/>
          <w:szCs w:val="19"/>
        </w:rPr>
      </w:pPr>
    </w:p>
    <w:p w14:paraId="2D84D681" w14:textId="77777777" w:rsidR="00F310ED" w:rsidRPr="00156B11" w:rsidRDefault="00F310ED" w:rsidP="00F310ED">
      <w:pPr>
        <w:shd w:val="clear" w:color="auto" w:fill="FFFFFF"/>
        <w:ind w:left="-100" w:right="70"/>
        <w:jc w:val="both"/>
        <w:rPr>
          <w:rFonts w:ascii="Verdana" w:hAnsi="Verdana" w:cs="Arial"/>
          <w:b/>
          <w:caps/>
          <w:sz w:val="20"/>
          <w:szCs w:val="20"/>
        </w:rPr>
      </w:pPr>
    </w:p>
    <w:p w14:paraId="5C25E129" w14:textId="77777777" w:rsidR="00F310ED" w:rsidRPr="00156B11" w:rsidRDefault="00F310ED" w:rsidP="00F310ED">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F310ED" w:rsidRPr="00156B11" w14:paraId="504B3BE4" w14:textId="77777777" w:rsidTr="008A304D">
        <w:trPr>
          <w:trHeight w:val="510"/>
        </w:trPr>
        <w:tc>
          <w:tcPr>
            <w:tcW w:w="6029" w:type="dxa"/>
            <w:tcBorders>
              <w:bottom w:val="single" w:sz="4" w:space="0" w:color="auto"/>
            </w:tcBorders>
            <w:vAlign w:val="center"/>
            <w:hideMark/>
          </w:tcPr>
          <w:p w14:paraId="343BDAFB" w14:textId="77777777" w:rsidR="00F310ED" w:rsidRPr="00156B11" w:rsidRDefault="00F310ED" w:rsidP="008A304D">
            <w:pPr>
              <w:tabs>
                <w:tab w:val="left" w:pos="4700"/>
              </w:tabs>
              <w:ind w:left="-100" w:right="70"/>
              <w:jc w:val="right"/>
              <w:rPr>
                <w:rFonts w:ascii="Verdana" w:hAnsi="Verdana"/>
                <w:b/>
                <w:sz w:val="19"/>
                <w:szCs w:val="19"/>
              </w:rPr>
            </w:pPr>
            <w:r w:rsidRPr="00156B11">
              <w:rPr>
                <w:rFonts w:ascii="Verdana" w:hAnsi="Verdana"/>
                <w:b/>
                <w:sz w:val="19"/>
                <w:szCs w:val="19"/>
              </w:rPr>
              <w:t>PRESUPUESTO BASE DE LICITACIÓN:</w:t>
            </w:r>
          </w:p>
        </w:tc>
        <w:tc>
          <w:tcPr>
            <w:tcW w:w="2569" w:type="dxa"/>
            <w:tcBorders>
              <w:bottom w:val="single" w:sz="4" w:space="0" w:color="auto"/>
            </w:tcBorders>
            <w:vAlign w:val="center"/>
            <w:hideMark/>
          </w:tcPr>
          <w:p w14:paraId="774C9709" w14:textId="10CAC820" w:rsidR="00F310ED" w:rsidRPr="00156B11" w:rsidRDefault="004B2715" w:rsidP="004B2715">
            <w:pPr>
              <w:tabs>
                <w:tab w:val="left" w:pos="4700"/>
              </w:tabs>
              <w:ind w:left="-100" w:right="70"/>
              <w:jc w:val="right"/>
              <w:rPr>
                <w:rFonts w:ascii="Verdana" w:hAnsi="Verdana"/>
                <w:b/>
                <w:bCs/>
                <w:sz w:val="19"/>
                <w:szCs w:val="19"/>
              </w:rPr>
            </w:pPr>
            <w:r w:rsidRPr="00156B11">
              <w:rPr>
                <w:rFonts w:ascii="Verdana" w:hAnsi="Verdana"/>
                <w:b/>
                <w:bCs/>
                <w:sz w:val="19"/>
                <w:szCs w:val="19"/>
              </w:rPr>
              <w:t>42.204,35</w:t>
            </w:r>
            <w:r w:rsidR="00F310ED" w:rsidRPr="00156B11">
              <w:rPr>
                <w:rFonts w:ascii="Verdana" w:hAnsi="Verdana"/>
                <w:b/>
                <w:sz w:val="19"/>
                <w:szCs w:val="19"/>
              </w:rPr>
              <w:t xml:space="preserve"> euros</w:t>
            </w:r>
          </w:p>
        </w:tc>
      </w:tr>
      <w:tr w:rsidR="00F310ED" w:rsidRPr="00156B11" w14:paraId="376EA1F8" w14:textId="77777777" w:rsidTr="008A304D">
        <w:trPr>
          <w:trHeight w:val="510"/>
        </w:trPr>
        <w:tc>
          <w:tcPr>
            <w:tcW w:w="6029" w:type="dxa"/>
            <w:tcBorders>
              <w:top w:val="single" w:sz="4" w:space="0" w:color="auto"/>
              <w:bottom w:val="single" w:sz="4" w:space="0" w:color="auto"/>
            </w:tcBorders>
            <w:vAlign w:val="center"/>
            <w:hideMark/>
          </w:tcPr>
          <w:p w14:paraId="71456AF9" w14:textId="5D0710BC" w:rsidR="00F310ED" w:rsidRPr="00156B11" w:rsidRDefault="00F310ED" w:rsidP="004B2715">
            <w:pPr>
              <w:tabs>
                <w:tab w:val="left" w:pos="4700"/>
              </w:tabs>
              <w:ind w:left="-100" w:right="70"/>
              <w:jc w:val="right"/>
              <w:rPr>
                <w:rFonts w:ascii="Verdana" w:hAnsi="Verdana"/>
                <w:b/>
                <w:sz w:val="19"/>
                <w:szCs w:val="19"/>
              </w:rPr>
            </w:pPr>
            <w:r w:rsidRPr="00156B11">
              <w:rPr>
                <w:rFonts w:ascii="Verdana" w:hAnsi="Verdana"/>
                <w:b/>
                <w:sz w:val="19"/>
                <w:szCs w:val="19"/>
              </w:rPr>
              <w:t>IVA (</w:t>
            </w:r>
            <w:r w:rsidR="004B2715" w:rsidRPr="00156B11">
              <w:rPr>
                <w:rFonts w:ascii="Verdana" w:hAnsi="Verdana"/>
                <w:b/>
                <w:sz w:val="19"/>
                <w:szCs w:val="19"/>
              </w:rPr>
              <w:t>10</w:t>
            </w:r>
            <w:r w:rsidRPr="00156B11">
              <w:rPr>
                <w:rFonts w:ascii="Verdana" w:hAnsi="Verdana"/>
                <w:b/>
                <w:sz w:val="19"/>
                <w:szCs w:val="19"/>
              </w:rPr>
              <w:t>%):</w:t>
            </w:r>
          </w:p>
        </w:tc>
        <w:tc>
          <w:tcPr>
            <w:tcW w:w="2569" w:type="dxa"/>
            <w:tcBorders>
              <w:top w:val="single" w:sz="4" w:space="0" w:color="auto"/>
              <w:bottom w:val="single" w:sz="4" w:space="0" w:color="auto"/>
            </w:tcBorders>
            <w:vAlign w:val="center"/>
            <w:hideMark/>
          </w:tcPr>
          <w:p w14:paraId="0F25C7CC" w14:textId="324C0C6D" w:rsidR="00F310ED" w:rsidRPr="00156B11" w:rsidRDefault="004B2715" w:rsidP="004B2715">
            <w:pPr>
              <w:tabs>
                <w:tab w:val="left" w:pos="4700"/>
              </w:tabs>
              <w:ind w:left="-100" w:right="70"/>
              <w:jc w:val="right"/>
              <w:rPr>
                <w:rFonts w:ascii="Verdana" w:hAnsi="Verdana"/>
                <w:b/>
                <w:bCs/>
                <w:sz w:val="19"/>
                <w:szCs w:val="19"/>
              </w:rPr>
            </w:pPr>
            <w:r w:rsidRPr="00156B11">
              <w:rPr>
                <w:rFonts w:ascii="Verdana" w:hAnsi="Verdana"/>
                <w:b/>
                <w:bCs/>
                <w:sz w:val="19"/>
                <w:szCs w:val="19"/>
              </w:rPr>
              <w:t>4.220,43</w:t>
            </w:r>
            <w:r w:rsidR="00F310ED" w:rsidRPr="00156B11">
              <w:rPr>
                <w:rFonts w:ascii="Verdana" w:hAnsi="Verdana"/>
                <w:b/>
                <w:sz w:val="19"/>
                <w:szCs w:val="19"/>
              </w:rPr>
              <w:t xml:space="preserve"> euros</w:t>
            </w:r>
          </w:p>
        </w:tc>
      </w:tr>
      <w:tr w:rsidR="00F310ED" w:rsidRPr="00156B11" w14:paraId="7D15ED91" w14:textId="77777777" w:rsidTr="008A304D">
        <w:trPr>
          <w:trHeight w:val="510"/>
        </w:trPr>
        <w:tc>
          <w:tcPr>
            <w:tcW w:w="6029" w:type="dxa"/>
            <w:tcBorders>
              <w:top w:val="single" w:sz="4" w:space="0" w:color="auto"/>
            </w:tcBorders>
            <w:vAlign w:val="center"/>
            <w:hideMark/>
          </w:tcPr>
          <w:p w14:paraId="2A487E29" w14:textId="77777777" w:rsidR="00F310ED" w:rsidRPr="00156B11" w:rsidRDefault="00F310ED" w:rsidP="008A304D">
            <w:pPr>
              <w:tabs>
                <w:tab w:val="left" w:pos="4700"/>
              </w:tabs>
              <w:ind w:left="-100" w:right="70"/>
              <w:jc w:val="right"/>
              <w:rPr>
                <w:rFonts w:ascii="Verdana" w:hAnsi="Verdana"/>
                <w:b/>
                <w:sz w:val="19"/>
                <w:szCs w:val="19"/>
              </w:rPr>
            </w:pPr>
            <w:r w:rsidRPr="00156B11">
              <w:rPr>
                <w:rFonts w:ascii="Verdana" w:hAnsi="Verdana"/>
                <w:b/>
                <w:sz w:val="19"/>
                <w:szCs w:val="19"/>
              </w:rPr>
              <w:t>TOTAL PRESUPUESTO BASE DE LICITACIÓN:</w:t>
            </w:r>
          </w:p>
        </w:tc>
        <w:tc>
          <w:tcPr>
            <w:tcW w:w="2569" w:type="dxa"/>
            <w:tcBorders>
              <w:top w:val="single" w:sz="4" w:space="0" w:color="auto"/>
            </w:tcBorders>
            <w:vAlign w:val="center"/>
            <w:hideMark/>
          </w:tcPr>
          <w:p w14:paraId="3A1CC748" w14:textId="0488B25C" w:rsidR="00F310ED" w:rsidRPr="00156B11" w:rsidRDefault="004B2715" w:rsidP="004B2715">
            <w:pPr>
              <w:tabs>
                <w:tab w:val="left" w:pos="4700"/>
              </w:tabs>
              <w:ind w:left="-100" w:right="70"/>
              <w:jc w:val="right"/>
              <w:rPr>
                <w:rFonts w:ascii="Verdana" w:hAnsi="Verdana"/>
                <w:b/>
                <w:bCs/>
                <w:sz w:val="19"/>
                <w:szCs w:val="19"/>
              </w:rPr>
            </w:pPr>
            <w:r w:rsidRPr="00156B11">
              <w:rPr>
                <w:rFonts w:ascii="Verdana" w:hAnsi="Verdana"/>
                <w:b/>
                <w:bCs/>
                <w:sz w:val="19"/>
                <w:szCs w:val="19"/>
              </w:rPr>
              <w:t>46.424,78</w:t>
            </w:r>
            <w:r w:rsidR="00F310ED" w:rsidRPr="00156B11">
              <w:rPr>
                <w:rFonts w:ascii="Verdana" w:hAnsi="Verdana"/>
                <w:b/>
                <w:sz w:val="19"/>
                <w:szCs w:val="19"/>
              </w:rPr>
              <w:t>euros</w:t>
            </w:r>
          </w:p>
        </w:tc>
      </w:tr>
    </w:tbl>
    <w:p w14:paraId="4D47E0C4" w14:textId="77777777" w:rsidR="00F310ED" w:rsidRPr="00156B11" w:rsidRDefault="00F310ED" w:rsidP="00F310ED">
      <w:pPr>
        <w:shd w:val="clear" w:color="auto" w:fill="FFFFFF"/>
        <w:ind w:left="-100" w:right="70"/>
        <w:jc w:val="both"/>
        <w:rPr>
          <w:rFonts w:ascii="Verdana" w:hAnsi="Verdana" w:cs="Segoe UI"/>
          <w:color w:val="212121"/>
          <w:sz w:val="20"/>
          <w:szCs w:val="20"/>
        </w:rPr>
      </w:pPr>
    </w:p>
    <w:p w14:paraId="59869A3D" w14:textId="77777777" w:rsidR="00F310ED" w:rsidRPr="00156B11" w:rsidRDefault="00F310ED" w:rsidP="00F310ED">
      <w:pPr>
        <w:shd w:val="clear" w:color="auto" w:fill="FFFFFF"/>
        <w:ind w:left="-100" w:right="70"/>
        <w:jc w:val="both"/>
        <w:rPr>
          <w:rFonts w:ascii="Verdana" w:hAnsi="Verdana" w:cs="Segoe UI"/>
          <w:color w:val="212121"/>
          <w:sz w:val="20"/>
          <w:szCs w:val="20"/>
        </w:rPr>
      </w:pPr>
    </w:p>
    <w:p w14:paraId="1BD80A9A" w14:textId="77777777" w:rsidR="00C24E6C" w:rsidRPr="00156B11" w:rsidRDefault="00C24E6C">
      <w:pPr>
        <w:rPr>
          <w:rFonts w:ascii="Verdana" w:hAnsi="Verdana" w:cs="Tahoma"/>
          <w:sz w:val="20"/>
          <w:szCs w:val="20"/>
        </w:rPr>
      </w:pPr>
      <w:r w:rsidRPr="00156B11">
        <w:rPr>
          <w:rFonts w:ascii="Verdana" w:hAnsi="Verdana" w:cs="Tahoma"/>
          <w:sz w:val="20"/>
          <w:szCs w:val="20"/>
        </w:rPr>
        <w:br w:type="page"/>
      </w:r>
    </w:p>
    <w:p w14:paraId="4A1B73C3" w14:textId="77777777" w:rsidR="00F310ED" w:rsidRPr="00156B11" w:rsidRDefault="00F310ED" w:rsidP="005760E1">
      <w:pPr>
        <w:pStyle w:val="Ttulo3"/>
        <w:ind w:left="1701" w:hanging="1701"/>
      </w:pPr>
      <w:bookmarkStart w:id="1097" w:name="AnexoI3"/>
      <w:bookmarkStart w:id="1098" w:name="_Toc33530864"/>
      <w:bookmarkStart w:id="1099" w:name="_Toc38387835"/>
      <w:bookmarkStart w:id="1100" w:name="_Toc45180765"/>
      <w:bookmarkStart w:id="1101" w:name="_Toc46401680"/>
      <w:bookmarkStart w:id="1102" w:name="_Toc48130751"/>
      <w:r w:rsidRPr="00156B11">
        <w:lastRenderedPageBreak/>
        <w:t>ANEXO I.</w:t>
      </w:r>
      <w:r w:rsidR="00C24E6C" w:rsidRPr="00156B11">
        <w:t>2</w:t>
      </w:r>
      <w:r w:rsidRPr="00156B11">
        <w:t>.-</w:t>
      </w:r>
      <w:r w:rsidRPr="00156B11">
        <w:tab/>
      </w:r>
      <w:bookmarkEnd w:id="1097"/>
      <w:r w:rsidRPr="00156B11">
        <w:t>SIMULACIÓN FÓRMULA(S) MATEMÁTICA(S)</w:t>
      </w:r>
      <w:bookmarkEnd w:id="1098"/>
      <w:bookmarkEnd w:id="1099"/>
      <w:bookmarkEnd w:id="1100"/>
      <w:bookmarkEnd w:id="1101"/>
      <w:bookmarkEnd w:id="1102"/>
    </w:p>
    <w:p w14:paraId="1A34D410" w14:textId="77777777" w:rsidR="00F310ED" w:rsidRPr="00156B11" w:rsidRDefault="00F310ED" w:rsidP="00F310ED">
      <w:pPr>
        <w:ind w:right="-427"/>
        <w:jc w:val="both"/>
        <w:rPr>
          <w:rFonts w:ascii="Verdana" w:hAnsi="Verdana" w:cs="Tahoma"/>
        </w:rPr>
      </w:pPr>
    </w:p>
    <w:p w14:paraId="77B82394" w14:textId="77777777" w:rsidR="00F310ED" w:rsidRPr="00156B11" w:rsidRDefault="00F310ED" w:rsidP="00F310ED">
      <w:pPr>
        <w:ind w:right="-427"/>
        <w:jc w:val="both"/>
        <w:rPr>
          <w:rFonts w:ascii="Verdana" w:hAnsi="Verdana" w:cs="Tahoma"/>
        </w:rPr>
      </w:pPr>
    </w:p>
    <w:p w14:paraId="6E39E6B0" w14:textId="77777777" w:rsidR="00F310ED" w:rsidRPr="00156B11" w:rsidRDefault="00F310ED" w:rsidP="00F310ED">
      <w:pPr>
        <w:ind w:left="500" w:right="-427"/>
        <w:jc w:val="both"/>
        <w:rPr>
          <w:rFonts w:ascii="Verdana" w:hAnsi="Verdana" w:cs="Tahoma"/>
          <w:b/>
          <w:sz w:val="19"/>
          <w:szCs w:val="19"/>
        </w:rPr>
      </w:pPr>
      <w:r w:rsidRPr="00156B11">
        <w:rPr>
          <w:rFonts w:ascii="Verdana" w:hAnsi="Verdana" w:cs="Tahoma"/>
          <w:b/>
          <w:sz w:val="19"/>
          <w:szCs w:val="19"/>
        </w:rPr>
        <w:t>Simulación fórmula para valorar el criterio precio:</w:t>
      </w:r>
    </w:p>
    <w:p w14:paraId="3E53ECF1" w14:textId="77777777" w:rsidR="00F310ED" w:rsidRPr="00156B11" w:rsidRDefault="00F310ED" w:rsidP="00F310ED">
      <w:pPr>
        <w:ind w:left="500" w:right="-427"/>
        <w:jc w:val="both"/>
        <w:rPr>
          <w:rFonts w:ascii="Verdana" w:hAnsi="Verdana" w:cs="Tahoma"/>
          <w:b/>
          <w:sz w:val="19"/>
          <w:szCs w:val="19"/>
        </w:rPr>
      </w:pPr>
    </w:p>
    <w:p w14:paraId="34B5AEE5" w14:textId="77777777" w:rsidR="00F310ED" w:rsidRPr="00156B11" w:rsidRDefault="00F310ED" w:rsidP="00F310ED">
      <w:pPr>
        <w:ind w:left="500" w:right="-427"/>
        <w:jc w:val="both"/>
        <w:rPr>
          <w:rFonts w:ascii="Verdana" w:hAnsi="Verdana" w:cs="Tahoma"/>
          <w:b/>
          <w:sz w:val="19"/>
          <w:szCs w:val="19"/>
        </w:rPr>
      </w:pPr>
    </w:p>
    <w:p w14:paraId="39035CC3" w14:textId="77777777" w:rsidR="00F310ED" w:rsidRPr="00156B11" w:rsidRDefault="00F310ED" w:rsidP="00F310ED">
      <w:pPr>
        <w:ind w:left="500" w:right="-427"/>
        <w:jc w:val="both"/>
        <w:rPr>
          <w:rFonts w:ascii="Verdana" w:hAnsi="Verdana" w:cs="Tahoma"/>
          <w:b/>
          <w:sz w:val="19"/>
          <w:szCs w:val="19"/>
        </w:rPr>
      </w:pPr>
    </w:p>
    <w:p w14:paraId="510A68F3" w14:textId="77777777" w:rsidR="00F310ED" w:rsidRPr="00156B11" w:rsidRDefault="00F310ED" w:rsidP="00F310ED">
      <w:pPr>
        <w:ind w:left="500" w:right="-427"/>
        <w:jc w:val="both"/>
        <w:rPr>
          <w:rFonts w:ascii="Verdana" w:hAnsi="Verdana" w:cs="Tahoma"/>
          <w:b/>
          <w:sz w:val="19"/>
          <w:szCs w:val="19"/>
        </w:rPr>
      </w:pPr>
    </w:p>
    <w:p w14:paraId="17691064" w14:textId="77777777" w:rsidR="00F310ED" w:rsidRPr="00156B11" w:rsidRDefault="00F310ED" w:rsidP="00F310ED">
      <w:pPr>
        <w:ind w:left="500" w:right="-427"/>
        <w:jc w:val="both"/>
        <w:rPr>
          <w:rFonts w:ascii="Verdana" w:hAnsi="Verdana" w:cs="Tahoma"/>
          <w:b/>
          <w:sz w:val="19"/>
          <w:szCs w:val="19"/>
        </w:rPr>
      </w:pPr>
    </w:p>
    <w:p w14:paraId="34A68533" w14:textId="77777777" w:rsidR="00F310ED" w:rsidRPr="00156B11" w:rsidRDefault="00F310ED" w:rsidP="00F310ED">
      <w:pPr>
        <w:ind w:left="500" w:right="-427"/>
        <w:jc w:val="both"/>
        <w:rPr>
          <w:rFonts w:ascii="Verdana" w:hAnsi="Verdana" w:cs="Tahoma"/>
          <w:b/>
          <w:sz w:val="19"/>
          <w:szCs w:val="19"/>
        </w:rPr>
      </w:pPr>
    </w:p>
    <w:p w14:paraId="7350CA32" w14:textId="77777777" w:rsidR="00F310ED" w:rsidRPr="00156B11" w:rsidRDefault="00F310ED" w:rsidP="00F310ED">
      <w:pPr>
        <w:ind w:left="500" w:right="-427"/>
        <w:jc w:val="both"/>
        <w:rPr>
          <w:rFonts w:ascii="Verdana" w:hAnsi="Verdana" w:cs="Tahoma"/>
          <w:b/>
          <w:sz w:val="19"/>
          <w:szCs w:val="19"/>
        </w:rPr>
      </w:pPr>
    </w:p>
    <w:p w14:paraId="7D69C3BE" w14:textId="77777777" w:rsidR="00F310ED" w:rsidRPr="00156B11" w:rsidRDefault="00F310ED" w:rsidP="00F310ED">
      <w:pPr>
        <w:ind w:left="500" w:right="-427"/>
        <w:jc w:val="both"/>
        <w:rPr>
          <w:rFonts w:ascii="Verdana" w:hAnsi="Verdana" w:cs="Tahoma"/>
          <w:b/>
          <w:sz w:val="19"/>
          <w:szCs w:val="19"/>
        </w:rPr>
      </w:pPr>
    </w:p>
    <w:p w14:paraId="5D87394C" w14:textId="77777777" w:rsidR="00F310ED" w:rsidRPr="00156B11" w:rsidRDefault="00F310ED" w:rsidP="00F310ED">
      <w:pPr>
        <w:ind w:left="500" w:right="-427"/>
        <w:jc w:val="both"/>
        <w:rPr>
          <w:rFonts w:ascii="Verdana" w:hAnsi="Verdana" w:cs="Tahoma"/>
          <w:b/>
          <w:sz w:val="19"/>
          <w:szCs w:val="19"/>
        </w:rPr>
      </w:pPr>
    </w:p>
    <w:p w14:paraId="27ADFA65" w14:textId="77777777" w:rsidR="00F310ED" w:rsidRPr="00156B11" w:rsidRDefault="00F310ED" w:rsidP="00F310ED">
      <w:pPr>
        <w:ind w:left="500" w:right="-427"/>
        <w:jc w:val="both"/>
        <w:rPr>
          <w:rFonts w:ascii="Verdana" w:hAnsi="Verdana" w:cs="Tahoma"/>
          <w:b/>
          <w:sz w:val="19"/>
          <w:szCs w:val="19"/>
        </w:rPr>
      </w:pPr>
    </w:p>
    <w:p w14:paraId="586BA9BD" w14:textId="77777777" w:rsidR="00F310ED" w:rsidRPr="00156B11" w:rsidRDefault="00F310ED" w:rsidP="00F310ED">
      <w:pPr>
        <w:ind w:left="500" w:right="-427"/>
        <w:jc w:val="both"/>
        <w:rPr>
          <w:rFonts w:ascii="Verdana" w:hAnsi="Verdana" w:cs="Tahoma"/>
          <w:b/>
          <w:sz w:val="19"/>
          <w:szCs w:val="19"/>
        </w:rPr>
      </w:pPr>
    </w:p>
    <w:p w14:paraId="355BA894" w14:textId="77777777" w:rsidR="00F310ED" w:rsidRPr="00156B11" w:rsidRDefault="00F310ED" w:rsidP="00F310ED">
      <w:pPr>
        <w:ind w:left="500" w:right="-427"/>
        <w:jc w:val="both"/>
        <w:rPr>
          <w:rFonts w:ascii="Verdana" w:hAnsi="Verdana" w:cs="Tahoma"/>
          <w:b/>
          <w:sz w:val="19"/>
          <w:szCs w:val="19"/>
        </w:rPr>
      </w:pPr>
    </w:p>
    <w:p w14:paraId="185F0558" w14:textId="77777777" w:rsidR="00F310ED" w:rsidRPr="00156B11" w:rsidRDefault="00F310ED" w:rsidP="00F310ED">
      <w:pPr>
        <w:ind w:left="500" w:right="-427"/>
        <w:jc w:val="both"/>
        <w:rPr>
          <w:rFonts w:ascii="Verdana" w:hAnsi="Verdana" w:cs="Tahoma"/>
          <w:b/>
          <w:sz w:val="19"/>
          <w:szCs w:val="19"/>
        </w:rPr>
      </w:pPr>
    </w:p>
    <w:p w14:paraId="105CB0B4" w14:textId="77777777" w:rsidR="00F310ED" w:rsidRPr="00156B11" w:rsidRDefault="00F310ED" w:rsidP="00F310ED">
      <w:pPr>
        <w:ind w:left="500" w:right="-427"/>
        <w:jc w:val="both"/>
        <w:rPr>
          <w:rFonts w:ascii="Verdana" w:hAnsi="Verdana" w:cs="Tahoma"/>
          <w:b/>
          <w:sz w:val="19"/>
          <w:szCs w:val="19"/>
        </w:rPr>
      </w:pPr>
      <w:r w:rsidRPr="00156B11">
        <w:rPr>
          <w:rFonts w:ascii="Verdana" w:hAnsi="Verdana" w:cs="Tahoma"/>
          <w:b/>
          <w:sz w:val="19"/>
          <w:szCs w:val="19"/>
        </w:rPr>
        <w:t>Simulación fórmula para valorar el criterio:</w:t>
      </w:r>
    </w:p>
    <w:p w14:paraId="4EF3918D" w14:textId="77777777" w:rsidR="00F310ED" w:rsidRPr="00156B11" w:rsidRDefault="00F310ED" w:rsidP="00F310ED">
      <w:pPr>
        <w:ind w:left="300" w:right="-427"/>
        <w:jc w:val="both"/>
        <w:rPr>
          <w:rFonts w:ascii="Verdana" w:hAnsi="Verdana" w:cs="Tahoma"/>
          <w:b/>
          <w:sz w:val="19"/>
          <w:szCs w:val="19"/>
        </w:rPr>
      </w:pPr>
    </w:p>
    <w:p w14:paraId="7123B5D9" w14:textId="77777777" w:rsidR="00F310ED" w:rsidRPr="00156B11" w:rsidRDefault="00F310ED" w:rsidP="00F310ED">
      <w:pPr>
        <w:ind w:left="300" w:right="-427"/>
        <w:jc w:val="both"/>
        <w:rPr>
          <w:rFonts w:ascii="Verdana" w:hAnsi="Verdana" w:cs="Tahoma"/>
        </w:rPr>
      </w:pPr>
    </w:p>
    <w:p w14:paraId="020427B1" w14:textId="77777777" w:rsidR="00F310ED" w:rsidRPr="00156B11" w:rsidRDefault="00F310ED" w:rsidP="00F310ED">
      <w:pPr>
        <w:ind w:left="300" w:right="-427"/>
        <w:jc w:val="both"/>
        <w:rPr>
          <w:rFonts w:ascii="Verdana" w:hAnsi="Verdana" w:cs="Tahoma"/>
        </w:rPr>
      </w:pPr>
    </w:p>
    <w:p w14:paraId="74736D77" w14:textId="77777777" w:rsidR="00F310ED" w:rsidRPr="00156B11" w:rsidRDefault="00F310ED" w:rsidP="00F310ED">
      <w:pPr>
        <w:ind w:left="300" w:right="-427"/>
        <w:jc w:val="both"/>
        <w:rPr>
          <w:rFonts w:ascii="Verdana" w:hAnsi="Verdana" w:cs="Tahoma"/>
        </w:rPr>
      </w:pPr>
    </w:p>
    <w:p w14:paraId="0B3B68F8" w14:textId="77777777" w:rsidR="00F310ED" w:rsidRPr="00156B11" w:rsidRDefault="00F310ED" w:rsidP="00F310ED">
      <w:pPr>
        <w:ind w:left="300" w:right="-427"/>
        <w:jc w:val="both"/>
        <w:rPr>
          <w:rFonts w:ascii="Verdana" w:hAnsi="Verdana" w:cs="Tahoma"/>
        </w:rPr>
      </w:pPr>
    </w:p>
    <w:p w14:paraId="0136AA85" w14:textId="77777777" w:rsidR="00F310ED" w:rsidRPr="00156B11" w:rsidRDefault="00F310ED" w:rsidP="00F310ED">
      <w:pPr>
        <w:ind w:left="300" w:right="-427"/>
        <w:jc w:val="both"/>
        <w:rPr>
          <w:rFonts w:ascii="Verdana" w:hAnsi="Verdana" w:cs="Tahoma"/>
        </w:rPr>
      </w:pPr>
    </w:p>
    <w:p w14:paraId="29385B2D" w14:textId="77777777" w:rsidR="00F310ED" w:rsidRPr="00156B11" w:rsidRDefault="00F310ED" w:rsidP="00F310ED">
      <w:pPr>
        <w:ind w:left="300" w:right="-427"/>
        <w:jc w:val="both"/>
        <w:rPr>
          <w:rFonts w:ascii="Verdana" w:hAnsi="Verdana" w:cs="Tahoma"/>
        </w:rPr>
      </w:pPr>
    </w:p>
    <w:p w14:paraId="720EA34A" w14:textId="77777777" w:rsidR="00F310ED" w:rsidRPr="00156B11" w:rsidRDefault="00F310ED" w:rsidP="00F310ED">
      <w:pPr>
        <w:ind w:left="300" w:right="-427"/>
        <w:jc w:val="both"/>
        <w:rPr>
          <w:rFonts w:ascii="Verdana" w:hAnsi="Verdana" w:cs="Tahoma"/>
        </w:rPr>
      </w:pPr>
    </w:p>
    <w:p w14:paraId="369B4056" w14:textId="77777777" w:rsidR="00F310ED" w:rsidRPr="00156B11" w:rsidRDefault="00F310ED" w:rsidP="00F310ED">
      <w:pPr>
        <w:ind w:left="300" w:right="-427"/>
        <w:jc w:val="both"/>
        <w:rPr>
          <w:rFonts w:ascii="Verdana" w:hAnsi="Verdana" w:cs="Tahoma"/>
        </w:rPr>
      </w:pPr>
    </w:p>
    <w:p w14:paraId="7CFFFB6E" w14:textId="77777777" w:rsidR="00F310ED" w:rsidRPr="00156B11" w:rsidRDefault="00F310ED" w:rsidP="00F310ED">
      <w:pPr>
        <w:ind w:left="300" w:right="-427"/>
        <w:jc w:val="both"/>
        <w:rPr>
          <w:rFonts w:ascii="Verdana" w:hAnsi="Verdana" w:cs="Tahoma"/>
        </w:rPr>
      </w:pPr>
    </w:p>
    <w:p w14:paraId="035DA326" w14:textId="77777777" w:rsidR="00F310ED" w:rsidRPr="00156B11" w:rsidRDefault="00F310ED" w:rsidP="00F310ED">
      <w:pPr>
        <w:ind w:left="300" w:right="-427"/>
        <w:jc w:val="both"/>
        <w:rPr>
          <w:rFonts w:ascii="Verdana" w:hAnsi="Verdana" w:cs="Tahoma"/>
        </w:rPr>
      </w:pPr>
    </w:p>
    <w:p w14:paraId="3A48A9C5" w14:textId="77777777" w:rsidR="00F310ED" w:rsidRPr="00156B11" w:rsidRDefault="00F310ED" w:rsidP="00F310ED">
      <w:pPr>
        <w:ind w:left="300" w:right="-427"/>
        <w:jc w:val="both"/>
        <w:rPr>
          <w:rFonts w:ascii="Verdana" w:hAnsi="Verdana" w:cs="Tahoma"/>
        </w:rPr>
      </w:pPr>
    </w:p>
    <w:p w14:paraId="10A5B08D" w14:textId="77777777" w:rsidR="00F310ED" w:rsidRPr="00156B11" w:rsidRDefault="00F310ED" w:rsidP="00F310ED">
      <w:pPr>
        <w:ind w:left="300" w:right="-427"/>
        <w:jc w:val="both"/>
        <w:rPr>
          <w:rFonts w:ascii="Verdana" w:hAnsi="Verdana" w:cs="Tahoma"/>
        </w:rPr>
      </w:pPr>
    </w:p>
    <w:p w14:paraId="3F72DDBA" w14:textId="77777777" w:rsidR="00F310ED" w:rsidRPr="00156B11" w:rsidRDefault="00F310ED" w:rsidP="00F310ED">
      <w:pPr>
        <w:ind w:left="300" w:right="-427"/>
        <w:jc w:val="both"/>
        <w:rPr>
          <w:rFonts w:ascii="Verdana" w:hAnsi="Verdana" w:cs="Tahoma"/>
        </w:rPr>
      </w:pPr>
    </w:p>
    <w:p w14:paraId="34B0ED81" w14:textId="77777777" w:rsidR="00F310ED" w:rsidRPr="00156B11" w:rsidRDefault="00F310ED" w:rsidP="00F310ED">
      <w:pPr>
        <w:ind w:left="300" w:right="-427"/>
        <w:jc w:val="both"/>
        <w:rPr>
          <w:rFonts w:ascii="Verdana" w:hAnsi="Verdana" w:cs="Tahoma"/>
        </w:rPr>
      </w:pPr>
    </w:p>
    <w:p w14:paraId="02944BE7" w14:textId="77777777" w:rsidR="00F310ED" w:rsidRPr="00156B11" w:rsidRDefault="00F310ED" w:rsidP="00F310ED">
      <w:pPr>
        <w:ind w:left="300" w:right="-427"/>
        <w:jc w:val="both"/>
        <w:rPr>
          <w:rFonts w:ascii="Verdana" w:hAnsi="Verdana" w:cs="Tahoma"/>
        </w:rPr>
      </w:pPr>
    </w:p>
    <w:p w14:paraId="0E308ED3" w14:textId="77777777" w:rsidR="002E4DF4" w:rsidRPr="00156B11" w:rsidRDefault="00F310ED" w:rsidP="005760E1">
      <w:pPr>
        <w:pStyle w:val="Ttulo3"/>
        <w:ind w:left="1701" w:hanging="1701"/>
      </w:pPr>
      <w:r w:rsidRPr="00156B11">
        <w:br w:type="page"/>
      </w:r>
      <w:bookmarkStart w:id="1103" w:name="_Toc33530865"/>
      <w:bookmarkStart w:id="1104" w:name="_Toc38387836"/>
      <w:bookmarkStart w:id="1105" w:name="_Toc45180766"/>
      <w:bookmarkStart w:id="1106" w:name="_Toc46401681"/>
      <w:bookmarkStart w:id="1107" w:name="_Toc48130752"/>
      <w:r w:rsidR="002E4DF4" w:rsidRPr="00156B11">
        <w:lastRenderedPageBreak/>
        <w:t>ANEXO II.0.-</w:t>
      </w:r>
      <w:r w:rsidR="002E4DF4" w:rsidRPr="00156B11">
        <w:tab/>
      </w:r>
      <w:r w:rsidR="002E4DF4" w:rsidRPr="00156B11">
        <w:rPr>
          <w:rFonts w:eastAsia="Calibri"/>
        </w:rPr>
        <w:t>DATOS DE CARÁCTER PERSONAL</w:t>
      </w:r>
      <w:bookmarkEnd w:id="1103"/>
      <w:bookmarkEnd w:id="1104"/>
      <w:bookmarkEnd w:id="1105"/>
      <w:bookmarkEnd w:id="1106"/>
      <w:bookmarkEnd w:id="1107"/>
    </w:p>
    <w:p w14:paraId="77E3E714" w14:textId="77777777" w:rsidR="002E4DF4" w:rsidRPr="00156B11" w:rsidRDefault="002E4DF4" w:rsidP="002E4DF4">
      <w:pPr>
        <w:widowControl w:val="0"/>
        <w:tabs>
          <w:tab w:val="center" w:pos="4252"/>
          <w:tab w:val="right" w:pos="8504"/>
        </w:tabs>
        <w:ind w:left="-142" w:right="-427"/>
        <w:jc w:val="both"/>
        <w:rPr>
          <w:rFonts w:ascii="Tahoma" w:hAnsi="Tahoma" w:cs="Tahoma"/>
          <w:sz w:val="19"/>
          <w:szCs w:val="19"/>
        </w:rPr>
      </w:pPr>
    </w:p>
    <w:p w14:paraId="7D24E478" w14:textId="77777777" w:rsidR="002E4DF4" w:rsidRPr="00156B11" w:rsidRDefault="002E4DF4" w:rsidP="002E4DF4">
      <w:pPr>
        <w:widowControl w:val="0"/>
        <w:tabs>
          <w:tab w:val="center" w:pos="4252"/>
          <w:tab w:val="right" w:pos="8504"/>
        </w:tabs>
        <w:ind w:left="-142" w:right="-427"/>
        <w:jc w:val="both"/>
        <w:rPr>
          <w:rFonts w:ascii="Tahoma" w:hAnsi="Tahoma" w:cs="Tahoma"/>
          <w:sz w:val="19"/>
          <w:szCs w:val="19"/>
        </w:rPr>
      </w:pPr>
    </w:p>
    <w:p w14:paraId="0B5DD9B1" w14:textId="77777777" w:rsidR="002E4DF4" w:rsidRPr="00156B11" w:rsidRDefault="002E4DF4" w:rsidP="002E4DF4">
      <w:pPr>
        <w:widowControl w:val="0"/>
        <w:tabs>
          <w:tab w:val="center" w:pos="4252"/>
          <w:tab w:val="right" w:pos="8504"/>
        </w:tabs>
        <w:ind w:left="-142" w:right="-427"/>
        <w:jc w:val="both"/>
        <w:rPr>
          <w:rFonts w:ascii="Tahoma" w:hAnsi="Tahoma" w:cs="Tahoma"/>
          <w:sz w:val="19"/>
          <w:szCs w:val="19"/>
        </w:rPr>
      </w:pPr>
    </w:p>
    <w:p w14:paraId="2A7505C9" w14:textId="77777777" w:rsidR="002E4DF4" w:rsidRPr="00156B11" w:rsidRDefault="002E4DF4" w:rsidP="002E4DF4">
      <w:pPr>
        <w:widowControl w:val="0"/>
        <w:tabs>
          <w:tab w:val="center" w:pos="4252"/>
          <w:tab w:val="right" w:pos="8504"/>
        </w:tabs>
        <w:ind w:right="-427"/>
        <w:jc w:val="both"/>
        <w:rPr>
          <w:rFonts w:ascii="Verdana" w:hAnsi="Verdana" w:cs="Tahoma"/>
          <w:sz w:val="19"/>
          <w:szCs w:val="19"/>
        </w:rPr>
      </w:pPr>
      <w:r w:rsidRPr="00156B11">
        <w:rPr>
          <w:rFonts w:ascii="Verdana" w:hAnsi="Verdana" w:cs="Tahoma"/>
          <w:sz w:val="19"/>
          <w:szCs w:val="19"/>
          <w:vertAlign w:val="superscript"/>
        </w:rPr>
        <w:footnoteReference w:id="2"/>
      </w:r>
      <w:r w:rsidRPr="00156B11">
        <w:rPr>
          <w:rFonts w:ascii="Verdana" w:hAnsi="Verdana" w:cs="Tahoma"/>
          <w:sz w:val="19"/>
          <w:szCs w:val="19"/>
        </w:rPr>
        <w:t xml:space="preserve"> Dña./D.…………………………………………………………………………, con DNI…………………………… en nombre propio o en representación de (</w:t>
      </w:r>
      <w:r w:rsidRPr="00156B11">
        <w:rPr>
          <w:rFonts w:ascii="Verdana" w:hAnsi="Verdana" w:cs="Tahoma"/>
          <w:color w:val="0000FF"/>
          <w:sz w:val="19"/>
          <w:szCs w:val="19"/>
        </w:rPr>
        <w:t>operadora económica</w:t>
      </w:r>
      <w:r w:rsidRPr="00156B11">
        <w:rPr>
          <w:rFonts w:ascii="Verdana" w:hAnsi="Verdana" w:cs="Tahoma"/>
          <w:sz w:val="19"/>
          <w:szCs w:val="19"/>
        </w:rPr>
        <w:t>) ………………………… ……………………………………………………………, con NIF…………………………</w:t>
      </w:r>
      <w:r w:rsidRPr="00156B11">
        <w:rPr>
          <w:rFonts w:ascii="Verdana" w:hAnsi="Verdana" w:cs="Tahoma"/>
          <w:i/>
          <w:color w:val="0000FF"/>
          <w:sz w:val="19"/>
          <w:szCs w:val="19"/>
        </w:rPr>
        <w:t>(</w:t>
      </w:r>
      <w:r w:rsidRPr="00156B11">
        <w:rPr>
          <w:rFonts w:ascii="Verdana" w:hAnsi="Verdana" w:cs="Tahoma"/>
          <w:color w:val="0000FF"/>
          <w:sz w:val="19"/>
          <w:szCs w:val="19"/>
        </w:rPr>
        <w:t>de la operadora económica</w:t>
      </w:r>
      <w:r w:rsidRPr="00156B11">
        <w:rPr>
          <w:rFonts w:ascii="Verdana" w:hAnsi="Verdana" w:cs="Tahoma"/>
          <w:sz w:val="19"/>
          <w:szCs w:val="19"/>
        </w:rPr>
        <w:t>)</w:t>
      </w:r>
    </w:p>
    <w:p w14:paraId="666BC97B" w14:textId="77777777" w:rsidR="002E4DF4" w:rsidRPr="00156B11" w:rsidRDefault="002E4DF4" w:rsidP="002E4DF4">
      <w:pPr>
        <w:widowControl w:val="0"/>
        <w:tabs>
          <w:tab w:val="center" w:pos="4252"/>
          <w:tab w:val="right" w:pos="8504"/>
        </w:tabs>
        <w:ind w:right="-427"/>
        <w:jc w:val="both"/>
        <w:rPr>
          <w:rFonts w:ascii="Verdana" w:hAnsi="Verdana" w:cs="Tahoma"/>
          <w:sz w:val="19"/>
          <w:szCs w:val="19"/>
        </w:rPr>
      </w:pPr>
    </w:p>
    <w:p w14:paraId="501D6F3D" w14:textId="77777777" w:rsidR="002E4DF4" w:rsidRPr="00156B11" w:rsidRDefault="002E4DF4" w:rsidP="002E4DF4">
      <w:pPr>
        <w:widowControl w:val="0"/>
        <w:tabs>
          <w:tab w:val="center" w:pos="4252"/>
          <w:tab w:val="right" w:pos="8504"/>
        </w:tabs>
        <w:ind w:right="-427"/>
        <w:jc w:val="both"/>
        <w:rPr>
          <w:rFonts w:ascii="Verdana" w:hAnsi="Verdana" w:cs="Tahoma"/>
          <w:sz w:val="19"/>
          <w:szCs w:val="19"/>
        </w:rPr>
      </w:pPr>
      <w:r w:rsidRPr="00156B11">
        <w:rPr>
          <w:rFonts w:ascii="Verdana" w:hAnsi="Verdana" w:cs="Tahoma"/>
          <w:sz w:val="19"/>
          <w:szCs w:val="19"/>
        </w:rPr>
        <w:t>En relación con el procedimiento de adjudicación del contrato con expediente nº……………………………</w:t>
      </w:r>
    </w:p>
    <w:p w14:paraId="14416528" w14:textId="77777777" w:rsidR="002E4DF4" w:rsidRPr="00156B11" w:rsidRDefault="002E4DF4" w:rsidP="002E4DF4">
      <w:pPr>
        <w:ind w:right="-427"/>
        <w:jc w:val="center"/>
        <w:rPr>
          <w:rFonts w:ascii="Verdana" w:hAnsi="Verdana" w:cs="Tahoma"/>
          <w:b/>
          <w:sz w:val="19"/>
          <w:szCs w:val="19"/>
        </w:rPr>
      </w:pPr>
    </w:p>
    <w:p w14:paraId="2BD27BE2" w14:textId="77777777" w:rsidR="002E4DF4" w:rsidRPr="00156B11" w:rsidRDefault="002E4DF4" w:rsidP="002E4DF4">
      <w:pPr>
        <w:ind w:right="-427"/>
        <w:jc w:val="center"/>
        <w:rPr>
          <w:rFonts w:ascii="Verdana" w:hAnsi="Verdana" w:cs="Tahoma"/>
          <w:b/>
          <w:sz w:val="19"/>
          <w:szCs w:val="19"/>
        </w:rPr>
      </w:pPr>
    </w:p>
    <w:p w14:paraId="44E76A76" w14:textId="77777777" w:rsidR="002E4DF4" w:rsidRPr="00156B11" w:rsidRDefault="002E4DF4" w:rsidP="002E4DF4">
      <w:pPr>
        <w:ind w:right="-427"/>
        <w:jc w:val="center"/>
        <w:rPr>
          <w:rFonts w:ascii="Verdana" w:hAnsi="Verdana" w:cs="Tahoma"/>
          <w:b/>
          <w:sz w:val="19"/>
          <w:szCs w:val="19"/>
        </w:rPr>
      </w:pPr>
      <w:r w:rsidRPr="00156B11">
        <w:rPr>
          <w:rFonts w:ascii="Verdana" w:hAnsi="Verdana" w:cs="Tahoma"/>
          <w:b/>
          <w:sz w:val="19"/>
          <w:szCs w:val="19"/>
        </w:rPr>
        <w:t>DECLARA:</w:t>
      </w:r>
    </w:p>
    <w:p w14:paraId="7CEC1724" w14:textId="77777777" w:rsidR="002E4DF4" w:rsidRPr="00156B11" w:rsidRDefault="002E4DF4" w:rsidP="002E4DF4">
      <w:pPr>
        <w:ind w:right="-427"/>
        <w:jc w:val="center"/>
        <w:rPr>
          <w:rFonts w:ascii="Verdana" w:hAnsi="Verdana" w:cs="Tahoma"/>
          <w:b/>
          <w:sz w:val="19"/>
          <w:szCs w:val="19"/>
        </w:rPr>
      </w:pPr>
    </w:p>
    <w:p w14:paraId="0840BDF6" w14:textId="77777777" w:rsidR="002E4DF4" w:rsidRPr="00156B11" w:rsidRDefault="002E4DF4" w:rsidP="002E4DF4">
      <w:pPr>
        <w:ind w:right="-427"/>
        <w:jc w:val="center"/>
        <w:rPr>
          <w:rFonts w:ascii="Verdana" w:hAnsi="Verdana" w:cs="Tahoma"/>
          <w:b/>
          <w:sz w:val="19"/>
          <w:szCs w:val="19"/>
        </w:rPr>
      </w:pPr>
    </w:p>
    <w:p w14:paraId="36C43FD7" w14:textId="77777777" w:rsidR="002E4DF4" w:rsidRPr="00156B11" w:rsidRDefault="002E4DF4" w:rsidP="002E4DF4">
      <w:pPr>
        <w:spacing w:line="260" w:lineRule="atLeast"/>
        <w:ind w:left="851" w:right="-427" w:hanging="284"/>
        <w:jc w:val="both"/>
        <w:rPr>
          <w:rFonts w:ascii="Verdana" w:hAnsi="Verdana" w:cs="Tahoma"/>
          <w:sz w:val="19"/>
          <w:szCs w:val="19"/>
        </w:rPr>
      </w:pPr>
      <w:r w:rsidRPr="00156B11">
        <w:rPr>
          <w:rFonts w:ascii="Verdana" w:hAnsi="Verdana" w:cs="Tahoma"/>
          <w:sz w:val="19"/>
          <w:szCs w:val="19"/>
        </w:rPr>
        <w:t>1.- Que quien firma esta declaración responsable ostenta la representación de la persona, entidad o empresa que presenta la oferta.</w:t>
      </w:r>
    </w:p>
    <w:p w14:paraId="21D1DACC" w14:textId="77777777" w:rsidR="002E4DF4" w:rsidRPr="00156B11" w:rsidRDefault="002E4DF4" w:rsidP="002E4DF4">
      <w:pPr>
        <w:spacing w:line="260" w:lineRule="atLeast"/>
        <w:ind w:left="993" w:right="-427" w:hanging="426"/>
        <w:jc w:val="both"/>
        <w:rPr>
          <w:rFonts w:ascii="Verdana" w:hAnsi="Verdana" w:cs="Tahoma"/>
          <w:sz w:val="19"/>
          <w:szCs w:val="19"/>
        </w:rPr>
      </w:pPr>
    </w:p>
    <w:p w14:paraId="0AC386B9" w14:textId="77777777" w:rsidR="002E4DF4" w:rsidRPr="00156B11" w:rsidRDefault="002E4DF4" w:rsidP="002E4DF4">
      <w:pPr>
        <w:spacing w:line="260" w:lineRule="atLeast"/>
        <w:ind w:left="851" w:right="-427" w:hanging="284"/>
        <w:jc w:val="both"/>
        <w:rPr>
          <w:rFonts w:ascii="Verdana" w:hAnsi="Verdana" w:cs="Tahoma"/>
          <w:sz w:val="19"/>
          <w:szCs w:val="19"/>
        </w:rPr>
      </w:pPr>
      <w:r w:rsidRPr="00156B11">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0A142D0B" w14:textId="77777777" w:rsidR="002E4DF4" w:rsidRPr="00156B11" w:rsidRDefault="002E4DF4" w:rsidP="002E4DF4">
      <w:pPr>
        <w:spacing w:line="260" w:lineRule="atLeast"/>
        <w:ind w:left="993" w:right="-427" w:hanging="426"/>
        <w:jc w:val="both"/>
        <w:rPr>
          <w:rFonts w:ascii="Verdana" w:hAnsi="Verdana" w:cs="Tahoma"/>
          <w:sz w:val="19"/>
          <w:szCs w:val="19"/>
        </w:rPr>
      </w:pPr>
    </w:p>
    <w:p w14:paraId="4310BD90" w14:textId="77777777" w:rsidR="002E4DF4" w:rsidRPr="00156B11" w:rsidRDefault="002E4DF4" w:rsidP="002E4DF4">
      <w:pPr>
        <w:ind w:right="-427"/>
        <w:rPr>
          <w:rFonts w:ascii="Verdana" w:hAnsi="Verdana" w:cs="Tahoma"/>
          <w:sz w:val="19"/>
          <w:szCs w:val="19"/>
        </w:rPr>
      </w:pPr>
      <w:r w:rsidRPr="00156B11">
        <w:rPr>
          <w:rFonts w:ascii="Verdana" w:hAnsi="Verdana" w:cs="Tahoma"/>
          <w:sz w:val="19"/>
          <w:szCs w:val="19"/>
        </w:rPr>
        <w:t>En ............................., a ...... de .................... de 20……..</w:t>
      </w:r>
    </w:p>
    <w:p w14:paraId="74450A7C" w14:textId="77777777" w:rsidR="002E4DF4" w:rsidRPr="00156B11" w:rsidRDefault="002E4DF4" w:rsidP="002E4DF4">
      <w:pPr>
        <w:tabs>
          <w:tab w:val="left" w:pos="425"/>
        </w:tabs>
        <w:ind w:left="-142" w:right="-427"/>
        <w:contextualSpacing/>
        <w:jc w:val="center"/>
        <w:rPr>
          <w:rFonts w:ascii="Verdana" w:hAnsi="Verdana" w:cs="Tahoma"/>
          <w:sz w:val="19"/>
          <w:szCs w:val="19"/>
        </w:rPr>
      </w:pPr>
    </w:p>
    <w:p w14:paraId="17B03AB3" w14:textId="77777777" w:rsidR="002E4DF4" w:rsidRPr="00156B11" w:rsidRDefault="002E4DF4" w:rsidP="002E4DF4">
      <w:pPr>
        <w:tabs>
          <w:tab w:val="left" w:pos="425"/>
        </w:tabs>
        <w:ind w:left="-142" w:right="-427"/>
        <w:contextualSpacing/>
        <w:jc w:val="center"/>
        <w:rPr>
          <w:rFonts w:ascii="Verdana" w:hAnsi="Verdana" w:cs="Tahoma"/>
          <w:sz w:val="19"/>
          <w:szCs w:val="19"/>
        </w:rPr>
      </w:pPr>
    </w:p>
    <w:p w14:paraId="5EC89E0C" w14:textId="77777777" w:rsidR="002E4DF4" w:rsidRPr="00156B11" w:rsidRDefault="002E4DF4" w:rsidP="002E4DF4">
      <w:pPr>
        <w:tabs>
          <w:tab w:val="left" w:pos="425"/>
        </w:tabs>
        <w:ind w:left="-142" w:right="-427"/>
        <w:contextualSpacing/>
        <w:jc w:val="center"/>
        <w:rPr>
          <w:rFonts w:ascii="Verdana" w:hAnsi="Verdana" w:cs="Tahoma"/>
          <w:sz w:val="19"/>
          <w:szCs w:val="19"/>
        </w:rPr>
      </w:pPr>
    </w:p>
    <w:p w14:paraId="516414F7" w14:textId="77777777" w:rsidR="002E4DF4" w:rsidRPr="00156B11" w:rsidRDefault="002E4DF4" w:rsidP="002E4DF4">
      <w:pPr>
        <w:tabs>
          <w:tab w:val="left" w:pos="425"/>
        </w:tabs>
        <w:ind w:left="-142" w:right="-427"/>
        <w:contextualSpacing/>
        <w:jc w:val="center"/>
        <w:rPr>
          <w:rFonts w:ascii="Verdana" w:hAnsi="Verdana" w:cs="Tahoma"/>
          <w:sz w:val="19"/>
          <w:szCs w:val="19"/>
        </w:rPr>
      </w:pPr>
    </w:p>
    <w:p w14:paraId="07852312" w14:textId="77777777" w:rsidR="002E4DF4" w:rsidRPr="00156B11" w:rsidRDefault="002E4DF4" w:rsidP="002E4DF4">
      <w:pPr>
        <w:ind w:right="-427"/>
        <w:rPr>
          <w:rFonts w:ascii="Verdana" w:hAnsi="Verdana" w:cs="Tahoma"/>
          <w:sz w:val="19"/>
          <w:szCs w:val="19"/>
        </w:rPr>
      </w:pPr>
      <w:r w:rsidRPr="00156B11">
        <w:rPr>
          <w:rFonts w:ascii="Verdana" w:hAnsi="Verdana" w:cs="Tahoma"/>
          <w:sz w:val="19"/>
          <w:szCs w:val="19"/>
        </w:rPr>
        <w:t>Firmado:</w:t>
      </w:r>
    </w:p>
    <w:p w14:paraId="199F2D21" w14:textId="77777777" w:rsidR="002E4DF4" w:rsidRPr="00156B11" w:rsidRDefault="002E4DF4" w:rsidP="002E4DF4">
      <w:pPr>
        <w:kinsoku w:val="0"/>
        <w:overflowPunct w:val="0"/>
        <w:ind w:left="-142" w:right="-427"/>
        <w:rPr>
          <w:rFonts w:ascii="Verdana" w:eastAsia="Calibri" w:hAnsi="Verdana" w:cs="Arial"/>
          <w:sz w:val="18"/>
          <w:szCs w:val="18"/>
          <w:lang w:val="es-ES_tradnl"/>
        </w:rPr>
      </w:pPr>
    </w:p>
    <w:p w14:paraId="0A92F853" w14:textId="77777777" w:rsidR="002E4DF4" w:rsidRPr="00156B11" w:rsidRDefault="002E4DF4" w:rsidP="002E4DF4">
      <w:pPr>
        <w:kinsoku w:val="0"/>
        <w:overflowPunct w:val="0"/>
        <w:ind w:left="-142" w:right="-427"/>
        <w:rPr>
          <w:rFonts w:ascii="Verdana" w:eastAsia="Calibri" w:hAnsi="Verdana" w:cs="Arial"/>
          <w:sz w:val="18"/>
          <w:szCs w:val="18"/>
          <w:lang w:val="es-ES_tradnl"/>
        </w:rPr>
      </w:pPr>
    </w:p>
    <w:p w14:paraId="434D3782" w14:textId="77777777" w:rsidR="002E4DF4" w:rsidRPr="00156B11" w:rsidRDefault="002E4DF4" w:rsidP="002E4DF4">
      <w:pPr>
        <w:kinsoku w:val="0"/>
        <w:overflowPunct w:val="0"/>
        <w:ind w:left="-142" w:right="-427"/>
        <w:rPr>
          <w:rFonts w:ascii="Verdana" w:eastAsia="Calibri" w:hAnsi="Verdana" w:cs="Arial"/>
          <w:sz w:val="18"/>
          <w:szCs w:val="18"/>
          <w:lang w:val="es-ES_tradnl"/>
        </w:rPr>
      </w:pPr>
    </w:p>
    <w:p w14:paraId="04574847" w14:textId="77777777" w:rsidR="002E4DF4" w:rsidRPr="00156B11" w:rsidRDefault="002E4DF4" w:rsidP="002E4DF4">
      <w:pPr>
        <w:kinsoku w:val="0"/>
        <w:overflowPunct w:val="0"/>
        <w:ind w:left="-142" w:right="-427"/>
        <w:rPr>
          <w:rFonts w:ascii="Verdana" w:eastAsia="Calibri" w:hAnsi="Verdana" w:cs="Arial"/>
          <w:sz w:val="18"/>
          <w:szCs w:val="18"/>
          <w:lang w:val="es-ES_tradnl"/>
        </w:rPr>
      </w:pPr>
    </w:p>
    <w:p w14:paraId="237C7B4D" w14:textId="77777777" w:rsidR="002E4DF4" w:rsidRPr="00156B11" w:rsidRDefault="002E4DF4" w:rsidP="002E4DF4">
      <w:pPr>
        <w:kinsoku w:val="0"/>
        <w:overflowPunct w:val="0"/>
        <w:ind w:left="-142" w:right="-427"/>
        <w:rPr>
          <w:rFonts w:ascii="Verdana" w:eastAsia="Calibri" w:hAnsi="Verdana" w:cs="Arial"/>
          <w:sz w:val="18"/>
          <w:szCs w:val="18"/>
          <w:lang w:val="es-ES_tradnl"/>
        </w:rPr>
      </w:pPr>
    </w:p>
    <w:p w14:paraId="7992F297" w14:textId="77777777" w:rsidR="002E4DF4" w:rsidRPr="00156B11" w:rsidRDefault="002E4DF4" w:rsidP="002E4DF4">
      <w:pPr>
        <w:kinsoku w:val="0"/>
        <w:overflowPunct w:val="0"/>
        <w:ind w:left="-142" w:right="-427"/>
        <w:rPr>
          <w:rFonts w:ascii="Verdana" w:eastAsia="Calibri" w:hAnsi="Verdana" w:cs="Arial"/>
          <w:sz w:val="18"/>
          <w:szCs w:val="18"/>
          <w:lang w:val="es-ES_tradnl"/>
        </w:rPr>
      </w:pPr>
    </w:p>
    <w:p w14:paraId="15717ED9" w14:textId="77777777" w:rsidR="002E4DF4" w:rsidRPr="00156B11" w:rsidRDefault="002E4DF4" w:rsidP="002E4DF4">
      <w:pPr>
        <w:kinsoku w:val="0"/>
        <w:overflowPunct w:val="0"/>
        <w:ind w:left="-142" w:right="-427"/>
        <w:rPr>
          <w:rFonts w:ascii="Verdana" w:eastAsia="Calibri" w:hAnsi="Verdana" w:cs="Arial"/>
          <w:sz w:val="18"/>
          <w:szCs w:val="18"/>
          <w:lang w:val="es-ES_tradnl"/>
        </w:rPr>
      </w:pPr>
    </w:p>
    <w:p w14:paraId="3E1C0534" w14:textId="77777777" w:rsidR="002E4DF4" w:rsidRPr="00156B11" w:rsidRDefault="002E4DF4" w:rsidP="002E4DF4">
      <w:pPr>
        <w:kinsoku w:val="0"/>
        <w:overflowPunct w:val="0"/>
        <w:ind w:left="-142" w:right="-427"/>
        <w:rPr>
          <w:rFonts w:ascii="Verdana" w:eastAsia="Calibri" w:hAnsi="Verdana" w:cs="Arial"/>
          <w:sz w:val="18"/>
          <w:szCs w:val="18"/>
          <w:lang w:val="es-ES_tradnl"/>
        </w:rPr>
      </w:pPr>
    </w:p>
    <w:p w14:paraId="54006279" w14:textId="77777777" w:rsidR="002E4DF4" w:rsidRPr="00156B11" w:rsidRDefault="002E4DF4" w:rsidP="002E4DF4">
      <w:pPr>
        <w:shd w:val="clear" w:color="auto" w:fill="FFFFFF"/>
        <w:ind w:right="-427"/>
        <w:jc w:val="both"/>
        <w:rPr>
          <w:rFonts w:ascii="Verdana" w:hAnsi="Verdana"/>
          <w:b/>
          <w:sz w:val="14"/>
          <w:szCs w:val="14"/>
        </w:rPr>
      </w:pPr>
      <w:r w:rsidRPr="00156B11">
        <w:rPr>
          <w:rFonts w:ascii="Verdana" w:hAnsi="Verdana"/>
          <w:b/>
          <w:sz w:val="14"/>
          <w:szCs w:val="14"/>
        </w:rPr>
        <w:t>Información básica sobre protección de datos personales.</w:t>
      </w:r>
    </w:p>
    <w:p w14:paraId="2DCE99D8" w14:textId="77777777" w:rsidR="002E4DF4" w:rsidRPr="00156B11" w:rsidRDefault="002E4DF4" w:rsidP="002E4DF4">
      <w:pPr>
        <w:shd w:val="clear" w:color="auto" w:fill="FFFFFF"/>
        <w:ind w:right="-427"/>
        <w:jc w:val="both"/>
        <w:rPr>
          <w:rFonts w:ascii="Verdana" w:hAnsi="Verdana"/>
          <w:b/>
          <w:sz w:val="14"/>
          <w:szCs w:val="14"/>
        </w:rPr>
      </w:pPr>
    </w:p>
    <w:p w14:paraId="69F0BDCC" w14:textId="77777777" w:rsidR="002E4DF4" w:rsidRPr="00156B11" w:rsidRDefault="002E4DF4" w:rsidP="002E4DF4">
      <w:pPr>
        <w:shd w:val="clear" w:color="auto" w:fill="FFFFFF"/>
        <w:ind w:right="-427"/>
        <w:jc w:val="both"/>
        <w:rPr>
          <w:rFonts w:ascii="Verdana" w:hAnsi="Verdana"/>
          <w:sz w:val="14"/>
          <w:szCs w:val="14"/>
        </w:rPr>
      </w:pPr>
      <w:r w:rsidRPr="00156B1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56B11">
        <w:rPr>
          <w:rFonts w:ascii="Verdana" w:hAnsi="Verdana"/>
          <w:b/>
          <w:sz w:val="14"/>
          <w:szCs w:val="14"/>
        </w:rPr>
        <w:t>Gestión de la contratación</w:t>
      </w:r>
      <w:r w:rsidRPr="00156B11">
        <w:rPr>
          <w:rFonts w:ascii="Verdana" w:hAnsi="Verdana"/>
          <w:sz w:val="14"/>
          <w:szCs w:val="14"/>
        </w:rPr>
        <w:t>»:</w:t>
      </w:r>
    </w:p>
    <w:p w14:paraId="53AE1C24" w14:textId="77777777" w:rsidR="002E4DF4" w:rsidRPr="00156B11" w:rsidRDefault="002E4DF4" w:rsidP="002E4DF4">
      <w:pPr>
        <w:shd w:val="clear" w:color="auto" w:fill="FFFFFF"/>
        <w:ind w:right="-427"/>
        <w:jc w:val="both"/>
        <w:rPr>
          <w:rFonts w:ascii="Verdana" w:hAnsi="Verdana"/>
          <w:sz w:val="14"/>
          <w:szCs w:val="14"/>
        </w:rPr>
      </w:pPr>
    </w:p>
    <w:p w14:paraId="597A7388" w14:textId="77777777" w:rsidR="002E4DF4" w:rsidRPr="00156B11" w:rsidRDefault="002E4DF4" w:rsidP="00B651B3">
      <w:pPr>
        <w:numPr>
          <w:ilvl w:val="0"/>
          <w:numId w:val="33"/>
        </w:numPr>
        <w:shd w:val="clear" w:color="auto" w:fill="FFFFFF"/>
        <w:tabs>
          <w:tab w:val="left" w:pos="142"/>
        </w:tabs>
        <w:ind w:right="-427"/>
        <w:contextualSpacing/>
        <w:jc w:val="both"/>
        <w:rPr>
          <w:rFonts w:ascii="Verdana" w:hAnsi="Verdana"/>
          <w:sz w:val="14"/>
          <w:szCs w:val="14"/>
        </w:rPr>
      </w:pPr>
      <w:r w:rsidRPr="00156B11">
        <w:rPr>
          <w:rFonts w:ascii="Verdana" w:hAnsi="Verdana"/>
          <w:b/>
          <w:sz w:val="14"/>
          <w:szCs w:val="14"/>
        </w:rPr>
        <w:t xml:space="preserve">Responsable: </w:t>
      </w:r>
      <w:r w:rsidRPr="00156B11">
        <w:rPr>
          <w:rFonts w:ascii="Verdana" w:hAnsi="Verdana"/>
          <w:sz w:val="14"/>
          <w:szCs w:val="14"/>
        </w:rPr>
        <w:t>órgano de contratación correspondiente.</w:t>
      </w:r>
    </w:p>
    <w:p w14:paraId="49AF1C2C" w14:textId="77777777" w:rsidR="002E4DF4" w:rsidRPr="00156B11" w:rsidRDefault="002E4DF4" w:rsidP="00B651B3">
      <w:pPr>
        <w:numPr>
          <w:ilvl w:val="0"/>
          <w:numId w:val="33"/>
        </w:numPr>
        <w:shd w:val="clear" w:color="auto" w:fill="FFFFFF"/>
        <w:tabs>
          <w:tab w:val="left" w:pos="142"/>
        </w:tabs>
        <w:ind w:right="-427"/>
        <w:contextualSpacing/>
        <w:jc w:val="both"/>
        <w:rPr>
          <w:rFonts w:ascii="Verdana" w:hAnsi="Verdana"/>
          <w:sz w:val="14"/>
          <w:szCs w:val="14"/>
        </w:rPr>
      </w:pPr>
      <w:r w:rsidRPr="00156B11">
        <w:rPr>
          <w:rFonts w:ascii="Verdana" w:hAnsi="Verdana"/>
          <w:b/>
          <w:sz w:val="14"/>
          <w:szCs w:val="14"/>
        </w:rPr>
        <w:t>Finalidad:</w:t>
      </w:r>
      <w:r w:rsidRPr="00156B1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DD88FCF" w14:textId="77777777" w:rsidR="002E4DF4" w:rsidRPr="00156B11" w:rsidRDefault="002E4DF4" w:rsidP="00B651B3">
      <w:pPr>
        <w:numPr>
          <w:ilvl w:val="0"/>
          <w:numId w:val="33"/>
        </w:numPr>
        <w:shd w:val="clear" w:color="auto" w:fill="FFFFFF"/>
        <w:tabs>
          <w:tab w:val="left" w:pos="142"/>
        </w:tabs>
        <w:ind w:right="-427"/>
        <w:contextualSpacing/>
        <w:jc w:val="both"/>
        <w:rPr>
          <w:rFonts w:ascii="Verdana" w:hAnsi="Verdana"/>
          <w:sz w:val="14"/>
          <w:szCs w:val="14"/>
        </w:rPr>
      </w:pPr>
      <w:r w:rsidRPr="00156B11">
        <w:rPr>
          <w:rFonts w:ascii="Verdana" w:hAnsi="Verdana"/>
          <w:b/>
          <w:sz w:val="14"/>
          <w:szCs w:val="14"/>
        </w:rPr>
        <w:t>Legitimación:</w:t>
      </w:r>
      <w:r w:rsidRPr="00156B1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811F182" w14:textId="77777777" w:rsidR="002E4DF4" w:rsidRPr="00156B11" w:rsidRDefault="002E4DF4" w:rsidP="00B651B3">
      <w:pPr>
        <w:numPr>
          <w:ilvl w:val="0"/>
          <w:numId w:val="33"/>
        </w:numPr>
        <w:shd w:val="clear" w:color="auto" w:fill="FFFFFF"/>
        <w:tabs>
          <w:tab w:val="left" w:pos="142"/>
        </w:tabs>
        <w:ind w:right="-427"/>
        <w:contextualSpacing/>
        <w:jc w:val="both"/>
        <w:rPr>
          <w:rFonts w:ascii="Verdana" w:hAnsi="Verdana"/>
          <w:sz w:val="14"/>
          <w:szCs w:val="14"/>
        </w:rPr>
      </w:pPr>
      <w:r w:rsidRPr="00156B11">
        <w:rPr>
          <w:rFonts w:ascii="Verdana" w:hAnsi="Verdana"/>
          <w:b/>
          <w:sz w:val="14"/>
          <w:szCs w:val="14"/>
        </w:rPr>
        <w:t xml:space="preserve">Destinatarias: </w:t>
      </w:r>
      <w:r w:rsidRPr="00156B11">
        <w:rPr>
          <w:rFonts w:ascii="Verdana" w:hAnsi="Verdana"/>
          <w:sz w:val="14"/>
          <w:szCs w:val="14"/>
        </w:rPr>
        <w:t>Los datos personales podrán ser facilitados a quien ostente un interés legítimo y a la Hacienda General del País Vasco.</w:t>
      </w:r>
    </w:p>
    <w:p w14:paraId="436AE4FD" w14:textId="77777777" w:rsidR="002E4DF4" w:rsidRPr="00156B11" w:rsidRDefault="002E4DF4" w:rsidP="00B651B3">
      <w:pPr>
        <w:numPr>
          <w:ilvl w:val="0"/>
          <w:numId w:val="33"/>
        </w:numPr>
        <w:shd w:val="clear" w:color="auto" w:fill="FFFFFF"/>
        <w:tabs>
          <w:tab w:val="left" w:pos="142"/>
        </w:tabs>
        <w:ind w:right="-427"/>
        <w:contextualSpacing/>
        <w:jc w:val="both"/>
        <w:rPr>
          <w:rFonts w:ascii="Verdana" w:hAnsi="Verdana"/>
          <w:sz w:val="14"/>
          <w:szCs w:val="14"/>
        </w:rPr>
      </w:pPr>
      <w:r w:rsidRPr="00156B11">
        <w:rPr>
          <w:rFonts w:ascii="Verdana" w:hAnsi="Verdana"/>
          <w:b/>
          <w:sz w:val="14"/>
          <w:szCs w:val="14"/>
        </w:rPr>
        <w:t xml:space="preserve">Derechos: </w:t>
      </w:r>
      <w:r w:rsidRPr="00156B11">
        <w:rPr>
          <w:rFonts w:ascii="Verdana" w:hAnsi="Verdana"/>
          <w:sz w:val="14"/>
          <w:szCs w:val="14"/>
        </w:rPr>
        <w:t>Ud. tiene el derecho de acceso, rectificación y supresión de sus datos, así como de limitación u oposición a su tratamiento.</w:t>
      </w:r>
    </w:p>
    <w:p w14:paraId="76DF92CD" w14:textId="77777777" w:rsidR="002E4DF4" w:rsidRPr="00156B11" w:rsidRDefault="002E4DF4" w:rsidP="002E4DF4">
      <w:pPr>
        <w:shd w:val="clear" w:color="auto" w:fill="FFFFFF"/>
        <w:tabs>
          <w:tab w:val="left" w:pos="142"/>
        </w:tabs>
        <w:ind w:left="368" w:right="-427"/>
        <w:jc w:val="both"/>
        <w:rPr>
          <w:rFonts w:ascii="Verdana" w:hAnsi="Verdana"/>
          <w:b/>
          <w:sz w:val="14"/>
          <w:szCs w:val="14"/>
        </w:rPr>
      </w:pPr>
    </w:p>
    <w:p w14:paraId="7A0FBAF4" w14:textId="77777777" w:rsidR="002E4DF4" w:rsidRPr="00156B11" w:rsidRDefault="002E4DF4" w:rsidP="002E4DF4">
      <w:pPr>
        <w:shd w:val="clear" w:color="auto" w:fill="FFFFFF"/>
        <w:tabs>
          <w:tab w:val="left" w:pos="142"/>
        </w:tabs>
        <w:ind w:right="-427"/>
        <w:jc w:val="both"/>
        <w:rPr>
          <w:rFonts w:ascii="Verdana" w:hAnsi="Verdana"/>
          <w:b/>
          <w:sz w:val="16"/>
          <w:szCs w:val="16"/>
        </w:rPr>
      </w:pPr>
      <w:r w:rsidRPr="00156B11">
        <w:rPr>
          <w:rFonts w:ascii="Verdana" w:hAnsi="Verdana"/>
          <w:b/>
          <w:sz w:val="16"/>
          <w:szCs w:val="16"/>
        </w:rPr>
        <w:t>INFORMACIÓN COMPLETA EN EL ANEXO VII.1 «INFORMACIÓN ADICIONAL SOBRE PROTECCIÓN DE DATOS PERSONALES»</w:t>
      </w:r>
    </w:p>
    <w:p w14:paraId="488425D7" w14:textId="77777777" w:rsidR="002E4DF4" w:rsidRPr="00156B11" w:rsidRDefault="002E4DF4" w:rsidP="002E4DF4">
      <w:pPr>
        <w:rPr>
          <w:rFonts w:ascii="Verdana" w:hAnsi="Verdana"/>
          <w:b/>
          <w:sz w:val="20"/>
          <w:szCs w:val="20"/>
        </w:rPr>
      </w:pPr>
      <w:r w:rsidRPr="00156B11">
        <w:rPr>
          <w:rFonts w:ascii="Verdana" w:hAnsi="Verdana"/>
          <w:b/>
          <w:sz w:val="20"/>
          <w:szCs w:val="20"/>
        </w:rPr>
        <w:br w:type="page"/>
      </w:r>
    </w:p>
    <w:p w14:paraId="10AC850C" w14:textId="77777777" w:rsidR="00F310ED" w:rsidRPr="00156B11" w:rsidRDefault="00F310ED" w:rsidP="005760E1">
      <w:pPr>
        <w:pStyle w:val="Ttulo3"/>
        <w:ind w:left="1701" w:hanging="1701"/>
        <w:rPr>
          <w:i/>
        </w:rPr>
      </w:pPr>
      <w:bookmarkStart w:id="1108" w:name="_Toc34132953"/>
      <w:bookmarkStart w:id="1109" w:name="_Toc38387837"/>
      <w:bookmarkStart w:id="1110" w:name="_Toc45180767"/>
      <w:bookmarkStart w:id="1111" w:name="_Toc46401682"/>
      <w:bookmarkStart w:id="1112" w:name="_Toc48130753"/>
      <w:bookmarkStart w:id="1113" w:name="AnexoII1"/>
      <w:r w:rsidRPr="00156B11">
        <w:lastRenderedPageBreak/>
        <w:t>ANEXO II.1.-</w:t>
      </w:r>
      <w:r w:rsidRPr="00156B11">
        <w:tab/>
      </w:r>
      <w:bookmarkEnd w:id="1108"/>
      <w:bookmarkEnd w:id="1109"/>
      <w:bookmarkEnd w:id="1110"/>
      <w:r w:rsidR="004A76B1" w:rsidRPr="00156B11">
        <w:t>DECLARACIÓN RESPONSABLE</w:t>
      </w:r>
      <w:bookmarkEnd w:id="1111"/>
      <w:bookmarkEnd w:id="1112"/>
    </w:p>
    <w:p w14:paraId="4578CBF7" w14:textId="77777777" w:rsidR="004A76B1" w:rsidRPr="00156B11" w:rsidRDefault="004A76B1" w:rsidP="004A76B1">
      <w:pPr>
        <w:kinsoku w:val="0"/>
        <w:overflowPunct w:val="0"/>
        <w:spacing w:line="276" w:lineRule="auto"/>
        <w:ind w:right="-428"/>
        <w:jc w:val="center"/>
        <w:rPr>
          <w:rFonts w:ascii="Verdana" w:hAnsi="Verdana"/>
          <w:b/>
          <w:sz w:val="19"/>
          <w:szCs w:val="19"/>
        </w:rPr>
      </w:pPr>
    </w:p>
    <w:p w14:paraId="46359BD2" w14:textId="77777777" w:rsidR="004A76B1" w:rsidRPr="00156B11" w:rsidRDefault="004A76B1" w:rsidP="004A76B1">
      <w:pPr>
        <w:widowControl w:val="0"/>
        <w:tabs>
          <w:tab w:val="center" w:pos="4252"/>
          <w:tab w:val="right" w:pos="8504"/>
        </w:tabs>
        <w:ind w:right="-570"/>
        <w:jc w:val="both"/>
        <w:rPr>
          <w:rFonts w:ascii="Verdana" w:hAnsi="Verdana" w:cs="Tahoma"/>
          <w:sz w:val="19"/>
          <w:szCs w:val="19"/>
        </w:rPr>
      </w:pPr>
      <w:r w:rsidRPr="00156B11">
        <w:rPr>
          <w:rStyle w:val="Refdenotaalpie"/>
          <w:rFonts w:ascii="Verdana" w:hAnsi="Verdana" w:cs="Tahoma"/>
          <w:sz w:val="19"/>
          <w:szCs w:val="19"/>
        </w:rPr>
        <w:footnoteReference w:id="3"/>
      </w:r>
      <w:r w:rsidRPr="00156B11">
        <w:rPr>
          <w:rFonts w:ascii="Verdana" w:hAnsi="Verdana" w:cs="Tahoma"/>
          <w:sz w:val="19"/>
          <w:szCs w:val="19"/>
        </w:rPr>
        <w:t>D./Dña</w:t>
      </w:r>
      <w:r w:rsidRPr="00156B11">
        <w:rPr>
          <w:rFonts w:ascii="Verdana" w:hAnsi="Verdana"/>
          <w:sz w:val="19"/>
          <w:szCs w:val="19"/>
          <w:lang w:val="es-ES_tradnl"/>
        </w:rPr>
        <w:t xml:space="preserve">……………………………………………………………………………………, en nombre propio o en representación de </w:t>
      </w:r>
      <w:r w:rsidRPr="00156B11">
        <w:rPr>
          <w:rFonts w:ascii="Verdana" w:hAnsi="Verdana" w:cs="Tahoma"/>
          <w:sz w:val="19"/>
          <w:szCs w:val="19"/>
        </w:rPr>
        <w:t>(</w:t>
      </w:r>
      <w:r w:rsidRPr="00156B11">
        <w:rPr>
          <w:rFonts w:ascii="Verdana" w:hAnsi="Verdana" w:cs="Tahoma"/>
          <w:color w:val="0000FF"/>
          <w:sz w:val="19"/>
          <w:szCs w:val="19"/>
        </w:rPr>
        <w:t>operadora económica</w:t>
      </w:r>
      <w:r w:rsidRPr="00156B11">
        <w:rPr>
          <w:rFonts w:ascii="Verdana" w:hAnsi="Verdana" w:cs="Tahoma"/>
          <w:sz w:val="19"/>
          <w:szCs w:val="19"/>
        </w:rPr>
        <w:t xml:space="preserve">) </w:t>
      </w:r>
      <w:r w:rsidRPr="00156B11">
        <w:rPr>
          <w:rFonts w:ascii="Verdana" w:hAnsi="Verdana"/>
          <w:sz w:val="19"/>
          <w:szCs w:val="19"/>
          <w:lang w:val="es-ES_tradnl"/>
        </w:rPr>
        <w:t>……………………………………...., con NIF ……………………</w:t>
      </w:r>
      <w:r w:rsidRPr="00156B11">
        <w:rPr>
          <w:rFonts w:ascii="Verdana" w:hAnsi="Verdana" w:cs="Tahoma"/>
          <w:sz w:val="19"/>
          <w:szCs w:val="19"/>
        </w:rPr>
        <w:t xml:space="preserve">  (</w:t>
      </w:r>
      <w:r w:rsidRPr="00156B11">
        <w:rPr>
          <w:rFonts w:ascii="Verdana" w:hAnsi="Verdana" w:cs="Tahoma"/>
          <w:color w:val="0000FF"/>
          <w:sz w:val="19"/>
          <w:szCs w:val="19"/>
        </w:rPr>
        <w:t>de la operadora económica</w:t>
      </w:r>
      <w:r w:rsidRPr="00156B11">
        <w:rPr>
          <w:rFonts w:ascii="Verdana" w:hAnsi="Verdana" w:cs="Tahoma"/>
          <w:sz w:val="19"/>
          <w:szCs w:val="19"/>
        </w:rPr>
        <w:t>)</w:t>
      </w:r>
    </w:p>
    <w:p w14:paraId="11A7A002" w14:textId="77777777" w:rsidR="004A76B1" w:rsidRPr="00156B11" w:rsidRDefault="004A76B1" w:rsidP="004A76B1">
      <w:pPr>
        <w:tabs>
          <w:tab w:val="left" w:leader="dot" w:pos="3700"/>
        </w:tabs>
        <w:ind w:right="-570"/>
        <w:contextualSpacing/>
        <w:jc w:val="both"/>
        <w:rPr>
          <w:rFonts w:ascii="Tahoma" w:hAnsi="Tahoma" w:cs="Tahoma"/>
          <w:b/>
          <w:sz w:val="19"/>
          <w:szCs w:val="19"/>
          <w:lang w:val="es-ES_tradnl"/>
        </w:rPr>
      </w:pPr>
    </w:p>
    <w:p w14:paraId="66B22299" w14:textId="77777777" w:rsidR="004A76B1" w:rsidRPr="00156B11" w:rsidRDefault="004A76B1" w:rsidP="004A76B1">
      <w:pPr>
        <w:widowControl w:val="0"/>
        <w:tabs>
          <w:tab w:val="center" w:pos="4252"/>
          <w:tab w:val="right" w:pos="8504"/>
        </w:tabs>
        <w:ind w:right="-570"/>
        <w:jc w:val="both"/>
        <w:rPr>
          <w:rFonts w:ascii="Verdana" w:hAnsi="Verdana" w:cs="Tahoma"/>
          <w:b/>
          <w:sz w:val="19"/>
          <w:szCs w:val="19"/>
          <w:lang w:val="es-ES_tradnl"/>
        </w:rPr>
      </w:pPr>
      <w:r w:rsidRPr="00156B11">
        <w:rPr>
          <w:rFonts w:ascii="Verdana" w:hAnsi="Verdana" w:cs="Tahoma"/>
          <w:sz w:val="19"/>
          <w:szCs w:val="19"/>
          <w:lang w:val="es-ES_tradnl"/>
        </w:rPr>
        <w:t>En relación con el procedimiento de adjudicación del contrato con expediente nº</w:t>
      </w:r>
      <w:r w:rsidRPr="00156B11">
        <w:rPr>
          <w:rFonts w:ascii="Verdana" w:hAnsi="Verdana" w:cs="Tahoma"/>
          <w:b/>
          <w:sz w:val="19"/>
          <w:szCs w:val="19"/>
          <w:lang w:val="es-ES_tradnl"/>
        </w:rPr>
        <w:t>................</w:t>
      </w:r>
    </w:p>
    <w:p w14:paraId="5AE6386C" w14:textId="77777777" w:rsidR="004A76B1" w:rsidRPr="00156B11" w:rsidRDefault="004A76B1" w:rsidP="004A76B1">
      <w:pPr>
        <w:ind w:right="-570"/>
        <w:jc w:val="center"/>
        <w:rPr>
          <w:rFonts w:ascii="Verdana" w:hAnsi="Verdana" w:cs="Tahoma"/>
          <w:b/>
          <w:sz w:val="19"/>
          <w:szCs w:val="19"/>
          <w:lang w:val="es-ES_tradnl"/>
        </w:rPr>
      </w:pPr>
    </w:p>
    <w:p w14:paraId="4D0F7634" w14:textId="77777777" w:rsidR="004A76B1" w:rsidRPr="00156B11" w:rsidRDefault="004A76B1" w:rsidP="004A76B1">
      <w:pPr>
        <w:ind w:right="-570"/>
        <w:jc w:val="center"/>
        <w:rPr>
          <w:rFonts w:ascii="Verdana" w:hAnsi="Verdana" w:cs="Tahoma"/>
          <w:b/>
          <w:sz w:val="19"/>
          <w:szCs w:val="19"/>
          <w:lang w:val="es-ES_tradnl"/>
        </w:rPr>
      </w:pPr>
      <w:r w:rsidRPr="00156B11">
        <w:rPr>
          <w:rFonts w:ascii="Verdana" w:hAnsi="Verdana" w:cs="Tahoma"/>
          <w:b/>
          <w:sz w:val="19"/>
          <w:szCs w:val="19"/>
          <w:lang w:val="es-ES_tradnl"/>
        </w:rPr>
        <w:t>DECLARA:</w:t>
      </w:r>
    </w:p>
    <w:p w14:paraId="6536831A" w14:textId="77777777" w:rsidR="004A76B1" w:rsidRPr="00156B11" w:rsidRDefault="004A76B1" w:rsidP="004A76B1">
      <w:pPr>
        <w:ind w:right="-428"/>
        <w:jc w:val="center"/>
        <w:rPr>
          <w:rFonts w:ascii="Verdana" w:hAnsi="Verdana" w:cs="Tahoma"/>
          <w:b/>
          <w:sz w:val="19"/>
          <w:szCs w:val="19"/>
          <w:lang w:val="es-ES_tradnl"/>
        </w:rPr>
      </w:pPr>
    </w:p>
    <w:p w14:paraId="775070F5" w14:textId="77777777" w:rsidR="004A76B1" w:rsidRPr="00156B11" w:rsidRDefault="004A76B1" w:rsidP="004A76B1">
      <w:pPr>
        <w:ind w:left="426" w:right="-428" w:hanging="284"/>
        <w:contextualSpacing/>
        <w:jc w:val="both"/>
        <w:rPr>
          <w:rFonts w:ascii="Verdana" w:hAnsi="Verdana" w:cs="Tahoma"/>
          <w:sz w:val="19"/>
          <w:szCs w:val="19"/>
          <w:lang w:val="es-ES_tradnl"/>
        </w:rPr>
      </w:pPr>
      <w:r w:rsidRPr="00156B11">
        <w:rPr>
          <w:rFonts w:ascii="Verdana" w:hAnsi="Verdana" w:cs="Tahoma"/>
          <w:b/>
          <w:sz w:val="19"/>
          <w:szCs w:val="19"/>
          <w:lang w:val="es-ES_tradnl"/>
        </w:rPr>
        <w:t>1.-</w:t>
      </w:r>
      <w:r w:rsidRPr="00156B11">
        <w:rPr>
          <w:rFonts w:ascii="Verdana" w:hAnsi="Verdana" w:cs="Tahoma"/>
          <w:sz w:val="19"/>
          <w:szCs w:val="19"/>
          <w:lang w:val="es-ES_tradnl"/>
        </w:rPr>
        <w:t xml:space="preserve"> Que quien firma esta declaración responsable ostenta la representación de la persona, entidad o empresa que presenta la oferta.</w:t>
      </w:r>
    </w:p>
    <w:p w14:paraId="640A5226" w14:textId="77777777" w:rsidR="004A76B1" w:rsidRPr="00156B11" w:rsidRDefault="004A76B1" w:rsidP="004A76B1">
      <w:pPr>
        <w:ind w:left="426" w:right="-428" w:hanging="284"/>
        <w:contextualSpacing/>
        <w:jc w:val="both"/>
        <w:rPr>
          <w:rFonts w:ascii="Verdana" w:hAnsi="Verdana" w:cs="Tahoma"/>
          <w:sz w:val="19"/>
          <w:szCs w:val="19"/>
          <w:lang w:val="es-ES_tradnl"/>
        </w:rPr>
      </w:pPr>
    </w:p>
    <w:p w14:paraId="7AFE726A" w14:textId="77777777" w:rsidR="004A76B1" w:rsidRPr="00156B11" w:rsidRDefault="004A76B1" w:rsidP="004A76B1">
      <w:pPr>
        <w:ind w:left="426" w:right="-428" w:hanging="284"/>
        <w:contextualSpacing/>
        <w:jc w:val="both"/>
        <w:rPr>
          <w:rFonts w:ascii="Verdana" w:hAnsi="Verdana" w:cs="Tahoma"/>
          <w:sz w:val="19"/>
          <w:szCs w:val="19"/>
          <w:lang w:val="es-ES_tradnl"/>
        </w:rPr>
      </w:pPr>
      <w:r w:rsidRPr="00156B11">
        <w:rPr>
          <w:rFonts w:ascii="Verdana" w:hAnsi="Verdana" w:cs="Tahoma"/>
          <w:b/>
          <w:sz w:val="19"/>
          <w:szCs w:val="19"/>
          <w:lang w:val="es-ES_tradnl"/>
        </w:rPr>
        <w:t>2.-</w:t>
      </w:r>
      <w:r w:rsidRPr="00156B11">
        <w:rPr>
          <w:rFonts w:ascii="Verdana" w:hAnsi="Verdana" w:cs="Tahoma"/>
          <w:sz w:val="19"/>
          <w:szCs w:val="19"/>
          <w:lang w:val="es-ES_tradnl"/>
        </w:rPr>
        <w:t xml:space="preserve"> Que la citada persona, entidad o empresa cuenta con la adecuada solvencia económica, financiera y técnica o, en su caso, la clasificación correspondiente.</w:t>
      </w:r>
    </w:p>
    <w:p w14:paraId="0E783AF5" w14:textId="77777777" w:rsidR="004A76B1" w:rsidRPr="00156B11" w:rsidRDefault="004A76B1" w:rsidP="004A76B1">
      <w:pPr>
        <w:tabs>
          <w:tab w:val="left" w:pos="400"/>
        </w:tabs>
        <w:ind w:left="426" w:right="-428" w:hanging="284"/>
        <w:contextualSpacing/>
        <w:jc w:val="both"/>
        <w:rPr>
          <w:rFonts w:ascii="Verdana" w:hAnsi="Verdana" w:cs="Tahoma"/>
          <w:sz w:val="19"/>
          <w:szCs w:val="19"/>
          <w:lang w:val="es-ES_tradnl"/>
        </w:rPr>
      </w:pPr>
    </w:p>
    <w:p w14:paraId="357A7297" w14:textId="77777777" w:rsidR="004A76B1" w:rsidRPr="00156B11" w:rsidRDefault="004A76B1" w:rsidP="004A76B1">
      <w:pPr>
        <w:ind w:left="426" w:right="-428" w:hanging="284"/>
        <w:contextualSpacing/>
        <w:jc w:val="both"/>
        <w:rPr>
          <w:rFonts w:ascii="Verdana" w:hAnsi="Verdana" w:cs="Tahoma"/>
          <w:sz w:val="19"/>
          <w:szCs w:val="19"/>
          <w:lang w:val="es-ES_tradnl"/>
        </w:rPr>
      </w:pPr>
      <w:r w:rsidRPr="00156B11">
        <w:rPr>
          <w:rFonts w:ascii="Verdana" w:hAnsi="Verdana" w:cs="Tahoma"/>
          <w:b/>
          <w:sz w:val="19"/>
          <w:szCs w:val="19"/>
          <w:lang w:val="es-ES_tradnl"/>
        </w:rPr>
        <w:t>3.-</w:t>
      </w:r>
      <w:r w:rsidRPr="00156B11">
        <w:rPr>
          <w:rFonts w:ascii="Verdana" w:hAnsi="Verdana" w:cs="Tahoma"/>
          <w:sz w:val="19"/>
          <w:szCs w:val="19"/>
          <w:lang w:val="es-ES_tradnl"/>
        </w:rPr>
        <w:t xml:space="preserve"> Que la mencionada persona, entidad o empresa cuenta con las autorizaciones necesarias, en su caso, para ejercer la actividad objeto del contrato.</w:t>
      </w:r>
    </w:p>
    <w:p w14:paraId="358ADD6D" w14:textId="77777777" w:rsidR="004A76B1" w:rsidRPr="00156B11" w:rsidRDefault="004A76B1" w:rsidP="004A76B1">
      <w:pPr>
        <w:tabs>
          <w:tab w:val="left" w:pos="400"/>
        </w:tabs>
        <w:ind w:left="426" w:right="-428" w:hanging="284"/>
        <w:contextualSpacing/>
        <w:jc w:val="both"/>
        <w:rPr>
          <w:rFonts w:ascii="Verdana" w:hAnsi="Verdana" w:cs="Tahoma"/>
          <w:sz w:val="19"/>
          <w:szCs w:val="19"/>
          <w:lang w:val="es-ES_tradnl"/>
        </w:rPr>
      </w:pPr>
    </w:p>
    <w:p w14:paraId="2B5D7EE2" w14:textId="77777777" w:rsidR="004A76B1" w:rsidRPr="00156B11" w:rsidRDefault="004A76B1" w:rsidP="004A76B1">
      <w:pPr>
        <w:ind w:left="426" w:right="-428" w:hanging="284"/>
        <w:contextualSpacing/>
        <w:jc w:val="both"/>
        <w:rPr>
          <w:rFonts w:ascii="Verdana" w:hAnsi="Verdana" w:cs="Tahoma"/>
          <w:sz w:val="19"/>
          <w:szCs w:val="19"/>
          <w:lang w:val="es-ES_tradnl"/>
        </w:rPr>
      </w:pPr>
      <w:r w:rsidRPr="00156B11">
        <w:rPr>
          <w:rFonts w:ascii="Verdana" w:hAnsi="Verdana" w:cs="Tahoma"/>
          <w:b/>
          <w:sz w:val="19"/>
          <w:szCs w:val="19"/>
          <w:lang w:val="es-ES_tradnl"/>
        </w:rPr>
        <w:t>4.-</w:t>
      </w:r>
      <w:r w:rsidRPr="00156B11">
        <w:rPr>
          <w:rFonts w:ascii="Verdana" w:hAnsi="Verdana" w:cs="Tahoma"/>
          <w:sz w:val="19"/>
          <w:szCs w:val="19"/>
          <w:lang w:val="es-ES_tradnl"/>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14:paraId="3CD9673D" w14:textId="77777777" w:rsidR="004A76B1" w:rsidRPr="00156B11" w:rsidRDefault="004A76B1" w:rsidP="004A76B1">
      <w:pPr>
        <w:tabs>
          <w:tab w:val="left" w:pos="400"/>
        </w:tabs>
        <w:ind w:left="426" w:right="-428" w:hanging="284"/>
        <w:contextualSpacing/>
        <w:jc w:val="both"/>
        <w:rPr>
          <w:rFonts w:ascii="Verdana" w:hAnsi="Verdana" w:cs="Tahoma"/>
          <w:sz w:val="19"/>
          <w:szCs w:val="19"/>
          <w:lang w:val="es-ES_tradnl"/>
        </w:rPr>
      </w:pPr>
    </w:p>
    <w:p w14:paraId="7B5A5F68" w14:textId="77777777" w:rsidR="004A76B1" w:rsidRPr="00156B11" w:rsidRDefault="004A76B1" w:rsidP="004A76B1">
      <w:pPr>
        <w:ind w:left="426" w:right="-428" w:hanging="284"/>
        <w:contextualSpacing/>
        <w:jc w:val="both"/>
        <w:rPr>
          <w:rFonts w:ascii="Verdana" w:hAnsi="Verdana" w:cs="Tahoma"/>
          <w:sz w:val="19"/>
          <w:szCs w:val="19"/>
          <w:lang w:val="es-ES_tradnl"/>
        </w:rPr>
      </w:pPr>
      <w:r w:rsidRPr="00156B11">
        <w:rPr>
          <w:rFonts w:ascii="Verdana" w:hAnsi="Verdana" w:cs="Tahoma"/>
          <w:b/>
          <w:sz w:val="19"/>
          <w:szCs w:val="19"/>
          <w:lang w:val="es-ES_tradnl"/>
        </w:rPr>
        <w:t>5.-</w:t>
      </w:r>
      <w:r w:rsidRPr="00156B11">
        <w:rPr>
          <w:rFonts w:ascii="Verdana" w:hAnsi="Verdana" w:cs="Tahoma"/>
          <w:sz w:val="19"/>
          <w:szCs w:val="19"/>
          <w:lang w:val="es-ES_tradnl"/>
        </w:rPr>
        <w:t xml:space="preserve"> Que, si recurre a las capacidades de otras entidades, demostrará que va a disponer de los recursos necesarios mediante la presentación del compromiso por escrito de dichas entidades a requerimiento del órgano de contratación. </w:t>
      </w:r>
    </w:p>
    <w:p w14:paraId="550B0739" w14:textId="77777777" w:rsidR="004A76B1" w:rsidRPr="00156B11" w:rsidRDefault="004A76B1" w:rsidP="004A76B1">
      <w:pPr>
        <w:tabs>
          <w:tab w:val="left" w:pos="400"/>
        </w:tabs>
        <w:ind w:left="426" w:right="-428" w:hanging="284"/>
        <w:contextualSpacing/>
        <w:jc w:val="both"/>
        <w:rPr>
          <w:rFonts w:ascii="Verdana" w:hAnsi="Verdana" w:cs="Tahoma"/>
          <w:sz w:val="19"/>
          <w:szCs w:val="19"/>
          <w:lang w:val="es-ES_tradnl"/>
        </w:rPr>
      </w:pPr>
    </w:p>
    <w:p w14:paraId="23210C05" w14:textId="77777777" w:rsidR="004A76B1" w:rsidRPr="00156B11" w:rsidRDefault="004A76B1" w:rsidP="004A76B1">
      <w:pPr>
        <w:ind w:left="426" w:right="-428" w:hanging="284"/>
        <w:contextualSpacing/>
        <w:jc w:val="both"/>
        <w:rPr>
          <w:rFonts w:ascii="Verdana" w:eastAsia="Arial Unicode MS" w:hAnsi="Verdana"/>
          <w:sz w:val="19"/>
          <w:szCs w:val="19"/>
        </w:rPr>
      </w:pPr>
      <w:r w:rsidRPr="00156B11">
        <w:rPr>
          <w:rFonts w:ascii="Verdana" w:eastAsia="Arial Unicode MS" w:hAnsi="Verdana"/>
          <w:b/>
          <w:sz w:val="19"/>
          <w:szCs w:val="19"/>
        </w:rPr>
        <w:t>6.-</w:t>
      </w:r>
      <w:r w:rsidRPr="00156B11">
        <w:rPr>
          <w:rFonts w:ascii="Verdana" w:eastAsia="Arial Unicode MS" w:hAnsi="Verdana"/>
          <w:sz w:val="19"/>
          <w:szCs w:val="19"/>
        </w:rPr>
        <w:t xml:space="preserve"> Si se trata de operadora económica extranjera </w:t>
      </w:r>
      <w:r w:rsidRPr="00156B11">
        <w:rPr>
          <w:rFonts w:ascii="Verdana" w:hAnsi="Verdana"/>
          <w:sz w:val="19"/>
          <w:szCs w:val="19"/>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156B11">
        <w:rPr>
          <w:rFonts w:ascii="Verdana" w:eastAsia="Arial Unicode MS" w:hAnsi="Verdana"/>
          <w:sz w:val="19"/>
          <w:szCs w:val="19"/>
        </w:rPr>
        <w:t>a la operadora económica.</w:t>
      </w:r>
    </w:p>
    <w:p w14:paraId="45D6EE63" w14:textId="77777777" w:rsidR="004A76B1" w:rsidRPr="00156B11" w:rsidRDefault="004A76B1" w:rsidP="004A76B1">
      <w:pPr>
        <w:ind w:left="426" w:right="-428" w:hanging="284"/>
        <w:contextualSpacing/>
        <w:jc w:val="both"/>
        <w:rPr>
          <w:rFonts w:ascii="Verdana" w:eastAsia="Arial Unicode MS" w:hAnsi="Verdana"/>
          <w:sz w:val="19"/>
          <w:szCs w:val="19"/>
        </w:rPr>
      </w:pPr>
    </w:p>
    <w:p w14:paraId="61842C3F" w14:textId="77777777" w:rsidR="004A76B1" w:rsidRPr="00156B11" w:rsidRDefault="004A76B1" w:rsidP="004A76B1">
      <w:pPr>
        <w:ind w:left="426" w:right="-428" w:hanging="284"/>
        <w:contextualSpacing/>
        <w:jc w:val="both"/>
        <w:rPr>
          <w:rFonts w:ascii="Verdana" w:eastAsia="Arial Unicode MS" w:hAnsi="Verdana"/>
          <w:sz w:val="19"/>
          <w:szCs w:val="19"/>
        </w:rPr>
      </w:pPr>
      <w:r w:rsidRPr="00156B11">
        <w:rPr>
          <w:rFonts w:ascii="Verdana" w:eastAsia="Arial Unicode MS" w:hAnsi="Verdana"/>
          <w:b/>
          <w:sz w:val="19"/>
          <w:szCs w:val="19"/>
        </w:rPr>
        <w:t>7.-</w:t>
      </w:r>
      <w:r w:rsidRPr="00156B11">
        <w:rPr>
          <w:rFonts w:ascii="Verdana" w:eastAsia="Arial Unicode MS" w:hAnsi="Verdana"/>
          <w:sz w:val="19"/>
          <w:szCs w:val="19"/>
        </w:rPr>
        <w:t xml:space="preserve"> </w:t>
      </w:r>
      <w:r w:rsidRPr="00156B11">
        <w:rPr>
          <w:rFonts w:ascii="Verdana" w:hAnsi="Verdana" w:cs="Tahoma"/>
          <w:sz w:val="19"/>
          <w:szCs w:val="19"/>
          <w:lang w:val="es-ES_tradnl"/>
        </w:rPr>
        <w:t xml:space="preserve">Que la citada persona, entidad o empresa se halla inscrita en el siguiente Registro Oficial: </w:t>
      </w:r>
      <w:r w:rsidRPr="00156B11">
        <w:rPr>
          <w:rFonts w:ascii="Verdana" w:hAnsi="Verdana" w:cs="Tahoma"/>
          <w:i/>
          <w:color w:val="0066FF"/>
          <w:sz w:val="19"/>
          <w:szCs w:val="19"/>
        </w:rPr>
        <w:t>(</w:t>
      </w:r>
      <w:r w:rsidRPr="00156B11">
        <w:rPr>
          <w:rFonts w:ascii="Verdana" w:hAnsi="Verdana" w:cs="Tahoma"/>
          <w:i/>
          <w:color w:val="0000FF"/>
          <w:sz w:val="19"/>
          <w:szCs w:val="19"/>
        </w:rPr>
        <w:t>Registro de Licitadores y Empresas Clasificadas de la Comunidad Autónoma de Euskadi/ Registro Oficial de Licitadores y Empresas Clasificadas del Sector Público). (Especificar el/los que corresponda/n</w:t>
      </w:r>
      <w:r w:rsidRPr="00156B11">
        <w:rPr>
          <w:rFonts w:ascii="Verdana" w:hAnsi="Verdana" w:cs="Tahoma"/>
          <w:i/>
          <w:color w:val="0066FF"/>
          <w:sz w:val="19"/>
          <w:szCs w:val="19"/>
        </w:rPr>
        <w:t>)</w:t>
      </w:r>
      <w:r w:rsidRPr="00156B11">
        <w:rPr>
          <w:rFonts w:ascii="Verdana" w:hAnsi="Verdana" w:cs="Tahoma"/>
          <w:i/>
          <w:sz w:val="19"/>
          <w:szCs w:val="19"/>
        </w:rPr>
        <w:t xml:space="preserve"> con el número de inscripción……….</w:t>
      </w:r>
    </w:p>
    <w:p w14:paraId="26A25663" w14:textId="77777777" w:rsidR="004A76B1" w:rsidRPr="00156B11" w:rsidRDefault="004A76B1" w:rsidP="004A76B1">
      <w:pPr>
        <w:ind w:left="426" w:right="-428" w:hanging="284"/>
        <w:contextualSpacing/>
        <w:jc w:val="both"/>
        <w:rPr>
          <w:rFonts w:ascii="Verdana" w:eastAsia="Arial Unicode MS" w:hAnsi="Verdana"/>
          <w:sz w:val="19"/>
          <w:szCs w:val="19"/>
        </w:rPr>
      </w:pPr>
    </w:p>
    <w:p w14:paraId="3CD8E437" w14:textId="77777777" w:rsidR="004A76B1" w:rsidRPr="00156B11" w:rsidRDefault="004A76B1" w:rsidP="004A76B1">
      <w:pPr>
        <w:ind w:right="-428"/>
        <w:rPr>
          <w:rFonts w:ascii="Verdana" w:hAnsi="Verdana" w:cs="Tahoma"/>
          <w:sz w:val="19"/>
          <w:szCs w:val="19"/>
        </w:rPr>
      </w:pPr>
      <w:r w:rsidRPr="00156B11">
        <w:rPr>
          <w:rFonts w:ascii="Verdana" w:hAnsi="Verdana" w:cs="Tahoma"/>
          <w:sz w:val="19"/>
          <w:szCs w:val="19"/>
        </w:rPr>
        <w:t>En............................., a..... de....................de 20....</w:t>
      </w:r>
    </w:p>
    <w:p w14:paraId="67B7DA0F" w14:textId="77777777" w:rsidR="004A76B1" w:rsidRPr="00156B11" w:rsidRDefault="004A76B1" w:rsidP="004A76B1">
      <w:pPr>
        <w:ind w:left="142" w:right="-428"/>
        <w:rPr>
          <w:rFonts w:ascii="Verdana" w:hAnsi="Verdana" w:cs="Tahoma"/>
          <w:sz w:val="19"/>
          <w:szCs w:val="19"/>
        </w:rPr>
      </w:pPr>
    </w:p>
    <w:p w14:paraId="1335679D" w14:textId="77777777" w:rsidR="004A76B1" w:rsidRPr="00156B11" w:rsidRDefault="004A76B1" w:rsidP="004A76B1">
      <w:pPr>
        <w:ind w:right="-428"/>
        <w:rPr>
          <w:rFonts w:ascii="Verdana" w:hAnsi="Verdana" w:cs="Tahoma"/>
          <w:sz w:val="19"/>
          <w:szCs w:val="19"/>
        </w:rPr>
      </w:pPr>
      <w:r w:rsidRPr="00156B11">
        <w:rPr>
          <w:rFonts w:ascii="Verdana" w:hAnsi="Verdana" w:cs="Tahoma"/>
          <w:sz w:val="19"/>
          <w:szCs w:val="19"/>
        </w:rPr>
        <w:t>Firmado:</w:t>
      </w:r>
    </w:p>
    <w:p w14:paraId="02D4B6AC" w14:textId="77777777" w:rsidR="004A76B1" w:rsidRPr="00156B11" w:rsidRDefault="004A76B1" w:rsidP="004A76B1">
      <w:pPr>
        <w:ind w:right="-428"/>
        <w:rPr>
          <w:rFonts w:ascii="Verdana" w:hAnsi="Verdana" w:cs="Tahoma"/>
          <w:sz w:val="19"/>
          <w:szCs w:val="19"/>
        </w:rPr>
      </w:pPr>
    </w:p>
    <w:p w14:paraId="3570A6A6" w14:textId="77777777" w:rsidR="004A76B1" w:rsidRPr="00156B11" w:rsidRDefault="004A76B1" w:rsidP="004A76B1">
      <w:pPr>
        <w:shd w:val="clear" w:color="auto" w:fill="FFFFFF"/>
        <w:ind w:right="-570"/>
        <w:jc w:val="both"/>
        <w:rPr>
          <w:rFonts w:ascii="Verdana" w:hAnsi="Verdana"/>
          <w:b/>
          <w:sz w:val="14"/>
          <w:szCs w:val="14"/>
        </w:rPr>
      </w:pPr>
      <w:r w:rsidRPr="00156B11">
        <w:rPr>
          <w:rFonts w:ascii="Verdana" w:hAnsi="Verdana"/>
          <w:b/>
          <w:sz w:val="14"/>
          <w:szCs w:val="14"/>
        </w:rPr>
        <w:t>Información básica sobre protección de datos personales.</w:t>
      </w:r>
    </w:p>
    <w:p w14:paraId="3DB5F0B2" w14:textId="77777777" w:rsidR="004A76B1" w:rsidRPr="00156B11" w:rsidRDefault="004A76B1" w:rsidP="004A76B1">
      <w:pPr>
        <w:shd w:val="clear" w:color="auto" w:fill="FFFFFF"/>
        <w:ind w:right="-570"/>
        <w:jc w:val="both"/>
        <w:rPr>
          <w:rFonts w:ascii="Verdana" w:hAnsi="Verdana"/>
          <w:sz w:val="14"/>
          <w:szCs w:val="14"/>
        </w:rPr>
      </w:pPr>
      <w:r w:rsidRPr="00156B1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56B11">
        <w:rPr>
          <w:rFonts w:ascii="Verdana" w:hAnsi="Verdana"/>
          <w:b/>
          <w:sz w:val="14"/>
          <w:szCs w:val="14"/>
        </w:rPr>
        <w:t>Gestión de la contratación</w:t>
      </w:r>
      <w:r w:rsidRPr="00156B11">
        <w:rPr>
          <w:rFonts w:ascii="Verdana" w:hAnsi="Verdana"/>
          <w:sz w:val="14"/>
          <w:szCs w:val="14"/>
        </w:rPr>
        <w:t>»:</w:t>
      </w:r>
    </w:p>
    <w:p w14:paraId="07DFA499" w14:textId="77777777" w:rsidR="004A76B1" w:rsidRPr="00156B11" w:rsidRDefault="004A76B1" w:rsidP="00B651B3">
      <w:pPr>
        <w:numPr>
          <w:ilvl w:val="0"/>
          <w:numId w:val="128"/>
        </w:numPr>
        <w:shd w:val="clear" w:color="auto" w:fill="FFFFFF"/>
        <w:tabs>
          <w:tab w:val="left" w:pos="142"/>
        </w:tabs>
        <w:ind w:right="-570"/>
        <w:contextualSpacing/>
        <w:jc w:val="both"/>
        <w:rPr>
          <w:rFonts w:ascii="Verdana" w:hAnsi="Verdana"/>
          <w:sz w:val="14"/>
          <w:szCs w:val="14"/>
        </w:rPr>
      </w:pPr>
      <w:r w:rsidRPr="00156B11">
        <w:rPr>
          <w:rFonts w:ascii="Verdana" w:hAnsi="Verdana"/>
          <w:b/>
          <w:sz w:val="14"/>
          <w:szCs w:val="14"/>
        </w:rPr>
        <w:t xml:space="preserve">Responsable: </w:t>
      </w:r>
      <w:r w:rsidRPr="00156B11">
        <w:rPr>
          <w:rFonts w:ascii="Verdana" w:hAnsi="Verdana"/>
          <w:sz w:val="14"/>
          <w:szCs w:val="14"/>
        </w:rPr>
        <w:t>órgano de contratación correspondiente.</w:t>
      </w:r>
    </w:p>
    <w:p w14:paraId="29BA4372" w14:textId="77777777" w:rsidR="004A76B1" w:rsidRPr="00156B11" w:rsidRDefault="004A76B1" w:rsidP="00B651B3">
      <w:pPr>
        <w:numPr>
          <w:ilvl w:val="0"/>
          <w:numId w:val="128"/>
        </w:numPr>
        <w:shd w:val="clear" w:color="auto" w:fill="FFFFFF"/>
        <w:tabs>
          <w:tab w:val="left" w:pos="142"/>
        </w:tabs>
        <w:ind w:right="-570"/>
        <w:contextualSpacing/>
        <w:jc w:val="both"/>
        <w:rPr>
          <w:rFonts w:ascii="Verdana" w:hAnsi="Verdana"/>
          <w:sz w:val="14"/>
          <w:szCs w:val="14"/>
        </w:rPr>
      </w:pPr>
      <w:r w:rsidRPr="00156B11">
        <w:rPr>
          <w:rFonts w:ascii="Verdana" w:hAnsi="Verdana"/>
          <w:b/>
          <w:sz w:val="14"/>
          <w:szCs w:val="14"/>
        </w:rPr>
        <w:t>Finalidad:</w:t>
      </w:r>
      <w:r w:rsidRPr="00156B1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9BA394A" w14:textId="77777777" w:rsidR="004A76B1" w:rsidRPr="00156B11" w:rsidRDefault="004A76B1" w:rsidP="00B651B3">
      <w:pPr>
        <w:numPr>
          <w:ilvl w:val="0"/>
          <w:numId w:val="128"/>
        </w:numPr>
        <w:shd w:val="clear" w:color="auto" w:fill="FFFFFF"/>
        <w:tabs>
          <w:tab w:val="left" w:pos="142"/>
        </w:tabs>
        <w:ind w:right="-570"/>
        <w:contextualSpacing/>
        <w:jc w:val="both"/>
        <w:rPr>
          <w:rFonts w:ascii="Verdana" w:hAnsi="Verdana"/>
          <w:sz w:val="14"/>
          <w:szCs w:val="14"/>
        </w:rPr>
      </w:pPr>
      <w:r w:rsidRPr="00156B11">
        <w:rPr>
          <w:rFonts w:ascii="Verdana" w:hAnsi="Verdana"/>
          <w:b/>
          <w:sz w:val="14"/>
          <w:szCs w:val="14"/>
        </w:rPr>
        <w:t>Legitimación:</w:t>
      </w:r>
      <w:r w:rsidRPr="00156B1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834B3A9" w14:textId="77777777" w:rsidR="004A76B1" w:rsidRPr="00156B11" w:rsidRDefault="004A76B1" w:rsidP="00B651B3">
      <w:pPr>
        <w:numPr>
          <w:ilvl w:val="0"/>
          <w:numId w:val="128"/>
        </w:numPr>
        <w:shd w:val="clear" w:color="auto" w:fill="FFFFFF"/>
        <w:tabs>
          <w:tab w:val="left" w:pos="142"/>
        </w:tabs>
        <w:ind w:right="-570"/>
        <w:contextualSpacing/>
        <w:jc w:val="both"/>
        <w:rPr>
          <w:rFonts w:ascii="Verdana" w:hAnsi="Verdana"/>
          <w:sz w:val="14"/>
          <w:szCs w:val="14"/>
        </w:rPr>
      </w:pPr>
      <w:r w:rsidRPr="00156B11">
        <w:rPr>
          <w:rFonts w:ascii="Verdana" w:hAnsi="Verdana"/>
          <w:b/>
          <w:sz w:val="14"/>
          <w:szCs w:val="14"/>
        </w:rPr>
        <w:t xml:space="preserve">Destinatarias: </w:t>
      </w:r>
      <w:r w:rsidRPr="00156B11">
        <w:rPr>
          <w:rFonts w:ascii="Verdana" w:hAnsi="Verdana"/>
          <w:sz w:val="14"/>
          <w:szCs w:val="14"/>
        </w:rPr>
        <w:t>Los datos personales podrán ser facilitados a quien ostente un interés legítimo y a la Hacienda General del País Vasco.</w:t>
      </w:r>
    </w:p>
    <w:p w14:paraId="08DD23D4" w14:textId="77777777" w:rsidR="004A76B1" w:rsidRPr="00156B11" w:rsidRDefault="004A76B1" w:rsidP="00B651B3">
      <w:pPr>
        <w:numPr>
          <w:ilvl w:val="0"/>
          <w:numId w:val="128"/>
        </w:numPr>
        <w:shd w:val="clear" w:color="auto" w:fill="FFFFFF"/>
        <w:tabs>
          <w:tab w:val="left" w:pos="142"/>
        </w:tabs>
        <w:ind w:right="-570"/>
        <w:contextualSpacing/>
        <w:jc w:val="both"/>
        <w:rPr>
          <w:rFonts w:ascii="Verdana" w:hAnsi="Verdana"/>
          <w:sz w:val="14"/>
          <w:szCs w:val="14"/>
        </w:rPr>
      </w:pPr>
      <w:r w:rsidRPr="00156B11">
        <w:rPr>
          <w:rFonts w:ascii="Verdana" w:hAnsi="Verdana"/>
          <w:b/>
          <w:sz w:val="14"/>
          <w:szCs w:val="14"/>
        </w:rPr>
        <w:t xml:space="preserve">Derechos: </w:t>
      </w:r>
      <w:r w:rsidRPr="00156B11">
        <w:rPr>
          <w:rFonts w:ascii="Verdana" w:hAnsi="Verdana"/>
          <w:sz w:val="14"/>
          <w:szCs w:val="14"/>
        </w:rPr>
        <w:t>Ud. tiene el derecho de acceso, rectificación y supresión de sus datos, así como de limitación u oposición a su tratamiento.</w:t>
      </w:r>
    </w:p>
    <w:p w14:paraId="26B42FCB" w14:textId="77777777" w:rsidR="004A76B1" w:rsidRPr="00156B11" w:rsidRDefault="004A76B1" w:rsidP="004A76B1">
      <w:pPr>
        <w:shd w:val="clear" w:color="auto" w:fill="FFFFFF"/>
        <w:tabs>
          <w:tab w:val="left" w:pos="142"/>
        </w:tabs>
        <w:ind w:right="-570"/>
        <w:jc w:val="both"/>
        <w:rPr>
          <w:rFonts w:ascii="Verdana" w:hAnsi="Verdana"/>
          <w:b/>
          <w:sz w:val="16"/>
          <w:szCs w:val="16"/>
        </w:rPr>
      </w:pPr>
      <w:r w:rsidRPr="00156B11">
        <w:rPr>
          <w:rFonts w:ascii="Verdana" w:hAnsi="Verdana"/>
          <w:b/>
          <w:sz w:val="16"/>
          <w:szCs w:val="16"/>
        </w:rPr>
        <w:t>INFORMACIÓN COMPLETA EN EL ANEXO VII.1 «INFORMACIÓN ADICIONAL SOBRE PROTECCIÓN DE DATOS PERSONALES»</w:t>
      </w:r>
    </w:p>
    <w:p w14:paraId="699A45ED" w14:textId="77777777" w:rsidR="00F310ED" w:rsidRPr="00156B11" w:rsidRDefault="00F310ED" w:rsidP="005760E1">
      <w:pPr>
        <w:pStyle w:val="Ttulo3"/>
        <w:ind w:left="1701" w:hanging="1701"/>
        <w:rPr>
          <w:i/>
        </w:rPr>
      </w:pPr>
      <w:r w:rsidRPr="00156B11">
        <w:rPr>
          <w:sz w:val="16"/>
          <w:szCs w:val="16"/>
          <w:lang w:val="es-ES_tradnl" w:eastAsia="en-US"/>
        </w:rPr>
        <w:br w:type="page"/>
      </w:r>
      <w:bookmarkStart w:id="1114" w:name="_Toc34132954"/>
      <w:bookmarkStart w:id="1115" w:name="_Toc38387838"/>
      <w:bookmarkStart w:id="1116" w:name="_Toc45180768"/>
      <w:bookmarkStart w:id="1117" w:name="_Toc46401683"/>
      <w:bookmarkStart w:id="1118" w:name="_Toc48130754"/>
      <w:bookmarkEnd w:id="1113"/>
      <w:r w:rsidRPr="00156B11">
        <w:lastRenderedPageBreak/>
        <w:t>ANEXO II.2.-</w:t>
      </w:r>
      <w:r w:rsidRPr="00156B11">
        <w:tab/>
        <w:t>COMPROMISO DE ADSCRIPCIÓN DE MEDIOS</w:t>
      </w:r>
      <w:bookmarkEnd w:id="1114"/>
      <w:bookmarkEnd w:id="1115"/>
      <w:bookmarkEnd w:id="1116"/>
      <w:bookmarkEnd w:id="1117"/>
      <w:bookmarkEnd w:id="1118"/>
    </w:p>
    <w:p w14:paraId="5E79845D" w14:textId="77777777" w:rsidR="00F310ED" w:rsidRPr="00156B11" w:rsidRDefault="00F310ED" w:rsidP="00F310ED">
      <w:pPr>
        <w:widowControl w:val="0"/>
        <w:tabs>
          <w:tab w:val="center" w:pos="4252"/>
          <w:tab w:val="right" w:pos="8504"/>
        </w:tabs>
        <w:ind w:right="-425"/>
        <w:jc w:val="both"/>
        <w:rPr>
          <w:rFonts w:ascii="Verdana" w:hAnsi="Verdana" w:cs="Tahoma"/>
          <w:sz w:val="19"/>
          <w:szCs w:val="19"/>
        </w:rPr>
      </w:pPr>
    </w:p>
    <w:p w14:paraId="76D7D9DE" w14:textId="77777777" w:rsidR="00F310ED" w:rsidRPr="00156B11" w:rsidRDefault="00F310ED" w:rsidP="00F310ED">
      <w:pPr>
        <w:widowControl w:val="0"/>
        <w:tabs>
          <w:tab w:val="center" w:pos="4252"/>
          <w:tab w:val="right" w:pos="8504"/>
        </w:tabs>
        <w:ind w:right="-425"/>
        <w:jc w:val="both"/>
        <w:rPr>
          <w:rFonts w:ascii="Verdana" w:hAnsi="Verdana" w:cs="Tahoma"/>
          <w:sz w:val="19"/>
          <w:szCs w:val="19"/>
        </w:rPr>
      </w:pPr>
    </w:p>
    <w:p w14:paraId="51CE240A" w14:textId="77777777" w:rsidR="00F310ED" w:rsidRPr="00156B11" w:rsidRDefault="00F310ED" w:rsidP="00F310ED">
      <w:pPr>
        <w:widowControl w:val="0"/>
        <w:tabs>
          <w:tab w:val="center" w:pos="4252"/>
          <w:tab w:val="right" w:pos="8504"/>
        </w:tabs>
        <w:ind w:right="-425"/>
        <w:jc w:val="both"/>
        <w:rPr>
          <w:rFonts w:ascii="Verdana" w:hAnsi="Verdana" w:cs="Tahoma"/>
          <w:sz w:val="19"/>
          <w:szCs w:val="19"/>
        </w:rPr>
      </w:pPr>
      <w:r w:rsidRPr="00156B11">
        <w:rPr>
          <w:rFonts w:ascii="Verdana" w:hAnsi="Verdana"/>
          <w:sz w:val="19"/>
          <w:szCs w:val="19"/>
          <w:vertAlign w:val="superscript"/>
        </w:rPr>
        <w:footnoteReference w:id="4"/>
      </w:r>
      <w:r w:rsidRPr="00156B11">
        <w:rPr>
          <w:rFonts w:ascii="Verdana" w:hAnsi="Verdana" w:cs="Tahoma"/>
          <w:sz w:val="19"/>
          <w:szCs w:val="19"/>
        </w:rPr>
        <w:t>Dña./D.…………………………………………………, en nombre propio o en representación de (</w:t>
      </w:r>
      <w:r w:rsidRPr="00156B11">
        <w:rPr>
          <w:rFonts w:ascii="Verdana" w:hAnsi="Verdana" w:cs="Tahoma"/>
          <w:color w:val="0000FF"/>
          <w:sz w:val="19"/>
          <w:szCs w:val="19"/>
        </w:rPr>
        <w:t>operadora económica</w:t>
      </w:r>
      <w:r w:rsidRPr="00156B11">
        <w:rPr>
          <w:rFonts w:ascii="Verdana" w:hAnsi="Verdana" w:cs="Tahoma"/>
          <w:sz w:val="19"/>
          <w:szCs w:val="19"/>
        </w:rPr>
        <w:t>)……………………………………………, con NIF………………………(</w:t>
      </w:r>
      <w:r w:rsidRPr="00156B11">
        <w:rPr>
          <w:rFonts w:ascii="Verdana" w:hAnsi="Verdana" w:cs="Tahoma"/>
          <w:color w:val="0000FF"/>
          <w:sz w:val="19"/>
          <w:szCs w:val="19"/>
        </w:rPr>
        <w:t>de la operadora económica</w:t>
      </w:r>
      <w:r w:rsidRPr="00156B11">
        <w:rPr>
          <w:rFonts w:ascii="Verdana" w:hAnsi="Verdana" w:cs="Tahoma"/>
          <w:sz w:val="19"/>
          <w:szCs w:val="19"/>
        </w:rPr>
        <w:t>); en relación con el expediente nº</w:t>
      </w:r>
      <w:r w:rsidRPr="00156B11">
        <w:rPr>
          <w:rFonts w:ascii="Verdana" w:hAnsi="Verdana" w:cs="Tahoma"/>
          <w:b/>
          <w:sz w:val="19"/>
          <w:szCs w:val="19"/>
        </w:rPr>
        <w:t xml:space="preserve"> </w:t>
      </w:r>
      <w:r w:rsidRPr="00156B11">
        <w:rPr>
          <w:rFonts w:ascii="Verdana" w:hAnsi="Verdana" w:cs="Tahoma"/>
          <w:sz w:val="19"/>
          <w:szCs w:val="19"/>
        </w:rPr>
        <w:t>………………….……….</w:t>
      </w:r>
    </w:p>
    <w:p w14:paraId="6C49805A" w14:textId="77777777" w:rsidR="00F310ED" w:rsidRPr="00156B11" w:rsidRDefault="00F310ED" w:rsidP="00F310ED">
      <w:pPr>
        <w:spacing w:before="120" w:after="120"/>
        <w:ind w:right="-425"/>
        <w:jc w:val="both"/>
        <w:rPr>
          <w:rFonts w:ascii="Verdana" w:hAnsi="Verdana"/>
          <w:sz w:val="19"/>
          <w:szCs w:val="19"/>
        </w:rPr>
      </w:pPr>
    </w:p>
    <w:p w14:paraId="5ACDEC0A" w14:textId="77777777" w:rsidR="00F310ED" w:rsidRPr="00156B11" w:rsidRDefault="00F310ED" w:rsidP="00F310ED">
      <w:pPr>
        <w:spacing w:before="120" w:after="120"/>
        <w:ind w:right="-425"/>
        <w:jc w:val="center"/>
        <w:rPr>
          <w:rFonts w:ascii="Verdana" w:hAnsi="Verdana"/>
          <w:sz w:val="19"/>
          <w:szCs w:val="19"/>
        </w:rPr>
      </w:pPr>
      <w:r w:rsidRPr="00156B11">
        <w:rPr>
          <w:rFonts w:ascii="Verdana" w:hAnsi="Verdana"/>
          <w:b/>
          <w:sz w:val="19"/>
          <w:szCs w:val="19"/>
        </w:rPr>
        <w:t>DECLARA</w:t>
      </w:r>
      <w:r w:rsidRPr="00156B11">
        <w:rPr>
          <w:rFonts w:ascii="Verdana" w:hAnsi="Verdana"/>
          <w:sz w:val="19"/>
          <w:szCs w:val="19"/>
        </w:rPr>
        <w:t>:</w:t>
      </w:r>
    </w:p>
    <w:p w14:paraId="28E5127A" w14:textId="77777777" w:rsidR="00F310ED" w:rsidRPr="00156B11"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770299CD" w14:textId="77777777" w:rsidR="00F310ED" w:rsidRPr="00156B11" w:rsidRDefault="00F310ED" w:rsidP="00F310ED">
      <w:pPr>
        <w:spacing w:line="260" w:lineRule="atLeast"/>
        <w:ind w:right="-425"/>
        <w:jc w:val="both"/>
        <w:rPr>
          <w:rFonts w:ascii="Verdana" w:hAnsi="Verdana" w:cs="Tahoma"/>
          <w:sz w:val="19"/>
          <w:szCs w:val="19"/>
        </w:rPr>
      </w:pPr>
      <w:r w:rsidRPr="00156B11">
        <w:rPr>
          <w:rFonts w:ascii="Verdana" w:hAnsi="Verdana" w:cs="Tahoma"/>
          <w:sz w:val="19"/>
          <w:szCs w:val="19"/>
        </w:rPr>
        <w:t>Que en relación con los medios a adscribir a la ejecución del contrato:</w:t>
      </w:r>
    </w:p>
    <w:p w14:paraId="39D33240" w14:textId="77777777" w:rsidR="00F310ED" w:rsidRPr="00156B11" w:rsidRDefault="00F310ED" w:rsidP="00F310ED">
      <w:pPr>
        <w:spacing w:line="260" w:lineRule="atLeast"/>
        <w:ind w:right="-425"/>
        <w:jc w:val="both"/>
        <w:rPr>
          <w:rFonts w:ascii="Verdana" w:hAnsi="Verdana" w:cs="Tahoma"/>
          <w:sz w:val="19"/>
          <w:szCs w:val="19"/>
        </w:rPr>
      </w:pPr>
    </w:p>
    <w:p w14:paraId="763BA6ED" w14:textId="77777777" w:rsidR="00F310ED" w:rsidRPr="00156B11" w:rsidRDefault="00F310ED" w:rsidP="00B651B3">
      <w:pPr>
        <w:numPr>
          <w:ilvl w:val="0"/>
          <w:numId w:val="90"/>
        </w:numPr>
        <w:ind w:left="1000" w:right="-425" w:hanging="300"/>
        <w:contextualSpacing/>
        <w:jc w:val="both"/>
        <w:rPr>
          <w:rFonts w:ascii="Verdana" w:hAnsi="Verdana" w:cs="Tahoma"/>
          <w:sz w:val="19"/>
          <w:szCs w:val="19"/>
          <w:lang w:val="es-ES_tradnl"/>
        </w:rPr>
      </w:pPr>
      <w:r w:rsidRPr="00156B11">
        <w:rPr>
          <w:rFonts w:ascii="Verdana" w:hAnsi="Verdana" w:cs="Tahoma"/>
          <w:sz w:val="19"/>
          <w:szCs w:val="19"/>
          <w:lang w:val="es-ES_tradnl"/>
        </w:rPr>
        <w:t xml:space="preserve">Se compromete a adscribir a la ejecución del contrato los medios que figuran en el </w:t>
      </w:r>
      <w:r w:rsidRPr="00156B11">
        <w:rPr>
          <w:rFonts w:ascii="Verdana" w:hAnsi="Verdana" w:cs="Tahoma"/>
          <w:b/>
          <w:sz w:val="19"/>
          <w:szCs w:val="19"/>
          <w:lang w:val="es-ES_tradnl"/>
        </w:rPr>
        <w:t>cuadro “Compromiso de adscripción de medios”</w:t>
      </w:r>
      <w:r w:rsidRPr="00156B11">
        <w:rPr>
          <w:rFonts w:ascii="Verdana" w:hAnsi="Verdana" w:cs="Tahoma"/>
          <w:sz w:val="19"/>
          <w:szCs w:val="19"/>
          <w:lang w:val="es-ES_tradnl"/>
        </w:rPr>
        <w:t>.</w:t>
      </w:r>
    </w:p>
    <w:p w14:paraId="697FBE97" w14:textId="77777777" w:rsidR="00F310ED" w:rsidRPr="00156B11" w:rsidRDefault="00F310ED" w:rsidP="00F310ED">
      <w:pPr>
        <w:ind w:left="1000" w:right="-425" w:hanging="300"/>
        <w:contextualSpacing/>
        <w:jc w:val="both"/>
        <w:rPr>
          <w:rFonts w:ascii="Verdana" w:hAnsi="Verdana" w:cs="Tahoma"/>
          <w:sz w:val="19"/>
          <w:szCs w:val="19"/>
          <w:lang w:val="es-ES_tradnl"/>
        </w:rPr>
      </w:pPr>
    </w:p>
    <w:p w14:paraId="64BFA7A8" w14:textId="77777777" w:rsidR="00F310ED" w:rsidRPr="00156B11" w:rsidRDefault="00F310ED" w:rsidP="00B651B3">
      <w:pPr>
        <w:numPr>
          <w:ilvl w:val="0"/>
          <w:numId w:val="90"/>
        </w:numPr>
        <w:ind w:left="1000" w:right="-425" w:hanging="300"/>
        <w:contextualSpacing/>
        <w:jc w:val="both"/>
        <w:rPr>
          <w:rFonts w:ascii="Verdana" w:hAnsi="Verdana" w:cs="Tahoma"/>
          <w:sz w:val="19"/>
          <w:szCs w:val="19"/>
          <w:lang w:val="es-ES_tradnl"/>
        </w:rPr>
      </w:pPr>
      <w:r w:rsidRPr="00156B11">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278FBB17" w14:textId="77777777" w:rsidR="00F310ED" w:rsidRPr="00156B11" w:rsidRDefault="00F310ED" w:rsidP="00F310ED">
      <w:pPr>
        <w:spacing w:line="260" w:lineRule="atLeast"/>
        <w:ind w:left="600" w:right="-425"/>
        <w:jc w:val="both"/>
        <w:rPr>
          <w:rFonts w:ascii="Verdana" w:hAnsi="Verdana" w:cs="Tahoma"/>
          <w:sz w:val="19"/>
          <w:szCs w:val="19"/>
        </w:rPr>
      </w:pPr>
    </w:p>
    <w:p w14:paraId="500919C7" w14:textId="77777777" w:rsidR="00F310ED" w:rsidRPr="00156B11" w:rsidRDefault="00F310ED" w:rsidP="00F310ED">
      <w:pPr>
        <w:spacing w:before="120" w:after="120"/>
        <w:ind w:right="-425"/>
        <w:jc w:val="both"/>
        <w:rPr>
          <w:rFonts w:ascii="Verdana" w:hAnsi="Verdana"/>
          <w:sz w:val="19"/>
          <w:szCs w:val="19"/>
        </w:rPr>
      </w:pPr>
      <w:r w:rsidRPr="00156B11">
        <w:rPr>
          <w:rFonts w:ascii="Verdana" w:hAnsi="Verdana"/>
          <w:sz w:val="19"/>
          <w:szCs w:val="19"/>
        </w:rPr>
        <w:t>En............................., a...... de....................de 20....</w:t>
      </w:r>
    </w:p>
    <w:p w14:paraId="082EB885" w14:textId="77777777" w:rsidR="00F310ED" w:rsidRPr="00156B11" w:rsidRDefault="00F310ED" w:rsidP="00F310ED">
      <w:pPr>
        <w:spacing w:before="120" w:after="120"/>
        <w:ind w:right="-425"/>
        <w:jc w:val="both"/>
        <w:rPr>
          <w:rFonts w:ascii="Verdana" w:hAnsi="Verdana"/>
          <w:sz w:val="19"/>
          <w:szCs w:val="19"/>
        </w:rPr>
      </w:pPr>
    </w:p>
    <w:p w14:paraId="036975E6" w14:textId="77777777" w:rsidR="00F310ED" w:rsidRPr="00156B11" w:rsidRDefault="00F310ED" w:rsidP="00F310ED">
      <w:pPr>
        <w:spacing w:before="120" w:after="120"/>
        <w:ind w:right="-425"/>
        <w:jc w:val="both"/>
        <w:rPr>
          <w:rFonts w:ascii="Verdana" w:hAnsi="Verdana"/>
          <w:sz w:val="19"/>
          <w:szCs w:val="19"/>
        </w:rPr>
      </w:pPr>
    </w:p>
    <w:p w14:paraId="7FDCB924" w14:textId="77777777" w:rsidR="00F310ED" w:rsidRPr="00156B11" w:rsidRDefault="00F310ED" w:rsidP="00F310ED">
      <w:pPr>
        <w:spacing w:before="120" w:after="120"/>
        <w:ind w:right="-425"/>
        <w:jc w:val="center"/>
        <w:rPr>
          <w:rFonts w:ascii="Verdana" w:hAnsi="Verdana"/>
          <w:sz w:val="19"/>
          <w:szCs w:val="19"/>
        </w:rPr>
      </w:pPr>
      <w:r w:rsidRPr="00156B11">
        <w:rPr>
          <w:rFonts w:ascii="Verdana" w:hAnsi="Verdana"/>
          <w:sz w:val="19"/>
          <w:szCs w:val="19"/>
        </w:rPr>
        <w:t>Firmado:</w:t>
      </w:r>
    </w:p>
    <w:p w14:paraId="51B789F2" w14:textId="77777777" w:rsidR="00F310ED" w:rsidRPr="00156B11" w:rsidRDefault="00F310ED" w:rsidP="00F310ED">
      <w:pPr>
        <w:spacing w:before="120" w:after="120"/>
        <w:ind w:right="-425"/>
        <w:jc w:val="both"/>
        <w:rPr>
          <w:rFonts w:ascii="Verdana" w:hAnsi="Verdana"/>
          <w:sz w:val="20"/>
          <w:szCs w:val="20"/>
        </w:rPr>
      </w:pPr>
    </w:p>
    <w:p w14:paraId="0933EA1A" w14:textId="77777777" w:rsidR="00F310ED" w:rsidRPr="00156B11" w:rsidRDefault="00F310ED" w:rsidP="00F310ED">
      <w:pPr>
        <w:shd w:val="clear" w:color="auto" w:fill="FFFFFF"/>
        <w:ind w:right="-2"/>
        <w:jc w:val="both"/>
        <w:rPr>
          <w:rFonts w:ascii="Verdana" w:hAnsi="Verdana"/>
          <w:b/>
          <w:sz w:val="14"/>
          <w:szCs w:val="14"/>
        </w:rPr>
      </w:pPr>
    </w:p>
    <w:p w14:paraId="27A88B1D" w14:textId="77777777" w:rsidR="00F310ED" w:rsidRPr="00156B11" w:rsidRDefault="00F310ED" w:rsidP="00F310ED">
      <w:pPr>
        <w:shd w:val="clear" w:color="auto" w:fill="FFFFFF"/>
        <w:ind w:right="-425"/>
        <w:jc w:val="both"/>
        <w:rPr>
          <w:rFonts w:ascii="Verdana" w:hAnsi="Verdana"/>
          <w:b/>
          <w:sz w:val="14"/>
          <w:szCs w:val="14"/>
        </w:rPr>
      </w:pPr>
      <w:r w:rsidRPr="00156B11">
        <w:rPr>
          <w:rFonts w:ascii="Verdana" w:hAnsi="Verdana"/>
          <w:b/>
          <w:sz w:val="14"/>
          <w:szCs w:val="14"/>
        </w:rPr>
        <w:t>Información básica sobre protección de datos personales.</w:t>
      </w:r>
    </w:p>
    <w:p w14:paraId="07ED9CB3" w14:textId="77777777" w:rsidR="00F310ED" w:rsidRPr="00156B11" w:rsidRDefault="00F310ED" w:rsidP="00F310ED">
      <w:pPr>
        <w:shd w:val="clear" w:color="auto" w:fill="FFFFFF"/>
        <w:ind w:right="-425"/>
        <w:jc w:val="both"/>
        <w:rPr>
          <w:rFonts w:ascii="Verdana" w:hAnsi="Verdana"/>
          <w:b/>
          <w:sz w:val="14"/>
          <w:szCs w:val="14"/>
        </w:rPr>
      </w:pPr>
    </w:p>
    <w:p w14:paraId="41A1253E" w14:textId="77777777" w:rsidR="00F310ED" w:rsidRPr="00156B11" w:rsidRDefault="00F310ED" w:rsidP="00F310ED">
      <w:pPr>
        <w:shd w:val="clear" w:color="auto" w:fill="FFFFFF"/>
        <w:ind w:right="-425"/>
        <w:jc w:val="both"/>
        <w:rPr>
          <w:rFonts w:ascii="Verdana" w:hAnsi="Verdana"/>
          <w:sz w:val="14"/>
          <w:szCs w:val="14"/>
        </w:rPr>
      </w:pPr>
      <w:r w:rsidRPr="00156B1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56B11">
        <w:rPr>
          <w:rFonts w:ascii="Verdana" w:hAnsi="Verdana"/>
          <w:b/>
          <w:sz w:val="14"/>
          <w:szCs w:val="14"/>
        </w:rPr>
        <w:t>Gestión de la contratación</w:t>
      </w:r>
      <w:r w:rsidRPr="00156B11">
        <w:rPr>
          <w:rFonts w:ascii="Verdana" w:hAnsi="Verdana"/>
          <w:sz w:val="14"/>
          <w:szCs w:val="14"/>
        </w:rPr>
        <w:t>»:</w:t>
      </w:r>
    </w:p>
    <w:p w14:paraId="5E1E876D" w14:textId="77777777" w:rsidR="00F310ED" w:rsidRPr="00156B11" w:rsidRDefault="00F310ED" w:rsidP="00F310ED">
      <w:pPr>
        <w:shd w:val="clear" w:color="auto" w:fill="FFFFFF"/>
        <w:ind w:right="-425"/>
        <w:jc w:val="both"/>
        <w:rPr>
          <w:rFonts w:ascii="Verdana" w:hAnsi="Verdana"/>
          <w:sz w:val="14"/>
          <w:szCs w:val="14"/>
        </w:rPr>
      </w:pPr>
    </w:p>
    <w:p w14:paraId="543E3A83" w14:textId="77777777" w:rsidR="00F310ED" w:rsidRPr="00156B11" w:rsidRDefault="00F310ED" w:rsidP="00B651B3">
      <w:pPr>
        <w:numPr>
          <w:ilvl w:val="0"/>
          <w:numId w:val="91"/>
        </w:numPr>
        <w:shd w:val="clear" w:color="auto" w:fill="FFFFFF"/>
        <w:tabs>
          <w:tab w:val="left" w:pos="142"/>
        </w:tabs>
        <w:ind w:right="-425"/>
        <w:contextualSpacing/>
        <w:jc w:val="both"/>
        <w:rPr>
          <w:rFonts w:ascii="Verdana" w:hAnsi="Verdana"/>
          <w:sz w:val="14"/>
          <w:szCs w:val="14"/>
        </w:rPr>
      </w:pPr>
      <w:r w:rsidRPr="00156B11">
        <w:rPr>
          <w:rFonts w:ascii="Verdana" w:hAnsi="Verdana"/>
          <w:b/>
          <w:sz w:val="14"/>
          <w:szCs w:val="14"/>
        </w:rPr>
        <w:t xml:space="preserve">Responsable: </w:t>
      </w:r>
      <w:r w:rsidRPr="00156B11">
        <w:rPr>
          <w:rFonts w:ascii="Verdana" w:hAnsi="Verdana"/>
          <w:sz w:val="14"/>
          <w:szCs w:val="14"/>
        </w:rPr>
        <w:t>órgano de contratación correspondiente.</w:t>
      </w:r>
    </w:p>
    <w:p w14:paraId="72578C3A" w14:textId="77777777" w:rsidR="00F310ED" w:rsidRPr="00156B11" w:rsidRDefault="00F310ED" w:rsidP="00B651B3">
      <w:pPr>
        <w:numPr>
          <w:ilvl w:val="0"/>
          <w:numId w:val="91"/>
        </w:numPr>
        <w:shd w:val="clear" w:color="auto" w:fill="FFFFFF"/>
        <w:tabs>
          <w:tab w:val="left" w:pos="142"/>
        </w:tabs>
        <w:ind w:right="-425"/>
        <w:contextualSpacing/>
        <w:jc w:val="both"/>
        <w:rPr>
          <w:rFonts w:ascii="Verdana" w:hAnsi="Verdana"/>
          <w:sz w:val="14"/>
          <w:szCs w:val="14"/>
        </w:rPr>
      </w:pPr>
      <w:r w:rsidRPr="00156B11">
        <w:rPr>
          <w:rFonts w:ascii="Verdana" w:hAnsi="Verdana"/>
          <w:b/>
          <w:sz w:val="14"/>
          <w:szCs w:val="14"/>
        </w:rPr>
        <w:t>Finalidad:</w:t>
      </w:r>
      <w:r w:rsidRPr="00156B1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3AB88B4" w14:textId="77777777" w:rsidR="00F310ED" w:rsidRPr="00156B11" w:rsidRDefault="00F310ED" w:rsidP="00B651B3">
      <w:pPr>
        <w:numPr>
          <w:ilvl w:val="0"/>
          <w:numId w:val="91"/>
        </w:numPr>
        <w:shd w:val="clear" w:color="auto" w:fill="FFFFFF"/>
        <w:tabs>
          <w:tab w:val="left" w:pos="142"/>
        </w:tabs>
        <w:ind w:right="-425"/>
        <w:contextualSpacing/>
        <w:jc w:val="both"/>
        <w:rPr>
          <w:rFonts w:ascii="Verdana" w:hAnsi="Verdana"/>
          <w:sz w:val="14"/>
          <w:szCs w:val="14"/>
        </w:rPr>
      </w:pPr>
      <w:r w:rsidRPr="00156B11">
        <w:rPr>
          <w:rFonts w:ascii="Verdana" w:hAnsi="Verdana"/>
          <w:b/>
          <w:sz w:val="14"/>
          <w:szCs w:val="14"/>
        </w:rPr>
        <w:t>Legitimación:</w:t>
      </w:r>
      <w:r w:rsidRPr="00156B1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6A83025" w14:textId="77777777" w:rsidR="00F310ED" w:rsidRPr="00156B11" w:rsidRDefault="00F310ED" w:rsidP="00B651B3">
      <w:pPr>
        <w:numPr>
          <w:ilvl w:val="0"/>
          <w:numId w:val="91"/>
        </w:numPr>
        <w:shd w:val="clear" w:color="auto" w:fill="FFFFFF"/>
        <w:tabs>
          <w:tab w:val="left" w:pos="142"/>
        </w:tabs>
        <w:ind w:right="-425"/>
        <w:contextualSpacing/>
        <w:jc w:val="both"/>
        <w:rPr>
          <w:rFonts w:ascii="Verdana" w:hAnsi="Verdana"/>
          <w:sz w:val="14"/>
          <w:szCs w:val="14"/>
        </w:rPr>
      </w:pPr>
      <w:r w:rsidRPr="00156B11">
        <w:rPr>
          <w:rFonts w:ascii="Verdana" w:hAnsi="Verdana"/>
          <w:b/>
          <w:sz w:val="14"/>
          <w:szCs w:val="14"/>
        </w:rPr>
        <w:t xml:space="preserve">Destinatarias: </w:t>
      </w:r>
      <w:r w:rsidRPr="00156B11">
        <w:rPr>
          <w:rFonts w:ascii="Verdana" w:hAnsi="Verdana"/>
          <w:sz w:val="14"/>
          <w:szCs w:val="14"/>
        </w:rPr>
        <w:t>Los datos personales podrán ser facilitados a quien ostente un interés legítimo y a la Hacienda General del País Vasco.</w:t>
      </w:r>
    </w:p>
    <w:p w14:paraId="7D4BAB3E" w14:textId="77777777" w:rsidR="00F310ED" w:rsidRPr="00156B11" w:rsidRDefault="00F310ED" w:rsidP="00B651B3">
      <w:pPr>
        <w:numPr>
          <w:ilvl w:val="0"/>
          <w:numId w:val="91"/>
        </w:numPr>
        <w:shd w:val="clear" w:color="auto" w:fill="FFFFFF"/>
        <w:tabs>
          <w:tab w:val="left" w:pos="142"/>
        </w:tabs>
        <w:ind w:right="-425"/>
        <w:contextualSpacing/>
        <w:jc w:val="both"/>
        <w:rPr>
          <w:rFonts w:ascii="Verdana" w:hAnsi="Verdana"/>
          <w:sz w:val="14"/>
          <w:szCs w:val="14"/>
        </w:rPr>
      </w:pPr>
      <w:r w:rsidRPr="00156B11">
        <w:rPr>
          <w:rFonts w:ascii="Verdana" w:hAnsi="Verdana"/>
          <w:b/>
          <w:sz w:val="14"/>
          <w:szCs w:val="14"/>
        </w:rPr>
        <w:t xml:space="preserve">Derechos: </w:t>
      </w:r>
      <w:r w:rsidRPr="00156B11">
        <w:rPr>
          <w:rFonts w:ascii="Verdana" w:hAnsi="Verdana"/>
          <w:sz w:val="14"/>
          <w:szCs w:val="14"/>
        </w:rPr>
        <w:t>Ud. tiene el derecho de acceso, rectificación y supresión de sus datos, así como de limitación u oposición a su tratamiento.</w:t>
      </w:r>
    </w:p>
    <w:p w14:paraId="5AF56561" w14:textId="77777777" w:rsidR="00F310ED" w:rsidRPr="00156B11" w:rsidRDefault="00F310ED" w:rsidP="00F310ED">
      <w:pPr>
        <w:shd w:val="clear" w:color="auto" w:fill="FFFFFF"/>
        <w:tabs>
          <w:tab w:val="left" w:pos="142"/>
        </w:tabs>
        <w:ind w:left="368" w:right="-425"/>
        <w:jc w:val="both"/>
        <w:rPr>
          <w:rFonts w:ascii="Verdana" w:hAnsi="Verdana"/>
          <w:b/>
          <w:sz w:val="14"/>
          <w:szCs w:val="14"/>
        </w:rPr>
      </w:pPr>
    </w:p>
    <w:p w14:paraId="133F1DD2" w14:textId="77777777" w:rsidR="00F310ED" w:rsidRPr="00156B11" w:rsidRDefault="00F310ED" w:rsidP="00F310ED">
      <w:pPr>
        <w:shd w:val="clear" w:color="auto" w:fill="FFFFFF"/>
        <w:tabs>
          <w:tab w:val="left" w:pos="142"/>
        </w:tabs>
        <w:ind w:right="-425"/>
        <w:jc w:val="both"/>
        <w:rPr>
          <w:rFonts w:ascii="Verdana" w:hAnsi="Verdana"/>
          <w:b/>
          <w:sz w:val="16"/>
          <w:szCs w:val="16"/>
        </w:rPr>
      </w:pPr>
      <w:r w:rsidRPr="00156B11">
        <w:rPr>
          <w:rFonts w:ascii="Verdana" w:hAnsi="Verdana"/>
          <w:b/>
          <w:sz w:val="16"/>
          <w:szCs w:val="16"/>
        </w:rPr>
        <w:t>INFORMACIÓN COMPLETA EN EL ANEXO VII.1 «INFORMACIÓN ADICIONAL SOBRE PROTECCIÓN DE DATOS PERSONALES»</w:t>
      </w:r>
    </w:p>
    <w:p w14:paraId="7767C41F" w14:textId="77777777" w:rsidR="00F310ED" w:rsidRPr="00156B11" w:rsidRDefault="00F310ED" w:rsidP="00F310ED">
      <w:pPr>
        <w:shd w:val="clear" w:color="auto" w:fill="FFFFFF"/>
        <w:tabs>
          <w:tab w:val="left" w:pos="0"/>
        </w:tabs>
        <w:ind w:right="-2"/>
        <w:rPr>
          <w:rFonts w:ascii="Verdana" w:hAnsi="Verdana"/>
          <w:b/>
          <w:sz w:val="16"/>
          <w:szCs w:val="16"/>
          <w:lang w:val="es-ES_tradnl" w:eastAsia="en-US"/>
        </w:rPr>
      </w:pPr>
    </w:p>
    <w:p w14:paraId="62DBDA5D" w14:textId="77777777" w:rsidR="00F310ED" w:rsidRPr="00156B11" w:rsidRDefault="00F310ED" w:rsidP="00F310ED">
      <w:pPr>
        <w:shd w:val="clear" w:color="auto" w:fill="FFFFFF"/>
        <w:tabs>
          <w:tab w:val="left" w:pos="0"/>
        </w:tabs>
        <w:ind w:right="-2"/>
        <w:rPr>
          <w:rFonts w:ascii="Verdana" w:hAnsi="Verdana"/>
          <w:b/>
          <w:sz w:val="16"/>
          <w:szCs w:val="16"/>
          <w:lang w:val="es-ES_tradnl" w:eastAsia="en-US"/>
        </w:rPr>
      </w:pPr>
    </w:p>
    <w:p w14:paraId="2754FA6D" w14:textId="77777777" w:rsidR="00F310ED" w:rsidRPr="00156B11" w:rsidRDefault="00F310ED" w:rsidP="00F310ED">
      <w:pPr>
        <w:shd w:val="clear" w:color="auto" w:fill="FFFFFF"/>
        <w:tabs>
          <w:tab w:val="left" w:pos="0"/>
        </w:tabs>
        <w:ind w:right="-2"/>
        <w:rPr>
          <w:rFonts w:ascii="Verdana" w:hAnsi="Verdana"/>
          <w:b/>
          <w:sz w:val="16"/>
          <w:szCs w:val="16"/>
          <w:lang w:val="es-ES_tradnl" w:eastAsia="en-US"/>
        </w:rPr>
        <w:sectPr w:rsidR="00F310ED" w:rsidRPr="00156B11" w:rsidSect="00A12B05">
          <w:headerReference w:type="even" r:id="rId22"/>
          <w:headerReference w:type="first" r:id="rId23"/>
          <w:footnotePr>
            <w:numRestart w:val="eachPage"/>
          </w:footnotePr>
          <w:type w:val="continuous"/>
          <w:pgSz w:w="11906" w:h="16838"/>
          <w:pgMar w:top="567" w:right="1274" w:bottom="992" w:left="1134" w:header="284" w:footer="482" w:gutter="0"/>
          <w:cols w:space="720"/>
          <w:docGrid w:linePitch="326"/>
        </w:sectPr>
      </w:pPr>
    </w:p>
    <w:p w14:paraId="0217FCDF" w14:textId="77777777" w:rsidR="00F310ED" w:rsidRPr="00156B11" w:rsidRDefault="00F310ED" w:rsidP="00F310ED">
      <w:pPr>
        <w:ind w:right="-314"/>
        <w:contextualSpacing/>
        <w:jc w:val="center"/>
        <w:rPr>
          <w:rFonts w:ascii="Verdana" w:hAnsi="Verdana" w:cs="Tahoma"/>
          <w:caps/>
          <w:sz w:val="19"/>
          <w:szCs w:val="19"/>
          <w:lang w:val="es-ES_tradnl"/>
        </w:rPr>
      </w:pPr>
      <w:r w:rsidRPr="00156B11">
        <w:rPr>
          <w:rFonts w:ascii="Verdana" w:hAnsi="Verdana" w:cs="Tahoma"/>
          <w:b/>
          <w:caps/>
          <w:sz w:val="19"/>
          <w:szCs w:val="19"/>
          <w:lang w:val="es-ES_tradnl"/>
        </w:rPr>
        <w:lastRenderedPageBreak/>
        <w:t>cuadro “Compromiso de adscripción de medios”</w:t>
      </w:r>
      <w:r w:rsidRPr="00156B11">
        <w:rPr>
          <w:rFonts w:ascii="Verdana" w:hAnsi="Verdana" w:cs="Tahoma"/>
          <w:caps/>
          <w:sz w:val="19"/>
          <w:szCs w:val="19"/>
          <w:lang w:val="es-ES_tradnl"/>
        </w:rPr>
        <w:t>.</w:t>
      </w:r>
    </w:p>
    <w:p w14:paraId="6D4C9F3F" w14:textId="77777777" w:rsidR="00F310ED" w:rsidRPr="00156B11" w:rsidRDefault="00F310ED" w:rsidP="00F310ED">
      <w:pPr>
        <w:ind w:right="-314"/>
        <w:jc w:val="both"/>
        <w:rPr>
          <w:rFonts w:ascii="Verdana" w:hAnsi="Verdana" w:cs="Tahoma"/>
          <w:sz w:val="19"/>
          <w:szCs w:val="19"/>
          <w:lang w:val="es-ES_tradnl"/>
        </w:rPr>
      </w:pPr>
      <w:r w:rsidRPr="00156B11">
        <w:rPr>
          <w:rFonts w:ascii="Verdana" w:hAnsi="Verdana" w:cs="Tahoma"/>
          <w:sz w:val="19"/>
          <w:szCs w:val="19"/>
          <w:lang w:val="es-ES_tradnl"/>
        </w:rPr>
        <w:t>Expediente número ……….</w:t>
      </w:r>
    </w:p>
    <w:p w14:paraId="2F86227C" w14:textId="77777777" w:rsidR="00F310ED" w:rsidRPr="00156B11"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156B11" w14:paraId="0464E138" w14:textId="77777777" w:rsidTr="008A304D">
        <w:trPr>
          <w:trHeight w:val="712"/>
        </w:trPr>
        <w:tc>
          <w:tcPr>
            <w:tcW w:w="15223" w:type="dxa"/>
            <w:gridSpan w:val="6"/>
            <w:shd w:val="clear" w:color="auto" w:fill="auto"/>
          </w:tcPr>
          <w:p w14:paraId="47E5BD7F" w14:textId="77777777" w:rsidR="00F310ED" w:rsidRPr="00156B11" w:rsidRDefault="00F310ED" w:rsidP="008A304D">
            <w:pPr>
              <w:jc w:val="center"/>
              <w:rPr>
                <w:rFonts w:ascii="Verdana" w:hAnsi="Verdana" w:cs="Tahoma"/>
                <w:b/>
                <w:sz w:val="19"/>
                <w:szCs w:val="19"/>
              </w:rPr>
            </w:pPr>
          </w:p>
          <w:p w14:paraId="53A391CB" w14:textId="77777777" w:rsidR="00F310ED" w:rsidRPr="00156B11" w:rsidRDefault="00F310ED" w:rsidP="008A304D">
            <w:pPr>
              <w:jc w:val="center"/>
              <w:rPr>
                <w:rFonts w:ascii="Verdana" w:hAnsi="Verdana" w:cs="Tahoma"/>
                <w:b/>
                <w:sz w:val="19"/>
                <w:szCs w:val="19"/>
              </w:rPr>
            </w:pPr>
            <w:r w:rsidRPr="00156B11">
              <w:rPr>
                <w:rFonts w:ascii="Verdana" w:hAnsi="Verdana" w:cs="Tahoma"/>
                <w:b/>
                <w:sz w:val="19"/>
                <w:szCs w:val="19"/>
              </w:rPr>
              <w:t>HUMANOS</w:t>
            </w:r>
          </w:p>
          <w:p w14:paraId="451CFEB9" w14:textId="77777777" w:rsidR="00F310ED" w:rsidRPr="00156B11" w:rsidRDefault="00F310ED" w:rsidP="008A304D">
            <w:pPr>
              <w:jc w:val="center"/>
              <w:rPr>
                <w:rFonts w:ascii="Verdana" w:hAnsi="Verdana" w:cs="Tahoma"/>
                <w:b/>
                <w:sz w:val="19"/>
                <w:szCs w:val="19"/>
              </w:rPr>
            </w:pPr>
          </w:p>
        </w:tc>
      </w:tr>
      <w:tr w:rsidR="00F310ED" w:rsidRPr="00156B11" w14:paraId="1218FEF0" w14:textId="77777777" w:rsidTr="008A304D">
        <w:trPr>
          <w:trHeight w:val="232"/>
        </w:trPr>
        <w:tc>
          <w:tcPr>
            <w:tcW w:w="7587" w:type="dxa"/>
            <w:gridSpan w:val="3"/>
            <w:shd w:val="clear" w:color="auto" w:fill="auto"/>
          </w:tcPr>
          <w:p w14:paraId="2D20C4F0" w14:textId="77777777" w:rsidR="00F310ED" w:rsidRPr="00156B11" w:rsidRDefault="00F310ED" w:rsidP="008A304D">
            <w:pPr>
              <w:jc w:val="center"/>
              <w:rPr>
                <w:rFonts w:ascii="Verdana" w:hAnsi="Verdana" w:cs="Tahoma"/>
                <w:b/>
                <w:sz w:val="19"/>
                <w:szCs w:val="19"/>
              </w:rPr>
            </w:pPr>
            <w:r w:rsidRPr="00156B11">
              <w:rPr>
                <w:rFonts w:ascii="Verdana" w:hAnsi="Verdana" w:cs="Tahoma"/>
                <w:b/>
                <w:sz w:val="19"/>
                <w:szCs w:val="19"/>
              </w:rPr>
              <w:t>REQUISITOS MÍNIMOS EXIGIDOS</w:t>
            </w:r>
          </w:p>
        </w:tc>
        <w:tc>
          <w:tcPr>
            <w:tcW w:w="7636" w:type="dxa"/>
            <w:gridSpan w:val="3"/>
            <w:shd w:val="clear" w:color="auto" w:fill="auto"/>
          </w:tcPr>
          <w:p w14:paraId="5D2FE960" w14:textId="77777777" w:rsidR="00F310ED" w:rsidRPr="00156B11" w:rsidRDefault="00F310ED" w:rsidP="008A304D">
            <w:pPr>
              <w:jc w:val="center"/>
              <w:rPr>
                <w:rFonts w:ascii="Verdana" w:hAnsi="Verdana" w:cs="Tahoma"/>
                <w:b/>
                <w:sz w:val="19"/>
                <w:szCs w:val="19"/>
              </w:rPr>
            </w:pPr>
            <w:r w:rsidRPr="00156B11">
              <w:rPr>
                <w:rFonts w:ascii="Verdana" w:hAnsi="Verdana" w:cs="Tahoma"/>
                <w:b/>
                <w:sz w:val="19"/>
                <w:szCs w:val="19"/>
              </w:rPr>
              <w:t>MEDIOS HUMANOS PROPUESTOS</w:t>
            </w:r>
            <w:r w:rsidRPr="00156B11">
              <w:rPr>
                <w:rFonts w:ascii="Verdana" w:hAnsi="Verdana" w:cs="Tahoma"/>
                <w:b/>
                <w:sz w:val="19"/>
                <w:szCs w:val="19"/>
                <w:vertAlign w:val="superscript"/>
              </w:rPr>
              <w:footnoteReference w:id="5"/>
            </w:r>
          </w:p>
        </w:tc>
      </w:tr>
      <w:tr w:rsidR="00F310ED" w:rsidRPr="00156B11" w14:paraId="11533CF0" w14:textId="77777777" w:rsidTr="008A304D">
        <w:trPr>
          <w:trHeight w:val="232"/>
        </w:trPr>
        <w:tc>
          <w:tcPr>
            <w:tcW w:w="7587" w:type="dxa"/>
            <w:gridSpan w:val="3"/>
            <w:shd w:val="clear" w:color="auto" w:fill="auto"/>
          </w:tcPr>
          <w:p w14:paraId="63F908B7" w14:textId="77777777" w:rsidR="00F310ED" w:rsidRPr="00156B11" w:rsidRDefault="00F310ED" w:rsidP="008A304D">
            <w:pPr>
              <w:jc w:val="center"/>
              <w:rPr>
                <w:rFonts w:ascii="Verdana" w:hAnsi="Verdana" w:cs="Tahoma"/>
                <w:b/>
                <w:sz w:val="19"/>
                <w:szCs w:val="19"/>
              </w:rPr>
            </w:pPr>
            <w:r w:rsidRPr="00156B11">
              <w:rPr>
                <w:rFonts w:ascii="Verdana" w:hAnsi="Verdana" w:cs="Tahoma"/>
                <w:b/>
                <w:sz w:val="19"/>
                <w:szCs w:val="19"/>
              </w:rPr>
              <w:t>Perfil profesional</w:t>
            </w:r>
          </w:p>
        </w:tc>
        <w:tc>
          <w:tcPr>
            <w:tcW w:w="3020" w:type="dxa"/>
            <w:shd w:val="clear" w:color="auto" w:fill="auto"/>
          </w:tcPr>
          <w:p w14:paraId="63D031EA" w14:textId="77777777" w:rsidR="00F310ED" w:rsidRPr="00156B11" w:rsidRDefault="00F310ED" w:rsidP="008A304D">
            <w:pPr>
              <w:jc w:val="center"/>
              <w:rPr>
                <w:rFonts w:ascii="Verdana" w:hAnsi="Verdana" w:cs="Tahoma"/>
                <w:b/>
                <w:sz w:val="19"/>
                <w:szCs w:val="19"/>
              </w:rPr>
            </w:pPr>
            <w:r w:rsidRPr="00156B11">
              <w:rPr>
                <w:rFonts w:ascii="Verdana" w:hAnsi="Verdana" w:cs="Tahoma"/>
                <w:b/>
                <w:sz w:val="19"/>
                <w:szCs w:val="19"/>
              </w:rPr>
              <w:t>Nombre y apellidos</w:t>
            </w:r>
          </w:p>
        </w:tc>
        <w:tc>
          <w:tcPr>
            <w:tcW w:w="2589" w:type="dxa"/>
            <w:shd w:val="clear" w:color="auto" w:fill="auto"/>
          </w:tcPr>
          <w:p w14:paraId="4517CB41" w14:textId="77777777" w:rsidR="00F310ED" w:rsidRPr="00156B11" w:rsidRDefault="00F310ED" w:rsidP="008A304D">
            <w:pPr>
              <w:jc w:val="center"/>
              <w:rPr>
                <w:rFonts w:ascii="Verdana" w:hAnsi="Verdana" w:cs="Tahoma"/>
                <w:b/>
                <w:sz w:val="19"/>
                <w:szCs w:val="19"/>
              </w:rPr>
            </w:pPr>
            <w:r w:rsidRPr="00156B11">
              <w:rPr>
                <w:rFonts w:ascii="Verdana" w:hAnsi="Verdana" w:cs="Tahoma"/>
                <w:b/>
                <w:sz w:val="19"/>
                <w:szCs w:val="19"/>
              </w:rPr>
              <w:t>Titulación</w:t>
            </w:r>
          </w:p>
        </w:tc>
        <w:tc>
          <w:tcPr>
            <w:tcW w:w="2027" w:type="dxa"/>
            <w:shd w:val="clear" w:color="auto" w:fill="auto"/>
          </w:tcPr>
          <w:p w14:paraId="3CDD5002" w14:textId="77777777" w:rsidR="00F310ED" w:rsidRPr="00156B11" w:rsidRDefault="00F310ED" w:rsidP="008A304D">
            <w:pPr>
              <w:jc w:val="center"/>
              <w:rPr>
                <w:rFonts w:ascii="Verdana" w:hAnsi="Verdana" w:cs="Tahoma"/>
                <w:b/>
                <w:sz w:val="19"/>
                <w:szCs w:val="19"/>
              </w:rPr>
            </w:pPr>
            <w:r w:rsidRPr="00156B11">
              <w:rPr>
                <w:rFonts w:ascii="Verdana" w:hAnsi="Verdana" w:cs="Tahoma"/>
                <w:b/>
                <w:sz w:val="19"/>
                <w:szCs w:val="19"/>
              </w:rPr>
              <w:t>Experiencia</w:t>
            </w:r>
          </w:p>
        </w:tc>
      </w:tr>
      <w:tr w:rsidR="00F310ED" w:rsidRPr="00156B11" w14:paraId="614ED0EA" w14:textId="77777777" w:rsidTr="008A304D">
        <w:trPr>
          <w:trHeight w:val="218"/>
        </w:trPr>
        <w:tc>
          <w:tcPr>
            <w:tcW w:w="2554" w:type="dxa"/>
            <w:shd w:val="clear" w:color="auto" w:fill="auto"/>
          </w:tcPr>
          <w:p w14:paraId="41557F5B" w14:textId="77777777" w:rsidR="00F310ED" w:rsidRPr="00156B11" w:rsidRDefault="00F310ED" w:rsidP="008A304D">
            <w:pPr>
              <w:jc w:val="center"/>
              <w:rPr>
                <w:rFonts w:ascii="Verdana" w:hAnsi="Verdana" w:cs="Tahoma"/>
                <w:sz w:val="19"/>
                <w:szCs w:val="19"/>
              </w:rPr>
            </w:pPr>
            <w:r w:rsidRPr="00156B11">
              <w:rPr>
                <w:rFonts w:ascii="Verdana" w:hAnsi="Verdana" w:cs="Tahoma"/>
                <w:sz w:val="19"/>
                <w:szCs w:val="19"/>
              </w:rPr>
              <w:t>Titulación</w:t>
            </w:r>
          </w:p>
        </w:tc>
        <w:tc>
          <w:tcPr>
            <w:tcW w:w="2876" w:type="dxa"/>
            <w:shd w:val="clear" w:color="auto" w:fill="auto"/>
          </w:tcPr>
          <w:p w14:paraId="08039A6E" w14:textId="77777777" w:rsidR="00F310ED" w:rsidRPr="00156B11" w:rsidRDefault="00F310ED" w:rsidP="008A304D">
            <w:pPr>
              <w:jc w:val="center"/>
              <w:rPr>
                <w:rFonts w:ascii="Verdana" w:hAnsi="Verdana" w:cs="Tahoma"/>
                <w:sz w:val="19"/>
                <w:szCs w:val="19"/>
              </w:rPr>
            </w:pPr>
            <w:r w:rsidRPr="00156B11">
              <w:rPr>
                <w:rFonts w:ascii="Verdana" w:hAnsi="Verdana" w:cs="Tahoma"/>
                <w:sz w:val="19"/>
                <w:szCs w:val="19"/>
              </w:rPr>
              <w:t>Experiencia</w:t>
            </w:r>
          </w:p>
        </w:tc>
        <w:tc>
          <w:tcPr>
            <w:tcW w:w="2157" w:type="dxa"/>
            <w:shd w:val="clear" w:color="auto" w:fill="auto"/>
          </w:tcPr>
          <w:p w14:paraId="0D4835AC" w14:textId="77777777" w:rsidR="00F310ED" w:rsidRPr="00156B11" w:rsidRDefault="00F310ED" w:rsidP="008A304D">
            <w:pPr>
              <w:jc w:val="center"/>
              <w:rPr>
                <w:rFonts w:ascii="Verdana" w:hAnsi="Verdana" w:cs="Tahoma"/>
                <w:sz w:val="19"/>
                <w:szCs w:val="19"/>
              </w:rPr>
            </w:pPr>
            <w:r w:rsidRPr="00156B11">
              <w:rPr>
                <w:rFonts w:ascii="Verdana" w:hAnsi="Verdana" w:cs="Tahoma"/>
                <w:sz w:val="19"/>
                <w:szCs w:val="19"/>
              </w:rPr>
              <w:t>Dedicación</w:t>
            </w:r>
          </w:p>
        </w:tc>
        <w:tc>
          <w:tcPr>
            <w:tcW w:w="3020" w:type="dxa"/>
            <w:shd w:val="clear" w:color="auto" w:fill="auto"/>
          </w:tcPr>
          <w:p w14:paraId="263FB471" w14:textId="77777777" w:rsidR="00F310ED" w:rsidRPr="00156B11" w:rsidRDefault="00F310ED" w:rsidP="008A304D">
            <w:pPr>
              <w:jc w:val="center"/>
              <w:rPr>
                <w:rFonts w:ascii="Verdana" w:hAnsi="Verdana" w:cs="Tahoma"/>
                <w:sz w:val="19"/>
                <w:szCs w:val="19"/>
              </w:rPr>
            </w:pPr>
          </w:p>
        </w:tc>
        <w:tc>
          <w:tcPr>
            <w:tcW w:w="2589" w:type="dxa"/>
            <w:shd w:val="clear" w:color="auto" w:fill="auto"/>
          </w:tcPr>
          <w:p w14:paraId="74FA2C4A" w14:textId="77777777" w:rsidR="00F310ED" w:rsidRPr="00156B11" w:rsidRDefault="00F310ED" w:rsidP="008A304D">
            <w:pPr>
              <w:jc w:val="center"/>
              <w:rPr>
                <w:rFonts w:ascii="Verdana" w:hAnsi="Verdana" w:cs="Tahoma"/>
                <w:sz w:val="19"/>
                <w:szCs w:val="19"/>
              </w:rPr>
            </w:pPr>
          </w:p>
        </w:tc>
        <w:tc>
          <w:tcPr>
            <w:tcW w:w="2027" w:type="dxa"/>
            <w:shd w:val="clear" w:color="auto" w:fill="auto"/>
          </w:tcPr>
          <w:p w14:paraId="3C81F989" w14:textId="77777777" w:rsidR="00F310ED" w:rsidRPr="00156B11" w:rsidRDefault="00F310ED" w:rsidP="008A304D">
            <w:pPr>
              <w:jc w:val="center"/>
              <w:rPr>
                <w:rFonts w:ascii="Verdana" w:hAnsi="Verdana" w:cs="Tahoma"/>
                <w:sz w:val="19"/>
                <w:szCs w:val="19"/>
              </w:rPr>
            </w:pPr>
          </w:p>
        </w:tc>
      </w:tr>
      <w:tr w:rsidR="00F310ED" w:rsidRPr="00156B11" w14:paraId="2AFA960C" w14:textId="77777777" w:rsidTr="008A304D">
        <w:trPr>
          <w:trHeight w:val="232"/>
        </w:trPr>
        <w:tc>
          <w:tcPr>
            <w:tcW w:w="2554" w:type="dxa"/>
            <w:shd w:val="clear" w:color="auto" w:fill="auto"/>
          </w:tcPr>
          <w:p w14:paraId="27B17A2D" w14:textId="77777777" w:rsidR="00F310ED" w:rsidRPr="00156B11" w:rsidRDefault="00F310ED" w:rsidP="008A304D">
            <w:pPr>
              <w:jc w:val="both"/>
              <w:rPr>
                <w:rFonts w:ascii="Verdana" w:hAnsi="Verdana" w:cs="Tahoma"/>
                <w:sz w:val="19"/>
                <w:szCs w:val="19"/>
              </w:rPr>
            </w:pPr>
          </w:p>
        </w:tc>
        <w:tc>
          <w:tcPr>
            <w:tcW w:w="2876" w:type="dxa"/>
            <w:shd w:val="clear" w:color="auto" w:fill="auto"/>
          </w:tcPr>
          <w:p w14:paraId="5EA8C9AB" w14:textId="77777777" w:rsidR="00F310ED" w:rsidRPr="00156B11" w:rsidRDefault="00F310ED" w:rsidP="008A304D">
            <w:pPr>
              <w:jc w:val="both"/>
              <w:rPr>
                <w:rFonts w:ascii="Verdana" w:hAnsi="Verdana" w:cs="Tahoma"/>
                <w:sz w:val="19"/>
                <w:szCs w:val="19"/>
              </w:rPr>
            </w:pPr>
          </w:p>
        </w:tc>
        <w:tc>
          <w:tcPr>
            <w:tcW w:w="2157" w:type="dxa"/>
            <w:shd w:val="clear" w:color="auto" w:fill="auto"/>
          </w:tcPr>
          <w:p w14:paraId="0C4D7D3E" w14:textId="77777777" w:rsidR="00F310ED" w:rsidRPr="00156B11" w:rsidRDefault="00F310ED" w:rsidP="008A304D">
            <w:pPr>
              <w:jc w:val="both"/>
              <w:rPr>
                <w:rFonts w:ascii="Verdana" w:hAnsi="Verdana" w:cs="Tahoma"/>
                <w:sz w:val="19"/>
                <w:szCs w:val="19"/>
              </w:rPr>
            </w:pPr>
          </w:p>
        </w:tc>
        <w:tc>
          <w:tcPr>
            <w:tcW w:w="3020" w:type="dxa"/>
            <w:shd w:val="clear" w:color="auto" w:fill="auto"/>
          </w:tcPr>
          <w:p w14:paraId="13CA5804" w14:textId="77777777" w:rsidR="00F310ED" w:rsidRPr="00156B11" w:rsidRDefault="00F310ED" w:rsidP="008A304D">
            <w:pPr>
              <w:jc w:val="both"/>
              <w:rPr>
                <w:rFonts w:ascii="Verdana" w:hAnsi="Verdana" w:cs="Tahoma"/>
                <w:sz w:val="19"/>
                <w:szCs w:val="19"/>
              </w:rPr>
            </w:pPr>
          </w:p>
        </w:tc>
        <w:tc>
          <w:tcPr>
            <w:tcW w:w="2589" w:type="dxa"/>
            <w:shd w:val="clear" w:color="auto" w:fill="auto"/>
          </w:tcPr>
          <w:p w14:paraId="549F5689" w14:textId="77777777" w:rsidR="00F310ED" w:rsidRPr="00156B11" w:rsidRDefault="00F310ED" w:rsidP="008A304D">
            <w:pPr>
              <w:jc w:val="both"/>
              <w:rPr>
                <w:rFonts w:ascii="Verdana" w:hAnsi="Verdana" w:cs="Tahoma"/>
                <w:sz w:val="19"/>
                <w:szCs w:val="19"/>
              </w:rPr>
            </w:pPr>
          </w:p>
        </w:tc>
        <w:tc>
          <w:tcPr>
            <w:tcW w:w="2027" w:type="dxa"/>
            <w:shd w:val="clear" w:color="auto" w:fill="auto"/>
          </w:tcPr>
          <w:p w14:paraId="7FC7B1BD" w14:textId="77777777" w:rsidR="00F310ED" w:rsidRPr="00156B11" w:rsidRDefault="00F310ED" w:rsidP="008A304D">
            <w:pPr>
              <w:jc w:val="both"/>
              <w:rPr>
                <w:rFonts w:ascii="Verdana" w:hAnsi="Verdana" w:cs="Tahoma"/>
                <w:sz w:val="19"/>
                <w:szCs w:val="19"/>
              </w:rPr>
            </w:pPr>
          </w:p>
        </w:tc>
      </w:tr>
      <w:tr w:rsidR="00F310ED" w:rsidRPr="00156B11" w14:paraId="224F00C3" w14:textId="77777777" w:rsidTr="008A304D">
        <w:trPr>
          <w:trHeight w:val="232"/>
        </w:trPr>
        <w:tc>
          <w:tcPr>
            <w:tcW w:w="2554" w:type="dxa"/>
            <w:shd w:val="clear" w:color="auto" w:fill="auto"/>
          </w:tcPr>
          <w:p w14:paraId="6A5B23E5" w14:textId="77777777" w:rsidR="00F310ED" w:rsidRPr="00156B11" w:rsidRDefault="00F310ED" w:rsidP="008A304D">
            <w:pPr>
              <w:jc w:val="both"/>
              <w:rPr>
                <w:rFonts w:ascii="Verdana" w:hAnsi="Verdana" w:cs="Tahoma"/>
                <w:sz w:val="19"/>
                <w:szCs w:val="19"/>
              </w:rPr>
            </w:pPr>
          </w:p>
        </w:tc>
        <w:tc>
          <w:tcPr>
            <w:tcW w:w="2876" w:type="dxa"/>
            <w:shd w:val="clear" w:color="auto" w:fill="auto"/>
          </w:tcPr>
          <w:p w14:paraId="457D0AB7" w14:textId="77777777" w:rsidR="00F310ED" w:rsidRPr="00156B11" w:rsidRDefault="00F310ED" w:rsidP="008A304D">
            <w:pPr>
              <w:jc w:val="both"/>
              <w:rPr>
                <w:rFonts w:ascii="Verdana" w:hAnsi="Verdana" w:cs="Tahoma"/>
                <w:sz w:val="19"/>
                <w:szCs w:val="19"/>
              </w:rPr>
            </w:pPr>
          </w:p>
        </w:tc>
        <w:tc>
          <w:tcPr>
            <w:tcW w:w="2157" w:type="dxa"/>
            <w:shd w:val="clear" w:color="auto" w:fill="auto"/>
          </w:tcPr>
          <w:p w14:paraId="6910F85A" w14:textId="77777777" w:rsidR="00F310ED" w:rsidRPr="00156B11" w:rsidRDefault="00F310ED" w:rsidP="008A304D">
            <w:pPr>
              <w:jc w:val="both"/>
              <w:rPr>
                <w:rFonts w:ascii="Verdana" w:hAnsi="Verdana" w:cs="Tahoma"/>
                <w:sz w:val="19"/>
                <w:szCs w:val="19"/>
              </w:rPr>
            </w:pPr>
          </w:p>
        </w:tc>
        <w:tc>
          <w:tcPr>
            <w:tcW w:w="3020" w:type="dxa"/>
            <w:shd w:val="clear" w:color="auto" w:fill="auto"/>
          </w:tcPr>
          <w:p w14:paraId="4B1487C9" w14:textId="77777777" w:rsidR="00F310ED" w:rsidRPr="00156B11" w:rsidRDefault="00F310ED" w:rsidP="008A304D">
            <w:pPr>
              <w:jc w:val="both"/>
              <w:rPr>
                <w:rFonts w:ascii="Verdana" w:hAnsi="Verdana" w:cs="Tahoma"/>
                <w:sz w:val="19"/>
                <w:szCs w:val="19"/>
              </w:rPr>
            </w:pPr>
          </w:p>
        </w:tc>
        <w:tc>
          <w:tcPr>
            <w:tcW w:w="2589" w:type="dxa"/>
            <w:shd w:val="clear" w:color="auto" w:fill="auto"/>
          </w:tcPr>
          <w:p w14:paraId="6DAA03DB" w14:textId="77777777" w:rsidR="00F310ED" w:rsidRPr="00156B11" w:rsidRDefault="00F310ED" w:rsidP="008A304D">
            <w:pPr>
              <w:jc w:val="both"/>
              <w:rPr>
                <w:rFonts w:ascii="Verdana" w:hAnsi="Verdana" w:cs="Tahoma"/>
                <w:sz w:val="19"/>
                <w:szCs w:val="19"/>
              </w:rPr>
            </w:pPr>
          </w:p>
        </w:tc>
        <w:tc>
          <w:tcPr>
            <w:tcW w:w="2027" w:type="dxa"/>
            <w:shd w:val="clear" w:color="auto" w:fill="auto"/>
          </w:tcPr>
          <w:p w14:paraId="2E62E098" w14:textId="77777777" w:rsidR="00F310ED" w:rsidRPr="00156B11" w:rsidRDefault="00F310ED" w:rsidP="008A304D">
            <w:pPr>
              <w:jc w:val="both"/>
              <w:rPr>
                <w:rFonts w:ascii="Verdana" w:hAnsi="Verdana" w:cs="Tahoma"/>
                <w:sz w:val="19"/>
                <w:szCs w:val="19"/>
              </w:rPr>
            </w:pPr>
          </w:p>
        </w:tc>
      </w:tr>
      <w:tr w:rsidR="00F310ED" w:rsidRPr="00156B11" w14:paraId="631DD777" w14:textId="77777777" w:rsidTr="008A304D">
        <w:trPr>
          <w:trHeight w:val="697"/>
        </w:trPr>
        <w:tc>
          <w:tcPr>
            <w:tcW w:w="15223" w:type="dxa"/>
            <w:gridSpan w:val="6"/>
            <w:shd w:val="clear" w:color="auto" w:fill="auto"/>
          </w:tcPr>
          <w:p w14:paraId="4BDCEEA3" w14:textId="77777777" w:rsidR="00F310ED" w:rsidRPr="00156B11" w:rsidRDefault="00F310ED" w:rsidP="008A304D">
            <w:pPr>
              <w:jc w:val="center"/>
              <w:rPr>
                <w:rFonts w:ascii="Verdana" w:hAnsi="Verdana" w:cs="Tahoma"/>
                <w:b/>
                <w:sz w:val="19"/>
                <w:szCs w:val="19"/>
              </w:rPr>
            </w:pPr>
          </w:p>
          <w:p w14:paraId="75BBCD16" w14:textId="77777777" w:rsidR="00F310ED" w:rsidRPr="00156B11" w:rsidRDefault="00F310ED" w:rsidP="008A304D">
            <w:pPr>
              <w:jc w:val="center"/>
              <w:rPr>
                <w:rFonts w:ascii="Verdana" w:hAnsi="Verdana" w:cs="Tahoma"/>
                <w:b/>
                <w:sz w:val="19"/>
                <w:szCs w:val="19"/>
              </w:rPr>
            </w:pPr>
            <w:r w:rsidRPr="00156B11">
              <w:rPr>
                <w:rFonts w:ascii="Verdana" w:hAnsi="Verdana" w:cs="Tahoma"/>
                <w:b/>
                <w:sz w:val="19"/>
                <w:szCs w:val="19"/>
              </w:rPr>
              <w:t>MATERIALES</w:t>
            </w:r>
          </w:p>
          <w:p w14:paraId="40B7B815" w14:textId="77777777" w:rsidR="00F310ED" w:rsidRPr="00156B11" w:rsidRDefault="00F310ED" w:rsidP="008A304D">
            <w:pPr>
              <w:jc w:val="center"/>
              <w:rPr>
                <w:rFonts w:ascii="Verdana" w:hAnsi="Verdana" w:cs="Tahoma"/>
                <w:b/>
                <w:sz w:val="19"/>
                <w:szCs w:val="19"/>
              </w:rPr>
            </w:pPr>
          </w:p>
        </w:tc>
      </w:tr>
      <w:tr w:rsidR="00F310ED" w:rsidRPr="00156B11" w14:paraId="4E0030F1" w14:textId="77777777" w:rsidTr="008A304D">
        <w:trPr>
          <w:trHeight w:val="232"/>
        </w:trPr>
        <w:tc>
          <w:tcPr>
            <w:tcW w:w="7587" w:type="dxa"/>
            <w:gridSpan w:val="3"/>
            <w:shd w:val="clear" w:color="auto" w:fill="auto"/>
          </w:tcPr>
          <w:p w14:paraId="0ADFE845" w14:textId="77777777" w:rsidR="00F310ED" w:rsidRPr="00156B11" w:rsidRDefault="00F310ED" w:rsidP="008A304D">
            <w:pPr>
              <w:jc w:val="center"/>
              <w:rPr>
                <w:rFonts w:ascii="Verdana" w:hAnsi="Verdana" w:cs="Tahoma"/>
                <w:sz w:val="19"/>
                <w:szCs w:val="19"/>
              </w:rPr>
            </w:pPr>
            <w:r w:rsidRPr="00156B11">
              <w:rPr>
                <w:rFonts w:ascii="Verdana" w:hAnsi="Verdana" w:cs="Tahoma"/>
                <w:b/>
                <w:sz w:val="19"/>
                <w:szCs w:val="19"/>
              </w:rPr>
              <w:t>REQUISITOS MÍNIMOS EXIGIDOS</w:t>
            </w:r>
          </w:p>
        </w:tc>
        <w:tc>
          <w:tcPr>
            <w:tcW w:w="7636" w:type="dxa"/>
            <w:gridSpan w:val="3"/>
            <w:shd w:val="clear" w:color="auto" w:fill="auto"/>
          </w:tcPr>
          <w:p w14:paraId="4ADE5218" w14:textId="77777777" w:rsidR="00F310ED" w:rsidRPr="00156B11" w:rsidRDefault="00F310ED" w:rsidP="008A304D">
            <w:pPr>
              <w:jc w:val="center"/>
              <w:rPr>
                <w:rFonts w:ascii="Verdana" w:hAnsi="Verdana" w:cs="Tahoma"/>
                <w:sz w:val="19"/>
                <w:szCs w:val="19"/>
              </w:rPr>
            </w:pPr>
            <w:r w:rsidRPr="00156B11">
              <w:rPr>
                <w:rFonts w:ascii="Verdana" w:hAnsi="Verdana" w:cs="Tahoma"/>
                <w:b/>
                <w:sz w:val="19"/>
                <w:szCs w:val="19"/>
              </w:rPr>
              <w:t>MEDIOS MATERIALES PROPUESTOS</w:t>
            </w:r>
            <w:r w:rsidRPr="00156B11">
              <w:rPr>
                <w:rFonts w:ascii="Verdana" w:hAnsi="Verdana" w:cs="Tahoma"/>
                <w:b/>
                <w:sz w:val="19"/>
                <w:szCs w:val="19"/>
                <w:vertAlign w:val="superscript"/>
              </w:rPr>
              <w:footnoteReference w:id="6"/>
            </w:r>
          </w:p>
        </w:tc>
      </w:tr>
      <w:tr w:rsidR="00F310ED" w:rsidRPr="00156B11" w14:paraId="2A26931E" w14:textId="77777777" w:rsidTr="008A304D">
        <w:trPr>
          <w:trHeight w:val="232"/>
        </w:trPr>
        <w:tc>
          <w:tcPr>
            <w:tcW w:w="7587" w:type="dxa"/>
            <w:gridSpan w:val="3"/>
            <w:shd w:val="clear" w:color="auto" w:fill="auto"/>
          </w:tcPr>
          <w:p w14:paraId="78627FAA" w14:textId="77777777" w:rsidR="00F310ED" w:rsidRPr="00156B11" w:rsidRDefault="00F310ED" w:rsidP="008A304D">
            <w:pPr>
              <w:jc w:val="both"/>
              <w:rPr>
                <w:rFonts w:ascii="Verdana" w:hAnsi="Verdana" w:cs="Tahoma"/>
                <w:sz w:val="19"/>
                <w:szCs w:val="19"/>
              </w:rPr>
            </w:pPr>
          </w:p>
        </w:tc>
        <w:tc>
          <w:tcPr>
            <w:tcW w:w="7636" w:type="dxa"/>
            <w:gridSpan w:val="3"/>
            <w:shd w:val="clear" w:color="auto" w:fill="auto"/>
          </w:tcPr>
          <w:p w14:paraId="75C88F18" w14:textId="77777777" w:rsidR="00F310ED" w:rsidRPr="00156B11" w:rsidRDefault="00F310ED" w:rsidP="008A304D">
            <w:pPr>
              <w:jc w:val="both"/>
              <w:rPr>
                <w:rFonts w:ascii="Verdana" w:hAnsi="Verdana" w:cs="Tahoma"/>
                <w:sz w:val="19"/>
                <w:szCs w:val="19"/>
              </w:rPr>
            </w:pPr>
          </w:p>
        </w:tc>
      </w:tr>
      <w:tr w:rsidR="00F310ED" w:rsidRPr="00156B11" w14:paraId="54A6D491" w14:textId="77777777" w:rsidTr="008A304D">
        <w:trPr>
          <w:trHeight w:val="247"/>
        </w:trPr>
        <w:tc>
          <w:tcPr>
            <w:tcW w:w="7587" w:type="dxa"/>
            <w:gridSpan w:val="3"/>
            <w:shd w:val="clear" w:color="auto" w:fill="auto"/>
          </w:tcPr>
          <w:p w14:paraId="24E6A211" w14:textId="77777777" w:rsidR="00F310ED" w:rsidRPr="00156B11" w:rsidRDefault="00F310ED" w:rsidP="008A304D">
            <w:pPr>
              <w:jc w:val="both"/>
              <w:rPr>
                <w:rFonts w:ascii="Verdana" w:hAnsi="Verdana" w:cs="Tahoma"/>
                <w:sz w:val="19"/>
                <w:szCs w:val="19"/>
              </w:rPr>
            </w:pPr>
          </w:p>
        </w:tc>
        <w:tc>
          <w:tcPr>
            <w:tcW w:w="7636" w:type="dxa"/>
            <w:gridSpan w:val="3"/>
            <w:shd w:val="clear" w:color="auto" w:fill="auto"/>
          </w:tcPr>
          <w:p w14:paraId="3EE43A8C" w14:textId="77777777" w:rsidR="00F310ED" w:rsidRPr="00156B11" w:rsidRDefault="00F310ED" w:rsidP="008A304D">
            <w:pPr>
              <w:jc w:val="both"/>
              <w:rPr>
                <w:rFonts w:ascii="Verdana" w:hAnsi="Verdana" w:cs="Tahoma"/>
                <w:sz w:val="19"/>
                <w:szCs w:val="19"/>
              </w:rPr>
            </w:pPr>
          </w:p>
        </w:tc>
      </w:tr>
    </w:tbl>
    <w:p w14:paraId="1F359200" w14:textId="77777777" w:rsidR="00F310ED" w:rsidRPr="00156B11" w:rsidRDefault="00F310ED" w:rsidP="00F310ED">
      <w:pPr>
        <w:jc w:val="both"/>
        <w:rPr>
          <w:rFonts w:ascii="Verdana" w:hAnsi="Verdana" w:cs="Tahoma"/>
          <w:sz w:val="19"/>
          <w:szCs w:val="19"/>
        </w:rPr>
      </w:pPr>
    </w:p>
    <w:p w14:paraId="652EBCE0" w14:textId="77777777" w:rsidR="00F310ED" w:rsidRPr="00156B11" w:rsidRDefault="00F310ED" w:rsidP="00F310ED">
      <w:pPr>
        <w:ind w:right="-314"/>
        <w:rPr>
          <w:rFonts w:ascii="Verdana" w:hAnsi="Verdana" w:cs="Tahoma"/>
          <w:sz w:val="19"/>
          <w:szCs w:val="19"/>
        </w:rPr>
      </w:pPr>
      <w:bookmarkStart w:id="1119" w:name="_Toc505598241"/>
      <w:bookmarkStart w:id="1120" w:name="_Toc505598318"/>
      <w:bookmarkStart w:id="1121" w:name="_Toc505598411"/>
      <w:bookmarkStart w:id="1122" w:name="_Toc507512590"/>
      <w:bookmarkStart w:id="1123" w:name="_Toc507512891"/>
      <w:r w:rsidRPr="00156B11">
        <w:rPr>
          <w:rFonts w:ascii="Verdana" w:hAnsi="Verdana" w:cs="Tahoma"/>
          <w:sz w:val="19"/>
          <w:szCs w:val="19"/>
        </w:rPr>
        <w:t>En............................., a...... de....................de 20....</w:t>
      </w:r>
      <w:bookmarkEnd w:id="1119"/>
      <w:bookmarkEnd w:id="1120"/>
      <w:bookmarkEnd w:id="1121"/>
      <w:bookmarkEnd w:id="1122"/>
      <w:bookmarkEnd w:id="1123"/>
    </w:p>
    <w:p w14:paraId="4D10C407" w14:textId="77777777" w:rsidR="00F310ED" w:rsidRPr="00156B11" w:rsidRDefault="00F310ED" w:rsidP="00F310ED">
      <w:pPr>
        <w:ind w:left="-567" w:right="-314"/>
        <w:rPr>
          <w:rFonts w:ascii="Verdana" w:hAnsi="Verdana" w:cs="Tahoma"/>
          <w:sz w:val="19"/>
          <w:szCs w:val="19"/>
        </w:rPr>
      </w:pPr>
    </w:p>
    <w:p w14:paraId="173D148A" w14:textId="77777777" w:rsidR="00F310ED" w:rsidRPr="00156B11" w:rsidRDefault="00F310ED" w:rsidP="00F310ED">
      <w:pPr>
        <w:ind w:right="-314"/>
        <w:rPr>
          <w:rFonts w:ascii="Verdana" w:hAnsi="Verdana" w:cs="Tahoma"/>
          <w:sz w:val="19"/>
          <w:szCs w:val="19"/>
        </w:rPr>
      </w:pPr>
      <w:r w:rsidRPr="00156B11">
        <w:rPr>
          <w:rFonts w:ascii="Verdana" w:hAnsi="Verdana" w:cs="Tahoma"/>
          <w:sz w:val="19"/>
          <w:szCs w:val="19"/>
          <w:vertAlign w:val="superscript"/>
        </w:rPr>
        <w:footnoteReference w:id="7"/>
      </w:r>
      <w:r w:rsidRPr="00156B11">
        <w:rPr>
          <w:rFonts w:ascii="Verdana" w:hAnsi="Verdana" w:cs="Tahoma"/>
          <w:sz w:val="19"/>
          <w:szCs w:val="19"/>
        </w:rPr>
        <w:t>Firmado:</w:t>
      </w:r>
    </w:p>
    <w:p w14:paraId="1D49BD5D" w14:textId="77777777" w:rsidR="00F310ED" w:rsidRPr="00156B11" w:rsidRDefault="00F310ED" w:rsidP="00F310ED">
      <w:pPr>
        <w:ind w:left="-567" w:right="-314"/>
        <w:rPr>
          <w:rFonts w:ascii="Verdana" w:hAnsi="Verdana" w:cs="Tahoma"/>
          <w:sz w:val="19"/>
          <w:szCs w:val="19"/>
        </w:rPr>
      </w:pPr>
    </w:p>
    <w:p w14:paraId="30F25A59" w14:textId="77777777" w:rsidR="00F310ED" w:rsidRPr="00156B11" w:rsidRDefault="00F310ED" w:rsidP="00F310ED">
      <w:pPr>
        <w:ind w:left="-567" w:right="-314"/>
        <w:rPr>
          <w:rFonts w:ascii="Verdana" w:hAnsi="Verdana" w:cs="Tahoma"/>
          <w:sz w:val="20"/>
          <w:szCs w:val="20"/>
        </w:rPr>
      </w:pPr>
    </w:p>
    <w:p w14:paraId="5C80DFB2" w14:textId="77777777" w:rsidR="00F310ED" w:rsidRPr="00156B11" w:rsidRDefault="00F310ED" w:rsidP="00F310ED">
      <w:pPr>
        <w:shd w:val="clear" w:color="auto" w:fill="FFFFFF"/>
        <w:ind w:right="-314"/>
        <w:jc w:val="both"/>
        <w:rPr>
          <w:rFonts w:ascii="Verdana" w:hAnsi="Verdana"/>
          <w:b/>
          <w:sz w:val="14"/>
          <w:szCs w:val="14"/>
        </w:rPr>
      </w:pPr>
      <w:r w:rsidRPr="00156B11">
        <w:rPr>
          <w:rFonts w:ascii="Verdana" w:hAnsi="Verdana"/>
          <w:b/>
          <w:sz w:val="14"/>
          <w:szCs w:val="14"/>
        </w:rPr>
        <w:t>Información básica sobre protección de datos personales.</w:t>
      </w:r>
    </w:p>
    <w:p w14:paraId="5712A7EC" w14:textId="77777777" w:rsidR="00F310ED" w:rsidRPr="00156B11" w:rsidRDefault="00F310ED" w:rsidP="00F310ED">
      <w:pPr>
        <w:shd w:val="clear" w:color="auto" w:fill="FFFFFF"/>
        <w:ind w:right="-314"/>
        <w:jc w:val="both"/>
        <w:rPr>
          <w:rFonts w:ascii="Verdana" w:hAnsi="Verdana"/>
          <w:b/>
          <w:sz w:val="14"/>
          <w:szCs w:val="14"/>
        </w:rPr>
      </w:pPr>
    </w:p>
    <w:p w14:paraId="01C0F708" w14:textId="77777777" w:rsidR="00F310ED" w:rsidRPr="00156B11" w:rsidRDefault="00F310ED" w:rsidP="00F310ED">
      <w:pPr>
        <w:shd w:val="clear" w:color="auto" w:fill="FFFFFF"/>
        <w:ind w:right="-314"/>
        <w:jc w:val="both"/>
        <w:rPr>
          <w:rFonts w:ascii="Verdana" w:hAnsi="Verdana"/>
          <w:sz w:val="14"/>
          <w:szCs w:val="14"/>
        </w:rPr>
      </w:pPr>
      <w:r w:rsidRPr="00156B1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56B11">
        <w:rPr>
          <w:rFonts w:ascii="Verdana" w:hAnsi="Verdana"/>
          <w:b/>
          <w:sz w:val="14"/>
          <w:szCs w:val="14"/>
        </w:rPr>
        <w:t>Gestión de la contratación</w:t>
      </w:r>
      <w:r w:rsidRPr="00156B11">
        <w:rPr>
          <w:rFonts w:ascii="Verdana" w:hAnsi="Verdana"/>
          <w:sz w:val="14"/>
          <w:szCs w:val="14"/>
        </w:rPr>
        <w:t>»:</w:t>
      </w:r>
    </w:p>
    <w:p w14:paraId="62D1AFC4" w14:textId="77777777" w:rsidR="00F310ED" w:rsidRPr="00156B11" w:rsidRDefault="00F310ED" w:rsidP="00F310ED">
      <w:pPr>
        <w:shd w:val="clear" w:color="auto" w:fill="FFFFFF"/>
        <w:tabs>
          <w:tab w:val="left" w:pos="142"/>
        </w:tabs>
        <w:ind w:right="-314"/>
        <w:contextualSpacing/>
        <w:jc w:val="both"/>
        <w:rPr>
          <w:rFonts w:ascii="Verdana" w:hAnsi="Verdana"/>
          <w:sz w:val="14"/>
          <w:szCs w:val="14"/>
        </w:rPr>
      </w:pPr>
    </w:p>
    <w:p w14:paraId="2150E573" w14:textId="77777777" w:rsidR="00F310ED" w:rsidRPr="00156B11" w:rsidRDefault="00F310ED" w:rsidP="00B651B3">
      <w:pPr>
        <w:numPr>
          <w:ilvl w:val="0"/>
          <w:numId w:val="89"/>
        </w:numPr>
        <w:shd w:val="clear" w:color="auto" w:fill="FFFFFF"/>
        <w:tabs>
          <w:tab w:val="left" w:pos="142"/>
        </w:tabs>
        <w:ind w:right="-314"/>
        <w:contextualSpacing/>
        <w:jc w:val="both"/>
        <w:rPr>
          <w:rFonts w:ascii="Verdana" w:hAnsi="Verdana"/>
          <w:sz w:val="14"/>
          <w:szCs w:val="14"/>
        </w:rPr>
      </w:pPr>
      <w:r w:rsidRPr="00156B11">
        <w:rPr>
          <w:rFonts w:ascii="Verdana" w:hAnsi="Verdana"/>
          <w:b/>
          <w:sz w:val="14"/>
          <w:szCs w:val="14"/>
        </w:rPr>
        <w:t xml:space="preserve">Responsable: </w:t>
      </w:r>
      <w:r w:rsidRPr="00156B11">
        <w:rPr>
          <w:rFonts w:ascii="Verdana" w:hAnsi="Verdana"/>
          <w:sz w:val="14"/>
          <w:szCs w:val="14"/>
        </w:rPr>
        <w:t>órgano de contratación correspondiente.</w:t>
      </w:r>
    </w:p>
    <w:p w14:paraId="377F1ED5" w14:textId="77777777" w:rsidR="00F310ED" w:rsidRPr="00156B11" w:rsidRDefault="00F310ED" w:rsidP="00B651B3">
      <w:pPr>
        <w:numPr>
          <w:ilvl w:val="0"/>
          <w:numId w:val="89"/>
        </w:numPr>
        <w:shd w:val="clear" w:color="auto" w:fill="FFFFFF"/>
        <w:tabs>
          <w:tab w:val="left" w:pos="142"/>
        </w:tabs>
        <w:ind w:right="-314"/>
        <w:contextualSpacing/>
        <w:jc w:val="both"/>
        <w:rPr>
          <w:rFonts w:ascii="Verdana" w:hAnsi="Verdana"/>
          <w:sz w:val="14"/>
          <w:szCs w:val="14"/>
        </w:rPr>
      </w:pPr>
      <w:r w:rsidRPr="00156B11">
        <w:rPr>
          <w:rFonts w:ascii="Verdana" w:hAnsi="Verdana"/>
          <w:b/>
          <w:sz w:val="14"/>
          <w:szCs w:val="14"/>
        </w:rPr>
        <w:t>Finalidad:</w:t>
      </w:r>
      <w:r w:rsidRPr="00156B1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2CE91BF" w14:textId="77777777" w:rsidR="00F310ED" w:rsidRPr="00156B11" w:rsidRDefault="00F310ED" w:rsidP="00B651B3">
      <w:pPr>
        <w:numPr>
          <w:ilvl w:val="0"/>
          <w:numId w:val="89"/>
        </w:numPr>
        <w:shd w:val="clear" w:color="auto" w:fill="FFFFFF"/>
        <w:tabs>
          <w:tab w:val="left" w:pos="142"/>
        </w:tabs>
        <w:ind w:right="-314"/>
        <w:contextualSpacing/>
        <w:jc w:val="both"/>
        <w:rPr>
          <w:rFonts w:ascii="Verdana" w:hAnsi="Verdana"/>
          <w:sz w:val="14"/>
          <w:szCs w:val="14"/>
        </w:rPr>
      </w:pPr>
      <w:r w:rsidRPr="00156B11">
        <w:rPr>
          <w:rFonts w:ascii="Verdana" w:hAnsi="Verdana"/>
          <w:b/>
          <w:sz w:val="14"/>
          <w:szCs w:val="14"/>
        </w:rPr>
        <w:t>Legitimación:</w:t>
      </w:r>
      <w:r w:rsidRPr="00156B1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9BA00FC" w14:textId="77777777" w:rsidR="00F310ED" w:rsidRPr="00156B11" w:rsidRDefault="00F310ED" w:rsidP="00B651B3">
      <w:pPr>
        <w:numPr>
          <w:ilvl w:val="0"/>
          <w:numId w:val="89"/>
        </w:numPr>
        <w:shd w:val="clear" w:color="auto" w:fill="FFFFFF"/>
        <w:tabs>
          <w:tab w:val="left" w:pos="142"/>
        </w:tabs>
        <w:ind w:right="-314"/>
        <w:contextualSpacing/>
        <w:jc w:val="both"/>
        <w:rPr>
          <w:rFonts w:ascii="Verdana" w:hAnsi="Verdana"/>
          <w:sz w:val="14"/>
          <w:szCs w:val="14"/>
        </w:rPr>
      </w:pPr>
      <w:r w:rsidRPr="00156B11">
        <w:rPr>
          <w:rFonts w:ascii="Verdana" w:hAnsi="Verdana"/>
          <w:b/>
          <w:sz w:val="14"/>
          <w:szCs w:val="14"/>
        </w:rPr>
        <w:t xml:space="preserve">Destinatarias: </w:t>
      </w:r>
      <w:r w:rsidRPr="00156B11">
        <w:rPr>
          <w:rFonts w:ascii="Verdana" w:hAnsi="Verdana"/>
          <w:sz w:val="14"/>
          <w:szCs w:val="14"/>
        </w:rPr>
        <w:t>Los datos personales podrán ser facilitados a quien ostente un interés legítimo y a la Hacienda General del País Vasco.</w:t>
      </w:r>
    </w:p>
    <w:p w14:paraId="1FC4B105" w14:textId="77777777" w:rsidR="00F310ED" w:rsidRPr="00156B11" w:rsidRDefault="00F310ED" w:rsidP="00B651B3">
      <w:pPr>
        <w:numPr>
          <w:ilvl w:val="0"/>
          <w:numId w:val="89"/>
        </w:numPr>
        <w:shd w:val="clear" w:color="auto" w:fill="FFFFFF"/>
        <w:tabs>
          <w:tab w:val="left" w:pos="142"/>
        </w:tabs>
        <w:ind w:right="-314"/>
        <w:contextualSpacing/>
        <w:jc w:val="both"/>
        <w:rPr>
          <w:rFonts w:ascii="Verdana" w:hAnsi="Verdana"/>
          <w:sz w:val="14"/>
          <w:szCs w:val="14"/>
        </w:rPr>
      </w:pPr>
      <w:r w:rsidRPr="00156B11">
        <w:rPr>
          <w:rFonts w:ascii="Verdana" w:hAnsi="Verdana"/>
          <w:b/>
          <w:sz w:val="14"/>
          <w:szCs w:val="14"/>
        </w:rPr>
        <w:t xml:space="preserve">Derechos: </w:t>
      </w:r>
      <w:r w:rsidRPr="00156B11">
        <w:rPr>
          <w:rFonts w:ascii="Verdana" w:hAnsi="Verdana"/>
          <w:sz w:val="14"/>
          <w:szCs w:val="14"/>
        </w:rPr>
        <w:t>Ud. tiene el derecho de acceso, rectificación y supresión de sus datos, así como de limitación u oposición a su tratamiento.</w:t>
      </w:r>
    </w:p>
    <w:p w14:paraId="57C7CEC1" w14:textId="77777777" w:rsidR="00F310ED" w:rsidRPr="00156B11" w:rsidRDefault="00F310ED" w:rsidP="00F310ED">
      <w:pPr>
        <w:shd w:val="clear" w:color="auto" w:fill="FFFFFF"/>
        <w:tabs>
          <w:tab w:val="left" w:pos="142"/>
        </w:tabs>
        <w:ind w:left="141" w:right="-314"/>
        <w:jc w:val="both"/>
        <w:rPr>
          <w:rFonts w:ascii="Verdana" w:hAnsi="Verdana"/>
          <w:sz w:val="14"/>
          <w:szCs w:val="14"/>
        </w:rPr>
      </w:pPr>
    </w:p>
    <w:p w14:paraId="275395F6" w14:textId="77777777" w:rsidR="00F310ED" w:rsidRPr="00156B11" w:rsidRDefault="00F310ED" w:rsidP="00F310ED">
      <w:pPr>
        <w:shd w:val="clear" w:color="auto" w:fill="FFFFFF"/>
        <w:ind w:right="-314"/>
        <w:jc w:val="both"/>
        <w:rPr>
          <w:rFonts w:ascii="Verdana" w:hAnsi="Verdana"/>
          <w:sz w:val="16"/>
          <w:szCs w:val="16"/>
        </w:rPr>
      </w:pPr>
      <w:r w:rsidRPr="00156B11">
        <w:rPr>
          <w:rFonts w:ascii="Verdana" w:hAnsi="Verdana"/>
          <w:b/>
          <w:sz w:val="16"/>
          <w:szCs w:val="16"/>
        </w:rPr>
        <w:t>INFORMACIÓN COMPLETA EN EL ANEXO VII.1 «INFORMACIÓN ADICIONAL SOBRE PROTECCIÓN DE DATOS PERSONALES»</w:t>
      </w:r>
    </w:p>
    <w:p w14:paraId="4CACBBA8" w14:textId="77777777" w:rsidR="00F310ED" w:rsidRPr="00156B11" w:rsidRDefault="00F310ED" w:rsidP="00F310ED">
      <w:pPr>
        <w:ind w:right="-314"/>
        <w:rPr>
          <w:rFonts w:ascii="Verdana" w:hAnsi="Verdana" w:cs="Tahoma"/>
          <w:sz w:val="20"/>
          <w:szCs w:val="20"/>
        </w:rPr>
        <w:sectPr w:rsidR="00F310ED" w:rsidRPr="00156B11" w:rsidSect="00A12B05">
          <w:footnotePr>
            <w:numRestart w:val="eachPage"/>
          </w:footnotePr>
          <w:pgSz w:w="16838" w:h="11906" w:orient="landscape"/>
          <w:pgMar w:top="567" w:right="1276" w:bottom="992" w:left="1134" w:header="284" w:footer="482" w:gutter="0"/>
          <w:cols w:space="720"/>
          <w:docGrid w:linePitch="326"/>
        </w:sectPr>
      </w:pPr>
    </w:p>
    <w:p w14:paraId="19A80C34" w14:textId="77777777" w:rsidR="00F310ED" w:rsidRPr="00156B11" w:rsidRDefault="00F310ED" w:rsidP="005760E1">
      <w:pPr>
        <w:pStyle w:val="Ttulo3"/>
        <w:ind w:left="1701" w:hanging="1701"/>
        <w:rPr>
          <w:rFonts w:eastAsia="Arial Unicode MS"/>
        </w:rPr>
      </w:pPr>
      <w:bookmarkStart w:id="1124" w:name="AnexoII3"/>
      <w:bookmarkStart w:id="1125" w:name="_Toc33530868"/>
      <w:bookmarkStart w:id="1126" w:name="_Toc38387839"/>
      <w:bookmarkStart w:id="1127" w:name="_Toc45180769"/>
      <w:bookmarkStart w:id="1128" w:name="_Toc46401684"/>
      <w:bookmarkStart w:id="1129" w:name="_Toc48130755"/>
      <w:r w:rsidRPr="00156B11">
        <w:lastRenderedPageBreak/>
        <w:t>ANEXO</w:t>
      </w:r>
      <w:r w:rsidRPr="00156B11">
        <w:rPr>
          <w:lang w:val="es-ES_tradnl"/>
        </w:rPr>
        <w:t xml:space="preserve"> II.3.-</w:t>
      </w:r>
      <w:r w:rsidRPr="00156B11">
        <w:rPr>
          <w:lang w:val="es-ES_tradnl"/>
        </w:rPr>
        <w:tab/>
      </w:r>
      <w:bookmarkEnd w:id="1124"/>
      <w:r w:rsidRPr="00156B11">
        <w:rPr>
          <w:rFonts w:eastAsia="Arial Unicode MS"/>
        </w:rPr>
        <w:t>DESIGNACIÓN COMO CONFIDENCIAL DE INFORMACIONES CONTENIDAS EN LA OFERTA</w:t>
      </w:r>
      <w:bookmarkEnd w:id="1125"/>
      <w:bookmarkEnd w:id="1126"/>
      <w:bookmarkEnd w:id="1127"/>
      <w:bookmarkEnd w:id="1128"/>
      <w:bookmarkEnd w:id="1129"/>
    </w:p>
    <w:p w14:paraId="5EE8D725" w14:textId="77777777" w:rsidR="00F310ED" w:rsidRPr="00156B11" w:rsidRDefault="00F310ED" w:rsidP="00F310ED">
      <w:pPr>
        <w:widowControl w:val="0"/>
        <w:tabs>
          <w:tab w:val="center" w:pos="4252"/>
          <w:tab w:val="right" w:pos="8504"/>
        </w:tabs>
        <w:ind w:left="600" w:right="-425"/>
        <w:jc w:val="both"/>
        <w:rPr>
          <w:rFonts w:ascii="Verdana" w:hAnsi="Verdana" w:cs="Tahoma"/>
          <w:sz w:val="19"/>
          <w:szCs w:val="19"/>
        </w:rPr>
      </w:pPr>
    </w:p>
    <w:p w14:paraId="25927F62" w14:textId="77777777" w:rsidR="00F310ED" w:rsidRPr="00156B11" w:rsidRDefault="00F310ED" w:rsidP="00F310ED">
      <w:pPr>
        <w:widowControl w:val="0"/>
        <w:tabs>
          <w:tab w:val="center" w:pos="4252"/>
          <w:tab w:val="right" w:pos="8504"/>
        </w:tabs>
        <w:ind w:left="600" w:right="-425"/>
        <w:jc w:val="both"/>
        <w:rPr>
          <w:rFonts w:ascii="Verdana" w:hAnsi="Verdana" w:cs="Tahoma"/>
          <w:sz w:val="19"/>
          <w:szCs w:val="19"/>
        </w:rPr>
      </w:pPr>
    </w:p>
    <w:p w14:paraId="002D9D62" w14:textId="77777777" w:rsidR="00F310ED" w:rsidRPr="00156B11" w:rsidRDefault="00F310ED" w:rsidP="00F310ED">
      <w:pPr>
        <w:widowControl w:val="0"/>
        <w:tabs>
          <w:tab w:val="center" w:pos="4252"/>
          <w:tab w:val="right" w:pos="8504"/>
        </w:tabs>
        <w:ind w:left="600" w:right="-425"/>
        <w:jc w:val="both"/>
        <w:rPr>
          <w:rFonts w:ascii="Verdana" w:hAnsi="Verdana" w:cs="Tahoma"/>
          <w:sz w:val="19"/>
          <w:szCs w:val="19"/>
        </w:rPr>
      </w:pPr>
    </w:p>
    <w:p w14:paraId="70FB76B7" w14:textId="77777777" w:rsidR="00F310ED" w:rsidRPr="00156B11"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156B11">
        <w:rPr>
          <w:rFonts w:ascii="Verdana" w:hAnsi="Verdana" w:cs="Tahoma"/>
          <w:sz w:val="19"/>
          <w:szCs w:val="19"/>
          <w:vertAlign w:val="superscript"/>
        </w:rPr>
        <w:footnoteReference w:id="8"/>
      </w:r>
      <w:r w:rsidRPr="00156B11">
        <w:rPr>
          <w:rFonts w:ascii="Verdana" w:hAnsi="Verdana" w:cs="Tahoma"/>
          <w:sz w:val="19"/>
          <w:szCs w:val="19"/>
        </w:rPr>
        <w:t>D./Dña.…………………………………………………, en nombre propio o en representación de (</w:t>
      </w:r>
      <w:r w:rsidRPr="00156B11">
        <w:rPr>
          <w:rFonts w:ascii="Verdana" w:hAnsi="Verdana" w:cs="Tahoma"/>
          <w:color w:val="0000FF"/>
          <w:sz w:val="19"/>
          <w:szCs w:val="19"/>
        </w:rPr>
        <w:t>operadora económica</w:t>
      </w:r>
      <w:r w:rsidRPr="00156B11">
        <w:rPr>
          <w:rFonts w:ascii="Verdana" w:hAnsi="Verdana" w:cs="Tahoma"/>
          <w:sz w:val="19"/>
          <w:szCs w:val="19"/>
        </w:rPr>
        <w:t>)…………………………………………, con NIF………………………(</w:t>
      </w:r>
      <w:r w:rsidRPr="00156B11">
        <w:rPr>
          <w:rFonts w:ascii="Verdana" w:hAnsi="Verdana" w:cs="Tahoma"/>
          <w:color w:val="0000FF"/>
          <w:sz w:val="19"/>
          <w:szCs w:val="19"/>
        </w:rPr>
        <w:t>de la operadora económica</w:t>
      </w:r>
      <w:r w:rsidRPr="00156B11">
        <w:rPr>
          <w:rFonts w:ascii="Verdana" w:hAnsi="Verdana" w:cs="Tahoma"/>
          <w:sz w:val="19"/>
          <w:szCs w:val="19"/>
        </w:rPr>
        <w:t>); en relación con el expediente nº</w:t>
      </w:r>
      <w:r w:rsidRPr="00156B11">
        <w:rPr>
          <w:rFonts w:ascii="Verdana" w:hAnsi="Verdana" w:cs="Tahoma"/>
          <w:b/>
          <w:sz w:val="19"/>
          <w:szCs w:val="19"/>
        </w:rPr>
        <w:t xml:space="preserve"> </w:t>
      </w:r>
      <w:r w:rsidRPr="00156B11">
        <w:rPr>
          <w:rFonts w:ascii="Verdana" w:hAnsi="Verdana" w:cs="Tahoma"/>
          <w:sz w:val="19"/>
          <w:szCs w:val="19"/>
        </w:rPr>
        <w:t>……………………</w:t>
      </w:r>
    </w:p>
    <w:p w14:paraId="7A063A92" w14:textId="77777777" w:rsidR="00F310ED" w:rsidRPr="00156B11" w:rsidRDefault="00F310ED" w:rsidP="00F310ED">
      <w:pPr>
        <w:tabs>
          <w:tab w:val="left" w:pos="9436"/>
          <w:tab w:val="left" w:pos="9923"/>
        </w:tabs>
        <w:ind w:left="600" w:right="-425"/>
        <w:jc w:val="both"/>
        <w:rPr>
          <w:rFonts w:ascii="Tahoma" w:hAnsi="Tahoma" w:cs="Tahoma"/>
          <w:b/>
          <w:sz w:val="19"/>
          <w:szCs w:val="19"/>
          <w:lang w:val="es-ES_tradnl"/>
        </w:rPr>
      </w:pPr>
    </w:p>
    <w:p w14:paraId="5C01F770" w14:textId="77777777" w:rsidR="00F310ED" w:rsidRPr="00156B11" w:rsidRDefault="00F310ED" w:rsidP="00F310ED">
      <w:pPr>
        <w:ind w:right="-425"/>
        <w:jc w:val="center"/>
        <w:rPr>
          <w:rFonts w:ascii="Verdana" w:hAnsi="Verdana"/>
          <w:b/>
          <w:sz w:val="19"/>
          <w:szCs w:val="19"/>
        </w:rPr>
      </w:pPr>
      <w:bookmarkStart w:id="1130" w:name="_Toc505598242"/>
      <w:bookmarkStart w:id="1131" w:name="_Toc505598319"/>
      <w:bookmarkStart w:id="1132" w:name="_Toc505598412"/>
      <w:bookmarkStart w:id="1133" w:name="_Toc507512591"/>
      <w:bookmarkStart w:id="1134" w:name="_Toc507512892"/>
      <w:r w:rsidRPr="00156B11">
        <w:rPr>
          <w:rFonts w:ascii="Verdana" w:hAnsi="Verdana"/>
          <w:b/>
          <w:sz w:val="19"/>
          <w:szCs w:val="19"/>
        </w:rPr>
        <w:t>DECLARA:</w:t>
      </w:r>
      <w:bookmarkEnd w:id="1130"/>
      <w:bookmarkEnd w:id="1131"/>
      <w:bookmarkEnd w:id="1132"/>
      <w:bookmarkEnd w:id="1133"/>
      <w:bookmarkEnd w:id="1134"/>
    </w:p>
    <w:p w14:paraId="527E5C07" w14:textId="77777777" w:rsidR="00F310ED" w:rsidRPr="00156B11" w:rsidRDefault="00F310ED" w:rsidP="00F310ED">
      <w:pPr>
        <w:ind w:left="600" w:right="-425"/>
        <w:jc w:val="both"/>
        <w:rPr>
          <w:rFonts w:ascii="Verdana" w:hAnsi="Verdana"/>
          <w:sz w:val="19"/>
          <w:szCs w:val="19"/>
        </w:rPr>
      </w:pPr>
    </w:p>
    <w:p w14:paraId="549D584D" w14:textId="77777777" w:rsidR="00F310ED" w:rsidRPr="00156B11" w:rsidRDefault="00F310ED" w:rsidP="00F310ED">
      <w:pPr>
        <w:tabs>
          <w:tab w:val="left" w:pos="0"/>
        </w:tabs>
        <w:ind w:left="600" w:right="-425"/>
        <w:contextualSpacing/>
        <w:jc w:val="both"/>
        <w:rPr>
          <w:rFonts w:ascii="Verdana" w:hAnsi="Verdana"/>
          <w:sz w:val="19"/>
          <w:szCs w:val="19"/>
        </w:rPr>
      </w:pPr>
      <w:r w:rsidRPr="00156B11">
        <w:rPr>
          <w:rFonts w:ascii="Verdana" w:hAnsi="Verdana"/>
          <w:sz w:val="19"/>
          <w:szCs w:val="19"/>
        </w:rPr>
        <w:t xml:space="preserve">Que en relación con la documentación aportada en el sobre ............. , en nombre de su representada consideran confidenciales las siguientes </w:t>
      </w:r>
      <w:r w:rsidRPr="00156B11">
        <w:rPr>
          <w:rFonts w:ascii="Verdana" w:hAnsi="Verdana"/>
          <w:b/>
          <w:sz w:val="19"/>
          <w:szCs w:val="19"/>
          <w:u w:val="single"/>
        </w:rPr>
        <w:t>documentos, informaciones y aspectos</w:t>
      </w:r>
      <w:r w:rsidRPr="00156B11">
        <w:rPr>
          <w:rFonts w:ascii="Verdana" w:hAnsi="Verdana"/>
          <w:sz w:val="19"/>
          <w:szCs w:val="19"/>
        </w:rPr>
        <w:t xml:space="preserve"> de la oferta por razón de su vinculación a secretos técnicos o comerciales:</w:t>
      </w:r>
      <w:r w:rsidRPr="00156B11">
        <w:rPr>
          <w:rFonts w:ascii="Verdana" w:hAnsi="Verdana"/>
          <w:sz w:val="19"/>
          <w:szCs w:val="19"/>
          <w:vertAlign w:val="superscript"/>
        </w:rPr>
        <w:footnoteReference w:id="9"/>
      </w:r>
      <w:r w:rsidRPr="00156B11">
        <w:rPr>
          <w:rFonts w:ascii="Verdana" w:hAnsi="Verdana"/>
          <w:sz w:val="19"/>
          <w:szCs w:val="19"/>
        </w:rPr>
        <w:t xml:space="preserve"> </w:t>
      </w:r>
      <w:r w:rsidRPr="00156B11">
        <w:rPr>
          <w:rFonts w:ascii="Verdana" w:hAnsi="Verdana"/>
          <w:sz w:val="19"/>
          <w:szCs w:val="19"/>
          <w:vertAlign w:val="superscript"/>
        </w:rPr>
        <w:footnoteReference w:id="10"/>
      </w:r>
    </w:p>
    <w:p w14:paraId="3351610F" w14:textId="77777777" w:rsidR="00F310ED" w:rsidRPr="00156B11" w:rsidRDefault="00F310ED" w:rsidP="00F310ED">
      <w:pPr>
        <w:tabs>
          <w:tab w:val="left" w:pos="0"/>
        </w:tabs>
        <w:ind w:left="600" w:right="-425"/>
        <w:contextualSpacing/>
        <w:jc w:val="both"/>
        <w:rPr>
          <w:rFonts w:ascii="Verdana" w:hAnsi="Verdana"/>
          <w:sz w:val="19"/>
          <w:szCs w:val="19"/>
        </w:rPr>
      </w:pPr>
    </w:p>
    <w:p w14:paraId="5405432E" w14:textId="77777777" w:rsidR="00F310ED" w:rsidRPr="00156B11" w:rsidRDefault="00F310ED" w:rsidP="00F310ED">
      <w:pPr>
        <w:ind w:left="600" w:right="-425"/>
        <w:jc w:val="both"/>
        <w:rPr>
          <w:rFonts w:ascii="Verdana" w:hAnsi="Verdana"/>
          <w:sz w:val="19"/>
          <w:szCs w:val="19"/>
        </w:rPr>
      </w:pPr>
    </w:p>
    <w:p w14:paraId="68EF2788" w14:textId="77777777" w:rsidR="00F310ED" w:rsidRPr="00156B11" w:rsidRDefault="00F310ED" w:rsidP="00B651B3">
      <w:pPr>
        <w:numPr>
          <w:ilvl w:val="0"/>
          <w:numId w:val="68"/>
        </w:numPr>
        <w:ind w:left="1134" w:right="-425" w:hanging="33"/>
        <w:contextualSpacing/>
        <w:jc w:val="both"/>
        <w:rPr>
          <w:rFonts w:ascii="Verdana" w:hAnsi="Verdana"/>
          <w:sz w:val="19"/>
          <w:szCs w:val="19"/>
        </w:rPr>
      </w:pPr>
      <w:r w:rsidRPr="00156B11">
        <w:rPr>
          <w:rFonts w:ascii="Verdana" w:hAnsi="Verdana"/>
          <w:sz w:val="19"/>
          <w:szCs w:val="19"/>
        </w:rPr>
        <w:t>……………………</w:t>
      </w:r>
    </w:p>
    <w:p w14:paraId="39CC74DB" w14:textId="77777777" w:rsidR="00F310ED" w:rsidRPr="00156B11" w:rsidRDefault="00F310ED" w:rsidP="00B651B3">
      <w:pPr>
        <w:numPr>
          <w:ilvl w:val="0"/>
          <w:numId w:val="68"/>
        </w:numPr>
        <w:ind w:left="1134" w:right="-425" w:hanging="33"/>
        <w:contextualSpacing/>
        <w:jc w:val="both"/>
        <w:rPr>
          <w:rFonts w:ascii="Verdana" w:hAnsi="Verdana"/>
          <w:sz w:val="19"/>
          <w:szCs w:val="19"/>
        </w:rPr>
      </w:pPr>
      <w:r w:rsidRPr="00156B11">
        <w:rPr>
          <w:rFonts w:ascii="Verdana" w:hAnsi="Verdana"/>
          <w:sz w:val="19"/>
          <w:szCs w:val="19"/>
        </w:rPr>
        <w:t>…………………..</w:t>
      </w:r>
    </w:p>
    <w:p w14:paraId="73ABD756" w14:textId="77777777" w:rsidR="00F310ED" w:rsidRPr="00156B11" w:rsidRDefault="00F310ED" w:rsidP="00B651B3">
      <w:pPr>
        <w:numPr>
          <w:ilvl w:val="0"/>
          <w:numId w:val="68"/>
        </w:numPr>
        <w:ind w:left="1134" w:right="-425" w:hanging="33"/>
        <w:contextualSpacing/>
        <w:jc w:val="both"/>
        <w:rPr>
          <w:rFonts w:ascii="Verdana" w:hAnsi="Verdana"/>
          <w:sz w:val="19"/>
          <w:szCs w:val="19"/>
        </w:rPr>
      </w:pPr>
      <w:r w:rsidRPr="00156B11">
        <w:rPr>
          <w:rFonts w:ascii="Verdana" w:hAnsi="Verdana"/>
          <w:sz w:val="19"/>
          <w:szCs w:val="19"/>
        </w:rPr>
        <w:t>…………………..</w:t>
      </w:r>
    </w:p>
    <w:p w14:paraId="22710005" w14:textId="77777777" w:rsidR="00F310ED" w:rsidRPr="00156B11" w:rsidRDefault="00F310ED" w:rsidP="00F310ED">
      <w:pPr>
        <w:tabs>
          <w:tab w:val="left" w:pos="0"/>
          <w:tab w:val="left" w:pos="567"/>
        </w:tabs>
        <w:ind w:left="600" w:right="-425" w:hanging="33"/>
        <w:contextualSpacing/>
        <w:jc w:val="both"/>
        <w:rPr>
          <w:rFonts w:ascii="Verdana" w:hAnsi="Verdana"/>
          <w:sz w:val="19"/>
          <w:szCs w:val="19"/>
        </w:rPr>
      </w:pPr>
      <w:r w:rsidRPr="00156B11">
        <w:rPr>
          <w:rFonts w:ascii="Verdana" w:hAnsi="Verdana"/>
          <w:sz w:val="19"/>
          <w:szCs w:val="19"/>
        </w:rPr>
        <w:t>…………………………</w:t>
      </w:r>
    </w:p>
    <w:p w14:paraId="641A8A5E" w14:textId="77777777" w:rsidR="00F310ED" w:rsidRPr="00156B11" w:rsidRDefault="00F310ED" w:rsidP="00F310ED">
      <w:pPr>
        <w:tabs>
          <w:tab w:val="left" w:pos="0"/>
        </w:tabs>
        <w:ind w:left="600" w:right="-425" w:hanging="76"/>
        <w:contextualSpacing/>
        <w:jc w:val="both"/>
        <w:rPr>
          <w:rFonts w:ascii="Verdana" w:hAnsi="Verdana"/>
          <w:sz w:val="19"/>
          <w:szCs w:val="19"/>
        </w:rPr>
      </w:pPr>
    </w:p>
    <w:p w14:paraId="693B2E15" w14:textId="77777777" w:rsidR="00F310ED" w:rsidRPr="00156B11" w:rsidRDefault="00F310ED" w:rsidP="00F310ED">
      <w:pPr>
        <w:ind w:left="600" w:right="-425"/>
        <w:jc w:val="both"/>
        <w:rPr>
          <w:rFonts w:ascii="Verdana" w:hAnsi="Verdana"/>
          <w:sz w:val="19"/>
          <w:szCs w:val="19"/>
        </w:rPr>
      </w:pPr>
    </w:p>
    <w:p w14:paraId="1E63D816" w14:textId="77777777" w:rsidR="00F310ED" w:rsidRPr="00156B11" w:rsidRDefault="00F310ED" w:rsidP="00F310ED">
      <w:pPr>
        <w:ind w:left="600" w:right="-425"/>
        <w:jc w:val="both"/>
        <w:rPr>
          <w:rFonts w:ascii="Verdana" w:hAnsi="Verdana"/>
          <w:sz w:val="19"/>
          <w:szCs w:val="19"/>
        </w:rPr>
      </w:pPr>
      <w:r w:rsidRPr="00156B11">
        <w:rPr>
          <w:rFonts w:ascii="Verdana" w:hAnsi="Verdana"/>
          <w:sz w:val="19"/>
          <w:szCs w:val="19"/>
        </w:rPr>
        <w:t>Que dicho carácter confidencial se justifica en las siguientes razones:</w:t>
      </w:r>
    </w:p>
    <w:p w14:paraId="77659284" w14:textId="77777777" w:rsidR="00F310ED" w:rsidRPr="00156B11" w:rsidRDefault="00F310ED" w:rsidP="00F310ED">
      <w:pPr>
        <w:ind w:left="600" w:right="-425"/>
        <w:jc w:val="both"/>
        <w:rPr>
          <w:rFonts w:ascii="Verdana" w:hAnsi="Verdana"/>
          <w:sz w:val="19"/>
          <w:szCs w:val="19"/>
        </w:rPr>
      </w:pPr>
    </w:p>
    <w:p w14:paraId="0EB2B995" w14:textId="77777777" w:rsidR="00F310ED" w:rsidRPr="00156B11" w:rsidRDefault="00F310ED" w:rsidP="00B651B3">
      <w:pPr>
        <w:numPr>
          <w:ilvl w:val="0"/>
          <w:numId w:val="80"/>
        </w:numPr>
        <w:ind w:left="1134" w:right="-425" w:hanging="33"/>
        <w:contextualSpacing/>
        <w:jc w:val="both"/>
        <w:rPr>
          <w:rFonts w:ascii="Verdana" w:hAnsi="Verdana"/>
          <w:sz w:val="19"/>
          <w:szCs w:val="19"/>
        </w:rPr>
      </w:pPr>
      <w:r w:rsidRPr="00156B11">
        <w:rPr>
          <w:rFonts w:ascii="Verdana" w:hAnsi="Verdana"/>
          <w:sz w:val="19"/>
          <w:szCs w:val="19"/>
        </w:rPr>
        <w:t>……………………</w:t>
      </w:r>
    </w:p>
    <w:p w14:paraId="798644B2" w14:textId="77777777" w:rsidR="00F310ED" w:rsidRPr="00156B11" w:rsidRDefault="00F310ED" w:rsidP="00B651B3">
      <w:pPr>
        <w:numPr>
          <w:ilvl w:val="0"/>
          <w:numId w:val="80"/>
        </w:numPr>
        <w:ind w:left="1134" w:right="-425" w:hanging="33"/>
        <w:contextualSpacing/>
        <w:jc w:val="both"/>
        <w:rPr>
          <w:rFonts w:ascii="Verdana" w:hAnsi="Verdana"/>
          <w:sz w:val="19"/>
          <w:szCs w:val="19"/>
        </w:rPr>
      </w:pPr>
      <w:r w:rsidRPr="00156B11">
        <w:rPr>
          <w:rFonts w:ascii="Verdana" w:hAnsi="Verdana"/>
          <w:sz w:val="19"/>
          <w:szCs w:val="19"/>
        </w:rPr>
        <w:t>…………………..</w:t>
      </w:r>
    </w:p>
    <w:p w14:paraId="2F064A04" w14:textId="77777777" w:rsidR="00F310ED" w:rsidRPr="00156B11" w:rsidRDefault="00F310ED" w:rsidP="00B651B3">
      <w:pPr>
        <w:numPr>
          <w:ilvl w:val="0"/>
          <w:numId w:val="80"/>
        </w:numPr>
        <w:ind w:left="1134" w:right="-425" w:hanging="33"/>
        <w:contextualSpacing/>
        <w:jc w:val="both"/>
        <w:rPr>
          <w:rFonts w:ascii="Verdana" w:hAnsi="Verdana"/>
          <w:sz w:val="19"/>
          <w:szCs w:val="19"/>
        </w:rPr>
      </w:pPr>
      <w:r w:rsidRPr="00156B11">
        <w:rPr>
          <w:rFonts w:ascii="Verdana" w:hAnsi="Verdana"/>
          <w:sz w:val="19"/>
          <w:szCs w:val="19"/>
        </w:rPr>
        <w:t>…………………..</w:t>
      </w:r>
    </w:p>
    <w:p w14:paraId="1F523DEB" w14:textId="77777777" w:rsidR="00F310ED" w:rsidRPr="00156B11" w:rsidRDefault="00F310ED" w:rsidP="00F310ED">
      <w:pPr>
        <w:tabs>
          <w:tab w:val="left" w:pos="0"/>
          <w:tab w:val="left" w:pos="567"/>
        </w:tabs>
        <w:ind w:left="600" w:right="-425" w:hanging="33"/>
        <w:contextualSpacing/>
        <w:jc w:val="both"/>
        <w:rPr>
          <w:rFonts w:ascii="Verdana" w:hAnsi="Verdana"/>
          <w:sz w:val="19"/>
          <w:szCs w:val="19"/>
        </w:rPr>
      </w:pPr>
      <w:r w:rsidRPr="00156B11">
        <w:rPr>
          <w:rFonts w:ascii="Verdana" w:hAnsi="Verdana"/>
          <w:sz w:val="19"/>
          <w:szCs w:val="19"/>
        </w:rPr>
        <w:t>…………………………</w:t>
      </w:r>
    </w:p>
    <w:p w14:paraId="311E1845" w14:textId="77777777" w:rsidR="00F310ED" w:rsidRPr="00156B11" w:rsidRDefault="00F310ED" w:rsidP="00F310ED">
      <w:pPr>
        <w:tabs>
          <w:tab w:val="left" w:pos="0"/>
          <w:tab w:val="left" w:pos="567"/>
        </w:tabs>
        <w:ind w:left="600" w:right="-425"/>
        <w:contextualSpacing/>
        <w:jc w:val="both"/>
        <w:rPr>
          <w:rFonts w:ascii="Verdana" w:hAnsi="Verdana"/>
          <w:sz w:val="19"/>
          <w:szCs w:val="19"/>
        </w:rPr>
      </w:pPr>
    </w:p>
    <w:p w14:paraId="6A95D5DF" w14:textId="77777777" w:rsidR="00F310ED" w:rsidRPr="00156B11" w:rsidRDefault="00F310ED" w:rsidP="00F310ED">
      <w:pPr>
        <w:tabs>
          <w:tab w:val="num" w:pos="567"/>
        </w:tabs>
        <w:ind w:left="600" w:right="-425" w:hanging="728"/>
        <w:jc w:val="both"/>
        <w:rPr>
          <w:rFonts w:ascii="Verdana" w:hAnsi="Verdana"/>
          <w:sz w:val="19"/>
          <w:szCs w:val="19"/>
        </w:rPr>
      </w:pPr>
    </w:p>
    <w:p w14:paraId="113ABECE" w14:textId="77777777" w:rsidR="00F310ED" w:rsidRPr="00156B11" w:rsidRDefault="00F310ED" w:rsidP="00F310ED">
      <w:pPr>
        <w:tabs>
          <w:tab w:val="num" w:pos="567"/>
        </w:tabs>
        <w:ind w:left="600" w:right="-425" w:hanging="728"/>
        <w:jc w:val="both"/>
        <w:rPr>
          <w:rFonts w:ascii="Verdana" w:hAnsi="Verdana"/>
          <w:sz w:val="19"/>
          <w:szCs w:val="19"/>
        </w:rPr>
      </w:pPr>
    </w:p>
    <w:p w14:paraId="15B6A2CE" w14:textId="77777777" w:rsidR="00F310ED" w:rsidRPr="00156B11" w:rsidRDefault="00F310ED" w:rsidP="00F310ED">
      <w:pPr>
        <w:ind w:left="600" w:right="-425"/>
        <w:jc w:val="both"/>
        <w:rPr>
          <w:rFonts w:ascii="Verdana" w:hAnsi="Verdana"/>
          <w:sz w:val="19"/>
          <w:szCs w:val="19"/>
        </w:rPr>
      </w:pPr>
    </w:p>
    <w:p w14:paraId="1A9074A2" w14:textId="77777777" w:rsidR="00F310ED" w:rsidRPr="00156B11" w:rsidRDefault="00F310ED" w:rsidP="00F310ED">
      <w:pPr>
        <w:ind w:left="709" w:right="-425"/>
        <w:rPr>
          <w:rFonts w:ascii="Verdana" w:hAnsi="Verdana" w:cs="Tahoma"/>
          <w:sz w:val="19"/>
          <w:szCs w:val="19"/>
        </w:rPr>
      </w:pPr>
      <w:bookmarkStart w:id="1135" w:name="_Toc505598243"/>
      <w:bookmarkStart w:id="1136" w:name="_Toc505598320"/>
      <w:bookmarkStart w:id="1137" w:name="_Toc505598413"/>
      <w:bookmarkStart w:id="1138" w:name="_Toc507512592"/>
      <w:bookmarkStart w:id="1139" w:name="_Toc507512893"/>
      <w:r w:rsidRPr="00156B11">
        <w:rPr>
          <w:rFonts w:ascii="Verdana" w:hAnsi="Verdana" w:cs="Tahoma"/>
          <w:sz w:val="19"/>
          <w:szCs w:val="19"/>
        </w:rPr>
        <w:t>En............................., a...... de....................de 20....</w:t>
      </w:r>
      <w:bookmarkEnd w:id="1135"/>
      <w:bookmarkEnd w:id="1136"/>
      <w:bookmarkEnd w:id="1137"/>
      <w:bookmarkEnd w:id="1138"/>
      <w:bookmarkEnd w:id="1139"/>
    </w:p>
    <w:p w14:paraId="32D71C61" w14:textId="77777777" w:rsidR="00F310ED" w:rsidRPr="00156B11" w:rsidRDefault="00F310ED" w:rsidP="00F310ED">
      <w:pPr>
        <w:ind w:left="709" w:right="-425"/>
        <w:rPr>
          <w:rFonts w:ascii="Verdana" w:hAnsi="Verdana" w:cs="Tahoma"/>
          <w:sz w:val="19"/>
          <w:szCs w:val="19"/>
        </w:rPr>
      </w:pPr>
    </w:p>
    <w:p w14:paraId="0168918E" w14:textId="77777777" w:rsidR="00F310ED" w:rsidRPr="00156B11" w:rsidRDefault="00F310ED" w:rsidP="00F310ED">
      <w:pPr>
        <w:ind w:left="709" w:right="-425"/>
        <w:rPr>
          <w:rFonts w:ascii="Verdana" w:hAnsi="Verdana" w:cs="Tahoma"/>
          <w:sz w:val="19"/>
          <w:szCs w:val="19"/>
        </w:rPr>
      </w:pPr>
    </w:p>
    <w:p w14:paraId="23A49FAC" w14:textId="77777777" w:rsidR="00F310ED" w:rsidRPr="00156B11" w:rsidRDefault="00F310ED" w:rsidP="00F310ED">
      <w:pPr>
        <w:ind w:left="709" w:right="-425"/>
        <w:rPr>
          <w:rFonts w:ascii="Verdana" w:hAnsi="Verdana" w:cs="Tahoma"/>
          <w:sz w:val="18"/>
          <w:szCs w:val="18"/>
        </w:rPr>
      </w:pPr>
      <w:r w:rsidRPr="00156B11">
        <w:rPr>
          <w:rFonts w:ascii="Verdana" w:hAnsi="Verdana" w:cs="Tahoma"/>
          <w:sz w:val="19"/>
          <w:szCs w:val="19"/>
        </w:rPr>
        <w:t>Firmado</w:t>
      </w:r>
      <w:r w:rsidRPr="00156B11">
        <w:rPr>
          <w:rFonts w:ascii="Verdana" w:hAnsi="Verdana" w:cs="Tahoma"/>
          <w:sz w:val="18"/>
          <w:szCs w:val="18"/>
        </w:rPr>
        <w:t>:</w:t>
      </w:r>
    </w:p>
    <w:p w14:paraId="7D8E4DF7" w14:textId="77777777" w:rsidR="00F310ED" w:rsidRPr="00156B11" w:rsidRDefault="00F310ED" w:rsidP="00F310ED">
      <w:pPr>
        <w:ind w:left="709" w:right="-425"/>
        <w:rPr>
          <w:rFonts w:ascii="Verdana" w:hAnsi="Verdana" w:cs="Tahoma"/>
          <w:sz w:val="18"/>
          <w:szCs w:val="18"/>
        </w:rPr>
      </w:pPr>
    </w:p>
    <w:p w14:paraId="5752092F" w14:textId="77777777" w:rsidR="00F310ED" w:rsidRPr="00156B11" w:rsidRDefault="00F310ED" w:rsidP="00F310ED">
      <w:pPr>
        <w:ind w:left="600" w:right="-425"/>
        <w:rPr>
          <w:rFonts w:ascii="Verdana" w:hAnsi="Verdana" w:cs="Tahoma"/>
          <w:sz w:val="20"/>
          <w:szCs w:val="20"/>
        </w:rPr>
      </w:pPr>
    </w:p>
    <w:p w14:paraId="01372978" w14:textId="77777777" w:rsidR="00F310ED" w:rsidRPr="00156B11" w:rsidRDefault="00F310ED" w:rsidP="00F310ED">
      <w:pPr>
        <w:ind w:left="600" w:right="-425"/>
        <w:rPr>
          <w:rFonts w:ascii="Verdana" w:hAnsi="Verdana" w:cs="Tahoma"/>
          <w:sz w:val="20"/>
          <w:szCs w:val="20"/>
        </w:rPr>
      </w:pPr>
    </w:p>
    <w:p w14:paraId="3C3E8875" w14:textId="77777777" w:rsidR="00F310ED" w:rsidRPr="00156B11" w:rsidRDefault="00F310ED" w:rsidP="00F310ED">
      <w:pPr>
        <w:shd w:val="clear" w:color="auto" w:fill="FFFFFF"/>
        <w:ind w:right="-425"/>
        <w:jc w:val="both"/>
        <w:rPr>
          <w:rFonts w:ascii="Verdana" w:hAnsi="Verdana"/>
          <w:b/>
          <w:sz w:val="14"/>
          <w:szCs w:val="14"/>
        </w:rPr>
      </w:pPr>
      <w:r w:rsidRPr="00156B11">
        <w:rPr>
          <w:rFonts w:ascii="Verdana" w:hAnsi="Verdana"/>
          <w:b/>
          <w:sz w:val="14"/>
          <w:szCs w:val="14"/>
        </w:rPr>
        <w:t>Información básica sobre protección de datos personales.</w:t>
      </w:r>
    </w:p>
    <w:p w14:paraId="4605BC42" w14:textId="77777777" w:rsidR="00F310ED" w:rsidRPr="00156B11" w:rsidRDefault="00F310ED" w:rsidP="00F310ED">
      <w:pPr>
        <w:shd w:val="clear" w:color="auto" w:fill="FFFFFF"/>
        <w:ind w:right="-425"/>
        <w:jc w:val="both"/>
        <w:rPr>
          <w:rFonts w:ascii="Verdana" w:hAnsi="Verdana"/>
          <w:b/>
          <w:sz w:val="14"/>
          <w:szCs w:val="14"/>
        </w:rPr>
      </w:pPr>
    </w:p>
    <w:p w14:paraId="6514076A" w14:textId="77777777" w:rsidR="00F310ED" w:rsidRPr="00156B11" w:rsidRDefault="00F310ED" w:rsidP="00F310ED">
      <w:pPr>
        <w:shd w:val="clear" w:color="auto" w:fill="FFFFFF"/>
        <w:ind w:right="-425"/>
        <w:jc w:val="both"/>
        <w:rPr>
          <w:rFonts w:ascii="Verdana" w:hAnsi="Verdana"/>
          <w:sz w:val="14"/>
          <w:szCs w:val="14"/>
        </w:rPr>
      </w:pPr>
      <w:r w:rsidRPr="00156B1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56B11">
        <w:rPr>
          <w:rFonts w:ascii="Verdana" w:hAnsi="Verdana"/>
          <w:b/>
          <w:sz w:val="14"/>
          <w:szCs w:val="14"/>
        </w:rPr>
        <w:t>Gestión de la contratación</w:t>
      </w:r>
      <w:r w:rsidRPr="00156B11">
        <w:rPr>
          <w:rFonts w:ascii="Verdana" w:hAnsi="Verdana"/>
          <w:sz w:val="14"/>
          <w:szCs w:val="14"/>
        </w:rPr>
        <w:t>»:</w:t>
      </w:r>
    </w:p>
    <w:p w14:paraId="4C6D6CBC" w14:textId="77777777" w:rsidR="00F310ED" w:rsidRPr="00156B11" w:rsidRDefault="00F310ED" w:rsidP="00F310ED">
      <w:pPr>
        <w:shd w:val="clear" w:color="auto" w:fill="FFFFFF"/>
        <w:ind w:right="-425"/>
        <w:jc w:val="both"/>
        <w:rPr>
          <w:rFonts w:ascii="Verdana" w:hAnsi="Verdana"/>
          <w:sz w:val="14"/>
          <w:szCs w:val="14"/>
        </w:rPr>
      </w:pPr>
    </w:p>
    <w:p w14:paraId="1CF15279" w14:textId="77777777" w:rsidR="00F310ED" w:rsidRPr="00156B11" w:rsidRDefault="00F310ED" w:rsidP="00B651B3">
      <w:pPr>
        <w:numPr>
          <w:ilvl w:val="0"/>
          <w:numId w:val="86"/>
        </w:numPr>
        <w:shd w:val="clear" w:color="auto" w:fill="FFFFFF"/>
        <w:tabs>
          <w:tab w:val="left" w:pos="142"/>
        </w:tabs>
        <w:ind w:right="-425"/>
        <w:contextualSpacing/>
        <w:jc w:val="both"/>
        <w:rPr>
          <w:rFonts w:ascii="Verdana" w:hAnsi="Verdana"/>
          <w:sz w:val="14"/>
          <w:szCs w:val="14"/>
        </w:rPr>
      </w:pPr>
      <w:r w:rsidRPr="00156B11">
        <w:rPr>
          <w:rFonts w:ascii="Verdana" w:hAnsi="Verdana"/>
          <w:b/>
          <w:sz w:val="14"/>
          <w:szCs w:val="14"/>
        </w:rPr>
        <w:t xml:space="preserve">Responsable: </w:t>
      </w:r>
      <w:r w:rsidRPr="00156B11">
        <w:rPr>
          <w:rFonts w:ascii="Verdana" w:hAnsi="Verdana"/>
          <w:sz w:val="14"/>
          <w:szCs w:val="14"/>
        </w:rPr>
        <w:t>órgano de contratación correspondiente.</w:t>
      </w:r>
    </w:p>
    <w:p w14:paraId="70F5AE31" w14:textId="77777777" w:rsidR="00F310ED" w:rsidRPr="00156B11" w:rsidRDefault="00F310ED" w:rsidP="00B651B3">
      <w:pPr>
        <w:numPr>
          <w:ilvl w:val="0"/>
          <w:numId w:val="86"/>
        </w:numPr>
        <w:shd w:val="clear" w:color="auto" w:fill="FFFFFF"/>
        <w:tabs>
          <w:tab w:val="left" w:pos="142"/>
        </w:tabs>
        <w:ind w:right="-425"/>
        <w:contextualSpacing/>
        <w:jc w:val="both"/>
        <w:rPr>
          <w:rFonts w:ascii="Verdana" w:hAnsi="Verdana"/>
          <w:sz w:val="14"/>
          <w:szCs w:val="14"/>
        </w:rPr>
      </w:pPr>
      <w:r w:rsidRPr="00156B11">
        <w:rPr>
          <w:rFonts w:ascii="Verdana" w:hAnsi="Verdana"/>
          <w:b/>
          <w:sz w:val="14"/>
          <w:szCs w:val="14"/>
        </w:rPr>
        <w:t>Finalidad:</w:t>
      </w:r>
      <w:r w:rsidRPr="00156B1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C287D85" w14:textId="77777777" w:rsidR="00F310ED" w:rsidRPr="00156B11" w:rsidRDefault="00F310ED" w:rsidP="00B651B3">
      <w:pPr>
        <w:numPr>
          <w:ilvl w:val="0"/>
          <w:numId w:val="86"/>
        </w:numPr>
        <w:shd w:val="clear" w:color="auto" w:fill="FFFFFF"/>
        <w:tabs>
          <w:tab w:val="left" w:pos="142"/>
        </w:tabs>
        <w:ind w:right="-425"/>
        <w:contextualSpacing/>
        <w:jc w:val="both"/>
        <w:rPr>
          <w:rFonts w:ascii="Verdana" w:hAnsi="Verdana"/>
          <w:sz w:val="14"/>
          <w:szCs w:val="14"/>
        </w:rPr>
      </w:pPr>
      <w:r w:rsidRPr="00156B11">
        <w:rPr>
          <w:rFonts w:ascii="Verdana" w:hAnsi="Verdana"/>
          <w:b/>
          <w:sz w:val="14"/>
          <w:szCs w:val="14"/>
        </w:rPr>
        <w:t>Legitimación:</w:t>
      </w:r>
      <w:r w:rsidRPr="00156B1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8642A90" w14:textId="77777777" w:rsidR="00F310ED" w:rsidRPr="00156B11" w:rsidRDefault="00F310ED" w:rsidP="00B651B3">
      <w:pPr>
        <w:numPr>
          <w:ilvl w:val="0"/>
          <w:numId w:val="86"/>
        </w:numPr>
        <w:shd w:val="clear" w:color="auto" w:fill="FFFFFF"/>
        <w:tabs>
          <w:tab w:val="left" w:pos="142"/>
        </w:tabs>
        <w:ind w:right="-425"/>
        <w:contextualSpacing/>
        <w:jc w:val="both"/>
        <w:rPr>
          <w:rFonts w:ascii="Verdana" w:hAnsi="Verdana"/>
          <w:sz w:val="14"/>
          <w:szCs w:val="14"/>
        </w:rPr>
      </w:pPr>
      <w:r w:rsidRPr="00156B11">
        <w:rPr>
          <w:rFonts w:ascii="Verdana" w:hAnsi="Verdana"/>
          <w:b/>
          <w:sz w:val="14"/>
          <w:szCs w:val="14"/>
        </w:rPr>
        <w:t xml:space="preserve">Destinatarias: </w:t>
      </w:r>
      <w:r w:rsidRPr="00156B11">
        <w:rPr>
          <w:rFonts w:ascii="Verdana" w:hAnsi="Verdana"/>
          <w:sz w:val="14"/>
          <w:szCs w:val="14"/>
        </w:rPr>
        <w:t>Los datos personales podrán ser facilitados a quien ostente un interés legítimo y a la Hacienda General del País Vasco.</w:t>
      </w:r>
    </w:p>
    <w:p w14:paraId="15C1A896" w14:textId="77777777" w:rsidR="00F310ED" w:rsidRPr="00156B11" w:rsidRDefault="00F310ED" w:rsidP="00B651B3">
      <w:pPr>
        <w:numPr>
          <w:ilvl w:val="0"/>
          <w:numId w:val="86"/>
        </w:numPr>
        <w:shd w:val="clear" w:color="auto" w:fill="FFFFFF"/>
        <w:tabs>
          <w:tab w:val="left" w:pos="142"/>
        </w:tabs>
        <w:ind w:right="-425"/>
        <w:contextualSpacing/>
        <w:jc w:val="both"/>
        <w:rPr>
          <w:rFonts w:ascii="Verdana" w:hAnsi="Verdana"/>
          <w:sz w:val="14"/>
          <w:szCs w:val="14"/>
        </w:rPr>
      </w:pPr>
      <w:r w:rsidRPr="00156B11">
        <w:rPr>
          <w:rFonts w:ascii="Verdana" w:hAnsi="Verdana"/>
          <w:b/>
          <w:sz w:val="14"/>
          <w:szCs w:val="14"/>
        </w:rPr>
        <w:t xml:space="preserve">Derechos: </w:t>
      </w:r>
      <w:r w:rsidRPr="00156B11">
        <w:rPr>
          <w:rFonts w:ascii="Verdana" w:hAnsi="Verdana"/>
          <w:sz w:val="14"/>
          <w:szCs w:val="14"/>
        </w:rPr>
        <w:t>Ud. tiene el derecho de acceso, rectificación y supresión de sus datos, así como de limitación u oposición a su tratamiento.</w:t>
      </w:r>
    </w:p>
    <w:p w14:paraId="416D46E7" w14:textId="77777777" w:rsidR="00F310ED" w:rsidRPr="00156B11" w:rsidRDefault="00F310ED" w:rsidP="00F310ED">
      <w:pPr>
        <w:shd w:val="clear" w:color="auto" w:fill="FFFFFF"/>
        <w:tabs>
          <w:tab w:val="left" w:pos="142"/>
        </w:tabs>
        <w:ind w:right="-425"/>
        <w:contextualSpacing/>
        <w:jc w:val="both"/>
        <w:rPr>
          <w:rFonts w:ascii="Verdana" w:hAnsi="Verdana"/>
          <w:b/>
          <w:sz w:val="16"/>
          <w:szCs w:val="16"/>
        </w:rPr>
      </w:pPr>
    </w:p>
    <w:p w14:paraId="1845DF8A" w14:textId="77777777" w:rsidR="00F310ED" w:rsidRPr="00156B11" w:rsidRDefault="00F310ED" w:rsidP="00F310ED">
      <w:pPr>
        <w:shd w:val="clear" w:color="auto" w:fill="FFFFFF"/>
        <w:tabs>
          <w:tab w:val="left" w:pos="142"/>
        </w:tabs>
        <w:ind w:right="-425"/>
        <w:jc w:val="both"/>
        <w:rPr>
          <w:rFonts w:ascii="Verdana" w:hAnsi="Verdana" w:cs="Arial"/>
          <w:b/>
          <w:i/>
          <w:sz w:val="19"/>
          <w:szCs w:val="19"/>
        </w:rPr>
      </w:pPr>
      <w:r w:rsidRPr="00156B11">
        <w:rPr>
          <w:rFonts w:ascii="Verdana" w:hAnsi="Verdana"/>
          <w:b/>
          <w:sz w:val="16"/>
          <w:szCs w:val="16"/>
        </w:rPr>
        <w:t>INFORMACIÓN COMPLETA EN EL ANEXO VII.1 «INFORMACIÓN ADICIONAL SOBRE PROTECCIÓN DE DATOS PERSONALES»</w:t>
      </w:r>
      <w:r w:rsidRPr="00156B11">
        <w:rPr>
          <w:rFonts w:ascii="Verdana" w:hAnsi="Verdana"/>
          <w:b/>
          <w:sz w:val="16"/>
          <w:szCs w:val="16"/>
          <w:lang w:val="es-ES_tradnl" w:eastAsia="en-US"/>
        </w:rPr>
        <w:br w:type="page"/>
      </w:r>
    </w:p>
    <w:p w14:paraId="4B9D7FE2" w14:textId="77777777" w:rsidR="00F310ED" w:rsidRPr="00156B11" w:rsidRDefault="00F310ED" w:rsidP="005760E1">
      <w:pPr>
        <w:pStyle w:val="Ttulo3"/>
        <w:ind w:left="1701" w:hanging="1701"/>
        <w:rPr>
          <w:rFonts w:eastAsia="Arial Unicode MS"/>
        </w:rPr>
      </w:pPr>
      <w:bookmarkStart w:id="1140" w:name="AnexoII4"/>
      <w:bookmarkStart w:id="1141" w:name="_Toc33530869"/>
      <w:bookmarkStart w:id="1142" w:name="_Toc38387840"/>
      <w:bookmarkStart w:id="1143" w:name="_Toc45180770"/>
      <w:bookmarkStart w:id="1144" w:name="_Toc46401685"/>
      <w:bookmarkStart w:id="1145" w:name="_Toc48130756"/>
      <w:r w:rsidRPr="00156B11">
        <w:rPr>
          <w:lang w:val="es-ES_tradnl"/>
        </w:rPr>
        <w:lastRenderedPageBreak/>
        <w:t>ANEXO II.4</w:t>
      </w:r>
      <w:bookmarkEnd w:id="1140"/>
      <w:r w:rsidRPr="00156B11">
        <w:rPr>
          <w:lang w:val="es-ES_tradnl"/>
        </w:rPr>
        <w:t>.-</w:t>
      </w:r>
      <w:r w:rsidRPr="00156B11">
        <w:rPr>
          <w:lang w:val="es-ES_tradnl"/>
        </w:rPr>
        <w:tab/>
      </w:r>
      <w:r w:rsidRPr="00156B11">
        <w:rPr>
          <w:rFonts w:eastAsia="Arial Unicode MS"/>
        </w:rPr>
        <w:t>COMPROMISO DE CONSTITUIRSE FORMALMENTE EN UTE</w:t>
      </w:r>
      <w:bookmarkEnd w:id="1141"/>
      <w:bookmarkEnd w:id="1142"/>
      <w:bookmarkEnd w:id="1143"/>
      <w:bookmarkEnd w:id="1144"/>
      <w:bookmarkEnd w:id="1145"/>
    </w:p>
    <w:p w14:paraId="743FD744" w14:textId="77777777" w:rsidR="00F310ED" w:rsidRPr="00156B11" w:rsidRDefault="00F310ED" w:rsidP="00F310ED">
      <w:pPr>
        <w:ind w:left="600" w:right="-425"/>
        <w:jc w:val="center"/>
        <w:rPr>
          <w:rFonts w:ascii="Verdana" w:hAnsi="Verdana" w:cs="Tahoma"/>
          <w:b/>
          <w:sz w:val="19"/>
          <w:szCs w:val="19"/>
          <w:lang w:val="es-ES_tradnl"/>
        </w:rPr>
      </w:pPr>
    </w:p>
    <w:p w14:paraId="5032478F" w14:textId="77777777" w:rsidR="00F310ED" w:rsidRPr="00156B11" w:rsidRDefault="00F310ED" w:rsidP="00F310ED">
      <w:pPr>
        <w:ind w:left="600" w:right="-425"/>
        <w:jc w:val="center"/>
        <w:rPr>
          <w:rFonts w:ascii="Verdana" w:hAnsi="Verdana" w:cs="Tahoma"/>
          <w:sz w:val="19"/>
          <w:szCs w:val="19"/>
          <w:lang w:val="es-ES_tradnl"/>
        </w:rPr>
      </w:pPr>
    </w:p>
    <w:p w14:paraId="33F01C88" w14:textId="77777777" w:rsidR="00F310ED" w:rsidRPr="00156B11" w:rsidRDefault="00F310ED" w:rsidP="00F310ED">
      <w:pPr>
        <w:ind w:left="600" w:right="-425"/>
        <w:jc w:val="center"/>
        <w:rPr>
          <w:rFonts w:ascii="Verdana" w:hAnsi="Verdana" w:cs="Tahoma"/>
          <w:sz w:val="19"/>
          <w:szCs w:val="19"/>
          <w:lang w:val="es-ES_tradnl"/>
        </w:rPr>
      </w:pPr>
    </w:p>
    <w:p w14:paraId="1D83503F" w14:textId="77777777" w:rsidR="00F310ED" w:rsidRPr="00156B11" w:rsidRDefault="00F310ED" w:rsidP="00F310ED">
      <w:pPr>
        <w:widowControl w:val="0"/>
        <w:tabs>
          <w:tab w:val="center" w:pos="4252"/>
          <w:tab w:val="right" w:pos="8504"/>
        </w:tabs>
        <w:ind w:left="284" w:right="-425"/>
        <w:jc w:val="both"/>
        <w:rPr>
          <w:rFonts w:ascii="Verdana" w:hAnsi="Verdana" w:cs="Tahoma"/>
          <w:sz w:val="19"/>
          <w:szCs w:val="19"/>
        </w:rPr>
      </w:pPr>
      <w:r w:rsidRPr="00156B11">
        <w:rPr>
          <w:rFonts w:ascii="Verdana" w:hAnsi="Verdana" w:cs="Tahoma"/>
          <w:sz w:val="19"/>
          <w:szCs w:val="19"/>
        </w:rPr>
        <w:t>D./Dña.…………………………………, en nombre propio o en representación de (</w:t>
      </w:r>
      <w:r w:rsidRPr="00156B11">
        <w:rPr>
          <w:rFonts w:ascii="Verdana" w:hAnsi="Verdana" w:cs="Tahoma"/>
          <w:color w:val="0000FF"/>
          <w:sz w:val="19"/>
          <w:szCs w:val="19"/>
        </w:rPr>
        <w:t>operadora económica</w:t>
      </w:r>
      <w:r w:rsidRPr="00156B11">
        <w:rPr>
          <w:rFonts w:ascii="Verdana" w:hAnsi="Verdana" w:cs="Tahoma"/>
          <w:sz w:val="19"/>
          <w:szCs w:val="19"/>
        </w:rPr>
        <w:t>) …………………………………………………</w:t>
      </w:r>
    </w:p>
    <w:p w14:paraId="51AA3543" w14:textId="77777777" w:rsidR="00F310ED" w:rsidRPr="00156B11" w:rsidRDefault="00F310ED" w:rsidP="00F310ED">
      <w:pPr>
        <w:ind w:left="284" w:right="-425"/>
        <w:jc w:val="both"/>
        <w:rPr>
          <w:rFonts w:ascii="Verdana" w:hAnsi="Verdana" w:cs="Tahoma"/>
          <w:sz w:val="19"/>
          <w:szCs w:val="19"/>
        </w:rPr>
      </w:pPr>
    </w:p>
    <w:p w14:paraId="09CA23E9" w14:textId="77777777" w:rsidR="00F310ED" w:rsidRPr="00156B11" w:rsidRDefault="00F310ED" w:rsidP="00F310ED">
      <w:pPr>
        <w:ind w:left="284" w:right="-425"/>
        <w:jc w:val="both"/>
        <w:rPr>
          <w:rFonts w:ascii="Verdana" w:hAnsi="Verdana" w:cs="Tahoma"/>
          <w:sz w:val="19"/>
          <w:szCs w:val="19"/>
        </w:rPr>
      </w:pPr>
    </w:p>
    <w:p w14:paraId="2AD04995" w14:textId="77777777" w:rsidR="00F310ED" w:rsidRPr="00156B11" w:rsidRDefault="00F310ED" w:rsidP="00F310ED">
      <w:pPr>
        <w:widowControl w:val="0"/>
        <w:tabs>
          <w:tab w:val="center" w:pos="4252"/>
          <w:tab w:val="right" w:pos="8504"/>
        </w:tabs>
        <w:ind w:left="284" w:right="-425"/>
        <w:jc w:val="both"/>
        <w:rPr>
          <w:rFonts w:ascii="Verdana" w:hAnsi="Verdana" w:cs="Tahoma"/>
          <w:sz w:val="19"/>
          <w:szCs w:val="19"/>
        </w:rPr>
      </w:pPr>
      <w:r w:rsidRPr="00156B11">
        <w:rPr>
          <w:rFonts w:ascii="Verdana" w:hAnsi="Verdana" w:cs="Tahoma"/>
          <w:sz w:val="19"/>
          <w:szCs w:val="19"/>
        </w:rPr>
        <w:t>D./Dña.…………………………………, en nombre propio o en representación de (</w:t>
      </w:r>
      <w:r w:rsidRPr="00156B11">
        <w:rPr>
          <w:rFonts w:ascii="Verdana" w:hAnsi="Verdana" w:cs="Tahoma"/>
          <w:color w:val="0000FF"/>
          <w:sz w:val="19"/>
          <w:szCs w:val="19"/>
        </w:rPr>
        <w:t>operadora económica</w:t>
      </w:r>
      <w:r w:rsidRPr="00156B11">
        <w:rPr>
          <w:rFonts w:ascii="Verdana" w:hAnsi="Verdana" w:cs="Tahoma"/>
          <w:sz w:val="19"/>
          <w:szCs w:val="19"/>
        </w:rPr>
        <w:t>) ………………………………………………….</w:t>
      </w:r>
    </w:p>
    <w:p w14:paraId="13A3ABDA" w14:textId="77777777" w:rsidR="00F310ED" w:rsidRPr="00156B11"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0904920E" w14:textId="77777777" w:rsidR="00F310ED" w:rsidRPr="00156B11" w:rsidRDefault="00F310ED" w:rsidP="00F310ED">
      <w:pPr>
        <w:ind w:right="-425"/>
        <w:jc w:val="center"/>
        <w:rPr>
          <w:rFonts w:ascii="Verdana" w:hAnsi="Verdana" w:cs="Tahoma"/>
          <w:b/>
          <w:sz w:val="19"/>
          <w:szCs w:val="19"/>
          <w:lang w:val="es-ES_tradnl"/>
        </w:rPr>
      </w:pPr>
      <w:bookmarkStart w:id="1146" w:name="_Toc505598244"/>
      <w:bookmarkStart w:id="1147" w:name="_Toc505598321"/>
      <w:bookmarkStart w:id="1148" w:name="_Toc505598414"/>
      <w:bookmarkStart w:id="1149" w:name="_Toc507512593"/>
      <w:bookmarkStart w:id="1150" w:name="_Toc507512894"/>
      <w:r w:rsidRPr="00156B11">
        <w:rPr>
          <w:rFonts w:ascii="Verdana" w:hAnsi="Verdana" w:cs="Tahoma"/>
          <w:b/>
          <w:sz w:val="19"/>
          <w:szCs w:val="19"/>
          <w:lang w:val="es-ES_tradnl"/>
        </w:rPr>
        <w:t>DECLARAN:</w:t>
      </w:r>
      <w:bookmarkEnd w:id="1146"/>
      <w:bookmarkEnd w:id="1147"/>
      <w:bookmarkEnd w:id="1148"/>
      <w:bookmarkEnd w:id="1149"/>
      <w:bookmarkEnd w:id="1150"/>
    </w:p>
    <w:p w14:paraId="0F63DDFC" w14:textId="77777777" w:rsidR="00F310ED" w:rsidRPr="00156B11" w:rsidRDefault="00F310ED" w:rsidP="00F310ED">
      <w:pPr>
        <w:ind w:right="-425"/>
        <w:jc w:val="center"/>
        <w:rPr>
          <w:rFonts w:ascii="Verdana" w:hAnsi="Verdana" w:cs="Tahoma"/>
          <w:b/>
          <w:sz w:val="19"/>
          <w:szCs w:val="19"/>
          <w:lang w:val="es-ES_tradnl"/>
        </w:rPr>
      </w:pPr>
    </w:p>
    <w:p w14:paraId="0547B72F" w14:textId="77777777" w:rsidR="00F310ED" w:rsidRPr="00156B11" w:rsidRDefault="00F310ED" w:rsidP="00F310ED">
      <w:pPr>
        <w:widowControl w:val="0"/>
        <w:tabs>
          <w:tab w:val="center" w:pos="4252"/>
          <w:tab w:val="right" w:pos="8504"/>
        </w:tabs>
        <w:ind w:left="600" w:right="-425"/>
        <w:jc w:val="both"/>
        <w:rPr>
          <w:rFonts w:ascii="Verdana" w:hAnsi="Verdana" w:cs="Tahoma"/>
          <w:sz w:val="19"/>
          <w:szCs w:val="19"/>
        </w:rPr>
      </w:pPr>
    </w:p>
    <w:p w14:paraId="2B4B471D" w14:textId="77777777" w:rsidR="00F310ED" w:rsidRPr="00156B11" w:rsidRDefault="00F310ED" w:rsidP="00F310ED">
      <w:pPr>
        <w:widowControl w:val="0"/>
        <w:tabs>
          <w:tab w:val="center" w:pos="4252"/>
          <w:tab w:val="right" w:pos="8504"/>
        </w:tabs>
        <w:ind w:left="284" w:right="-425"/>
        <w:jc w:val="both"/>
        <w:rPr>
          <w:rFonts w:ascii="Verdana" w:hAnsi="Verdana" w:cs="Tahoma"/>
          <w:b/>
          <w:sz w:val="19"/>
          <w:szCs w:val="19"/>
        </w:rPr>
      </w:pPr>
      <w:r w:rsidRPr="00156B11">
        <w:rPr>
          <w:rFonts w:ascii="Verdana" w:hAnsi="Verdana" w:cs="Tahoma"/>
          <w:sz w:val="19"/>
          <w:szCs w:val="19"/>
        </w:rPr>
        <w:t>En relación con el expediente nº</w:t>
      </w:r>
      <w:r w:rsidRPr="00156B11">
        <w:rPr>
          <w:rFonts w:ascii="Verdana" w:hAnsi="Verdana" w:cs="Tahoma"/>
          <w:b/>
          <w:sz w:val="19"/>
          <w:szCs w:val="19"/>
        </w:rPr>
        <w:t xml:space="preserve"> </w:t>
      </w:r>
      <w:r w:rsidRPr="00156B11">
        <w:rPr>
          <w:rFonts w:ascii="Verdana" w:hAnsi="Verdana" w:cs="Tahoma"/>
          <w:sz w:val="19"/>
          <w:szCs w:val="19"/>
        </w:rPr>
        <w:t>……………………</w:t>
      </w:r>
    </w:p>
    <w:p w14:paraId="01F3F07E" w14:textId="77777777" w:rsidR="00F310ED" w:rsidRPr="00156B11" w:rsidRDefault="00F310ED" w:rsidP="00F310ED">
      <w:pPr>
        <w:ind w:left="600" w:right="-425" w:hanging="397"/>
        <w:jc w:val="both"/>
        <w:rPr>
          <w:rFonts w:ascii="Verdana" w:hAnsi="Verdana" w:cs="Tahoma"/>
          <w:b/>
          <w:iCs/>
          <w:sz w:val="19"/>
          <w:szCs w:val="19"/>
        </w:rPr>
      </w:pPr>
    </w:p>
    <w:p w14:paraId="065DB3CB" w14:textId="77777777" w:rsidR="00F310ED" w:rsidRPr="00156B11" w:rsidRDefault="00F310ED" w:rsidP="00F310ED">
      <w:pPr>
        <w:ind w:left="600" w:right="-425" w:hanging="397"/>
        <w:jc w:val="both"/>
        <w:rPr>
          <w:rFonts w:ascii="Verdana" w:hAnsi="Verdana" w:cs="Tahoma"/>
          <w:b/>
          <w:iCs/>
          <w:sz w:val="19"/>
          <w:szCs w:val="19"/>
        </w:rPr>
      </w:pPr>
    </w:p>
    <w:p w14:paraId="53C7380E" w14:textId="77777777" w:rsidR="00F310ED" w:rsidRPr="00156B11" w:rsidRDefault="00F310ED" w:rsidP="00F310ED">
      <w:pPr>
        <w:ind w:left="567" w:right="-425" w:hanging="283"/>
        <w:jc w:val="both"/>
        <w:rPr>
          <w:rFonts w:ascii="Verdana" w:hAnsi="Verdana" w:cs="Tahoma"/>
          <w:iCs/>
          <w:sz w:val="19"/>
          <w:szCs w:val="19"/>
        </w:rPr>
      </w:pPr>
      <w:r w:rsidRPr="00156B11">
        <w:rPr>
          <w:rFonts w:ascii="Verdana" w:hAnsi="Verdana" w:cs="Tahoma"/>
          <w:b/>
          <w:iCs/>
          <w:sz w:val="19"/>
          <w:szCs w:val="19"/>
        </w:rPr>
        <w:t>1.-</w:t>
      </w:r>
      <w:r w:rsidRPr="00156B11">
        <w:rPr>
          <w:rFonts w:ascii="Verdana" w:hAnsi="Verdana" w:cs="Tahoma"/>
          <w:iCs/>
          <w:sz w:val="19"/>
          <w:szCs w:val="19"/>
        </w:rPr>
        <w:t xml:space="preserve"> Que asumen el compromiso de constituirse formalmente en Unión Temporal de Empresas, con las participaciones respectivas del.......% y del........%.</w:t>
      </w:r>
    </w:p>
    <w:p w14:paraId="1CBE6298" w14:textId="77777777" w:rsidR="00F310ED" w:rsidRPr="00156B11" w:rsidRDefault="00F310ED" w:rsidP="00F310ED">
      <w:pPr>
        <w:ind w:left="567" w:right="-425" w:hanging="283"/>
        <w:jc w:val="both"/>
        <w:rPr>
          <w:rFonts w:ascii="Verdana" w:hAnsi="Verdana" w:cs="Tahoma"/>
          <w:iCs/>
          <w:sz w:val="19"/>
          <w:szCs w:val="19"/>
        </w:rPr>
      </w:pPr>
    </w:p>
    <w:p w14:paraId="4ED932E4" w14:textId="77777777" w:rsidR="00F310ED" w:rsidRPr="00156B11" w:rsidRDefault="00F310ED" w:rsidP="00F310ED">
      <w:pPr>
        <w:ind w:left="1100" w:right="-425" w:hanging="816"/>
        <w:jc w:val="both"/>
        <w:rPr>
          <w:rFonts w:ascii="Verdana" w:hAnsi="Verdana" w:cs="Tahoma"/>
          <w:iCs/>
          <w:sz w:val="19"/>
          <w:szCs w:val="19"/>
        </w:rPr>
      </w:pPr>
    </w:p>
    <w:p w14:paraId="7D822E37" w14:textId="77777777" w:rsidR="00F310ED" w:rsidRPr="00156B11" w:rsidRDefault="00F310ED" w:rsidP="00F310ED">
      <w:pPr>
        <w:ind w:left="567" w:right="-425" w:hanging="283"/>
        <w:jc w:val="both"/>
        <w:rPr>
          <w:rFonts w:ascii="Verdana" w:hAnsi="Verdana" w:cs="Tahoma"/>
          <w:iCs/>
          <w:sz w:val="19"/>
          <w:szCs w:val="19"/>
        </w:rPr>
      </w:pPr>
      <w:r w:rsidRPr="00156B11">
        <w:rPr>
          <w:rFonts w:ascii="Verdana" w:hAnsi="Verdana" w:cs="Tahoma"/>
          <w:b/>
          <w:iCs/>
          <w:sz w:val="19"/>
          <w:szCs w:val="19"/>
        </w:rPr>
        <w:t>2.-</w:t>
      </w:r>
      <w:r w:rsidRPr="00156B11">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14:paraId="0633E893" w14:textId="77777777" w:rsidR="00F310ED" w:rsidRPr="00156B11" w:rsidRDefault="00F310ED" w:rsidP="00F310ED">
      <w:pPr>
        <w:ind w:left="600" w:right="-425"/>
        <w:jc w:val="center"/>
        <w:rPr>
          <w:rFonts w:ascii="Verdana" w:hAnsi="Verdana" w:cs="Tahoma"/>
          <w:sz w:val="19"/>
          <w:szCs w:val="19"/>
          <w:lang w:val="es-ES_tradnl"/>
        </w:rPr>
      </w:pPr>
    </w:p>
    <w:p w14:paraId="106DF4CB" w14:textId="77777777" w:rsidR="00F310ED" w:rsidRPr="00156B11" w:rsidRDefault="00F310ED" w:rsidP="00F310ED">
      <w:pPr>
        <w:ind w:left="600" w:right="-425"/>
        <w:jc w:val="center"/>
        <w:rPr>
          <w:rFonts w:ascii="Verdana" w:hAnsi="Verdana" w:cs="Tahoma"/>
          <w:sz w:val="19"/>
          <w:szCs w:val="19"/>
          <w:lang w:val="es-ES_tradnl"/>
        </w:rPr>
      </w:pPr>
    </w:p>
    <w:p w14:paraId="6554DBB9" w14:textId="77777777" w:rsidR="00F310ED" w:rsidRPr="00156B11" w:rsidRDefault="00F310ED" w:rsidP="00F310ED">
      <w:pPr>
        <w:ind w:left="600" w:right="-425"/>
        <w:jc w:val="center"/>
        <w:rPr>
          <w:rFonts w:ascii="Verdana" w:hAnsi="Verdana" w:cs="Tahoma"/>
          <w:sz w:val="19"/>
          <w:szCs w:val="19"/>
          <w:lang w:val="es-ES_tradnl"/>
        </w:rPr>
      </w:pPr>
    </w:p>
    <w:p w14:paraId="037E2918" w14:textId="77777777" w:rsidR="00F310ED" w:rsidRPr="00156B11" w:rsidRDefault="00F310ED" w:rsidP="00F310ED">
      <w:pPr>
        <w:ind w:left="284" w:right="-425"/>
        <w:rPr>
          <w:rFonts w:ascii="Verdana" w:hAnsi="Verdana" w:cs="Tahoma"/>
          <w:sz w:val="19"/>
          <w:szCs w:val="19"/>
        </w:rPr>
      </w:pPr>
      <w:bookmarkStart w:id="1151" w:name="_Toc505598245"/>
      <w:bookmarkStart w:id="1152" w:name="_Toc505598322"/>
      <w:bookmarkStart w:id="1153" w:name="_Toc505598415"/>
      <w:bookmarkStart w:id="1154" w:name="_Toc507512594"/>
      <w:bookmarkStart w:id="1155" w:name="_Toc507512895"/>
      <w:r w:rsidRPr="00156B11">
        <w:rPr>
          <w:rFonts w:ascii="Verdana" w:hAnsi="Verdana" w:cs="Tahoma"/>
          <w:sz w:val="19"/>
          <w:szCs w:val="19"/>
        </w:rPr>
        <w:t>En............................., a...... de....................de 20....</w:t>
      </w:r>
      <w:bookmarkEnd w:id="1151"/>
      <w:bookmarkEnd w:id="1152"/>
      <w:bookmarkEnd w:id="1153"/>
      <w:bookmarkEnd w:id="1154"/>
      <w:bookmarkEnd w:id="1155"/>
    </w:p>
    <w:p w14:paraId="19FB2BE1" w14:textId="77777777" w:rsidR="00F310ED" w:rsidRPr="00156B11" w:rsidRDefault="00F310ED" w:rsidP="00F310ED">
      <w:pPr>
        <w:ind w:left="284" w:right="-425"/>
        <w:rPr>
          <w:rFonts w:ascii="Verdana" w:hAnsi="Verdana" w:cs="Tahoma"/>
          <w:sz w:val="19"/>
          <w:szCs w:val="19"/>
        </w:rPr>
      </w:pPr>
    </w:p>
    <w:p w14:paraId="53CF0604" w14:textId="77777777" w:rsidR="00F310ED" w:rsidRPr="00156B11" w:rsidRDefault="00F310ED" w:rsidP="00F310ED">
      <w:pPr>
        <w:ind w:left="284" w:right="-425"/>
        <w:rPr>
          <w:rFonts w:ascii="Verdana" w:hAnsi="Verdana" w:cs="Tahoma"/>
          <w:sz w:val="19"/>
          <w:szCs w:val="19"/>
        </w:rPr>
      </w:pPr>
    </w:p>
    <w:p w14:paraId="4826B8E5" w14:textId="77777777" w:rsidR="00F310ED" w:rsidRPr="00156B11" w:rsidRDefault="00F310ED" w:rsidP="00F310ED">
      <w:pPr>
        <w:ind w:left="284" w:right="-425"/>
        <w:rPr>
          <w:rFonts w:ascii="Verdana" w:hAnsi="Verdana" w:cs="Tahoma"/>
          <w:sz w:val="19"/>
          <w:szCs w:val="19"/>
        </w:rPr>
      </w:pPr>
    </w:p>
    <w:p w14:paraId="1090032F" w14:textId="77777777" w:rsidR="00F310ED" w:rsidRPr="00156B11" w:rsidRDefault="00F310ED" w:rsidP="00F310ED">
      <w:pPr>
        <w:ind w:left="284" w:right="-425"/>
        <w:rPr>
          <w:rFonts w:ascii="Verdana" w:hAnsi="Verdana" w:cs="Tahoma"/>
          <w:sz w:val="20"/>
          <w:szCs w:val="20"/>
        </w:rPr>
      </w:pPr>
      <w:r w:rsidRPr="00156B11">
        <w:rPr>
          <w:rFonts w:ascii="Verdana" w:hAnsi="Verdana" w:cs="Tahoma"/>
          <w:sz w:val="19"/>
          <w:szCs w:val="19"/>
        </w:rPr>
        <w:t>Firmado</w:t>
      </w:r>
      <w:r w:rsidRPr="00156B11">
        <w:rPr>
          <w:rFonts w:ascii="Verdana" w:hAnsi="Verdana" w:cs="Tahoma"/>
          <w:sz w:val="20"/>
          <w:szCs w:val="20"/>
        </w:rPr>
        <w:t>:</w:t>
      </w:r>
    </w:p>
    <w:p w14:paraId="7FD6DB51" w14:textId="77777777" w:rsidR="00F310ED" w:rsidRPr="00156B11" w:rsidRDefault="00F310ED" w:rsidP="00F310ED">
      <w:pPr>
        <w:ind w:left="600" w:right="-425"/>
        <w:rPr>
          <w:rFonts w:ascii="Verdana" w:hAnsi="Verdana" w:cs="Tahoma"/>
          <w:sz w:val="20"/>
          <w:szCs w:val="20"/>
        </w:rPr>
      </w:pPr>
    </w:p>
    <w:p w14:paraId="70A8A9EF" w14:textId="77777777" w:rsidR="00F310ED" w:rsidRPr="00156B11" w:rsidRDefault="00F310ED" w:rsidP="00F310ED">
      <w:pPr>
        <w:ind w:left="600" w:right="-425"/>
        <w:rPr>
          <w:rFonts w:ascii="Verdana" w:hAnsi="Verdana" w:cs="Tahoma"/>
          <w:sz w:val="20"/>
          <w:szCs w:val="20"/>
        </w:rPr>
      </w:pPr>
    </w:p>
    <w:p w14:paraId="118C2B3D" w14:textId="77777777" w:rsidR="00F310ED" w:rsidRPr="00156B11" w:rsidRDefault="00F310ED" w:rsidP="00F310ED">
      <w:pPr>
        <w:ind w:left="600" w:right="-425"/>
        <w:rPr>
          <w:rFonts w:ascii="Verdana" w:hAnsi="Verdana" w:cs="Tahoma"/>
          <w:sz w:val="20"/>
          <w:szCs w:val="20"/>
        </w:rPr>
      </w:pPr>
    </w:p>
    <w:p w14:paraId="49638EEA" w14:textId="77777777" w:rsidR="00F310ED" w:rsidRPr="00156B11" w:rsidRDefault="00F310ED" w:rsidP="00F310ED">
      <w:pPr>
        <w:ind w:left="600" w:right="-425"/>
        <w:rPr>
          <w:rFonts w:ascii="Verdana" w:hAnsi="Verdana" w:cs="Tahoma"/>
          <w:sz w:val="20"/>
          <w:szCs w:val="20"/>
        </w:rPr>
      </w:pPr>
    </w:p>
    <w:p w14:paraId="0B6E72FD" w14:textId="77777777" w:rsidR="00F310ED" w:rsidRPr="00156B11" w:rsidRDefault="00F310ED" w:rsidP="00F310ED">
      <w:pPr>
        <w:ind w:left="600" w:right="-425"/>
        <w:rPr>
          <w:rFonts w:ascii="Verdana" w:hAnsi="Verdana" w:cs="Tahoma"/>
          <w:sz w:val="20"/>
          <w:szCs w:val="20"/>
        </w:rPr>
      </w:pPr>
    </w:p>
    <w:p w14:paraId="273E0E6E" w14:textId="77777777" w:rsidR="00F310ED" w:rsidRPr="00156B11" w:rsidRDefault="00F310ED" w:rsidP="00F310ED">
      <w:pPr>
        <w:ind w:left="600" w:right="-425"/>
        <w:rPr>
          <w:rFonts w:ascii="Verdana" w:hAnsi="Verdana" w:cs="Tahoma"/>
          <w:sz w:val="20"/>
          <w:szCs w:val="20"/>
        </w:rPr>
      </w:pPr>
    </w:p>
    <w:p w14:paraId="12BC667C" w14:textId="77777777" w:rsidR="00F310ED" w:rsidRPr="00156B11" w:rsidRDefault="00F310ED" w:rsidP="00F310ED">
      <w:pPr>
        <w:ind w:left="600" w:right="-425"/>
        <w:rPr>
          <w:rFonts w:ascii="Verdana" w:hAnsi="Verdana" w:cs="Tahoma"/>
          <w:sz w:val="20"/>
          <w:szCs w:val="20"/>
        </w:rPr>
      </w:pPr>
    </w:p>
    <w:p w14:paraId="60B45253" w14:textId="77777777" w:rsidR="00F310ED" w:rsidRPr="00156B11" w:rsidRDefault="00F310ED" w:rsidP="00F310ED">
      <w:pPr>
        <w:ind w:left="600" w:right="-425"/>
        <w:rPr>
          <w:rFonts w:ascii="Verdana" w:hAnsi="Verdana" w:cs="Tahoma"/>
          <w:sz w:val="20"/>
          <w:szCs w:val="20"/>
        </w:rPr>
      </w:pPr>
    </w:p>
    <w:p w14:paraId="00C72B99" w14:textId="77777777" w:rsidR="00F310ED" w:rsidRPr="00156B11" w:rsidRDefault="00F310ED" w:rsidP="00F310ED">
      <w:pPr>
        <w:ind w:left="600" w:right="-425"/>
        <w:rPr>
          <w:rFonts w:ascii="Verdana" w:hAnsi="Verdana" w:cs="Tahoma"/>
          <w:sz w:val="20"/>
          <w:szCs w:val="20"/>
        </w:rPr>
      </w:pPr>
    </w:p>
    <w:p w14:paraId="73E04034" w14:textId="77777777" w:rsidR="00F310ED" w:rsidRPr="00156B11" w:rsidRDefault="00F310ED" w:rsidP="00F310ED">
      <w:pPr>
        <w:ind w:left="600" w:right="-425"/>
        <w:rPr>
          <w:rFonts w:ascii="Verdana" w:hAnsi="Verdana" w:cs="Tahoma"/>
          <w:sz w:val="20"/>
          <w:szCs w:val="20"/>
        </w:rPr>
      </w:pPr>
    </w:p>
    <w:p w14:paraId="7D0C10DC" w14:textId="77777777" w:rsidR="00F310ED" w:rsidRPr="00156B11" w:rsidRDefault="00F310ED" w:rsidP="00F310ED">
      <w:pPr>
        <w:ind w:left="600" w:right="-425"/>
        <w:rPr>
          <w:rFonts w:ascii="Verdana" w:hAnsi="Verdana" w:cs="Tahoma"/>
          <w:sz w:val="20"/>
          <w:szCs w:val="20"/>
        </w:rPr>
      </w:pPr>
    </w:p>
    <w:p w14:paraId="52EFCAF8" w14:textId="77777777" w:rsidR="00F310ED" w:rsidRPr="00156B11" w:rsidRDefault="00F310ED" w:rsidP="00F310ED">
      <w:pPr>
        <w:shd w:val="clear" w:color="auto" w:fill="FFFFFF"/>
        <w:ind w:right="-425"/>
        <w:jc w:val="both"/>
        <w:rPr>
          <w:rFonts w:ascii="Verdana" w:hAnsi="Verdana"/>
          <w:b/>
          <w:sz w:val="14"/>
          <w:szCs w:val="14"/>
        </w:rPr>
      </w:pPr>
      <w:r w:rsidRPr="00156B11">
        <w:rPr>
          <w:rFonts w:ascii="Verdana" w:hAnsi="Verdana"/>
          <w:b/>
          <w:sz w:val="14"/>
          <w:szCs w:val="14"/>
        </w:rPr>
        <w:t>Información básica sobre protección de datos personales.</w:t>
      </w:r>
    </w:p>
    <w:p w14:paraId="544A8075" w14:textId="77777777" w:rsidR="00F310ED" w:rsidRPr="00156B11" w:rsidRDefault="00F310ED" w:rsidP="00F310ED">
      <w:pPr>
        <w:shd w:val="clear" w:color="auto" w:fill="FFFFFF"/>
        <w:ind w:left="-142" w:right="-425"/>
        <w:jc w:val="both"/>
        <w:rPr>
          <w:rFonts w:ascii="Verdana" w:hAnsi="Verdana"/>
          <w:b/>
          <w:sz w:val="14"/>
          <w:szCs w:val="14"/>
        </w:rPr>
      </w:pPr>
    </w:p>
    <w:p w14:paraId="492EE5B7" w14:textId="77777777" w:rsidR="00F310ED" w:rsidRPr="00156B11" w:rsidRDefault="00F310ED" w:rsidP="00F310ED">
      <w:pPr>
        <w:shd w:val="clear" w:color="auto" w:fill="FFFFFF"/>
        <w:ind w:right="-425"/>
        <w:jc w:val="both"/>
        <w:rPr>
          <w:rFonts w:ascii="Verdana" w:hAnsi="Verdana"/>
          <w:sz w:val="14"/>
          <w:szCs w:val="14"/>
        </w:rPr>
      </w:pPr>
      <w:r w:rsidRPr="00156B1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56B11">
        <w:rPr>
          <w:rFonts w:ascii="Verdana" w:hAnsi="Verdana"/>
          <w:b/>
          <w:sz w:val="14"/>
          <w:szCs w:val="14"/>
        </w:rPr>
        <w:t>Gestión de la contratación</w:t>
      </w:r>
      <w:r w:rsidRPr="00156B11">
        <w:rPr>
          <w:rFonts w:ascii="Verdana" w:hAnsi="Verdana"/>
          <w:sz w:val="14"/>
          <w:szCs w:val="14"/>
        </w:rPr>
        <w:t>»:</w:t>
      </w:r>
    </w:p>
    <w:p w14:paraId="272F75D3" w14:textId="77777777" w:rsidR="00F310ED" w:rsidRPr="00156B11" w:rsidRDefault="00F310ED" w:rsidP="00F310ED">
      <w:pPr>
        <w:shd w:val="clear" w:color="auto" w:fill="FFFFFF"/>
        <w:ind w:left="142" w:right="-425"/>
        <w:jc w:val="both"/>
        <w:rPr>
          <w:rFonts w:ascii="Verdana" w:hAnsi="Verdana"/>
          <w:sz w:val="14"/>
          <w:szCs w:val="14"/>
        </w:rPr>
      </w:pPr>
    </w:p>
    <w:p w14:paraId="62C7D90C" w14:textId="77777777" w:rsidR="00F310ED" w:rsidRPr="00156B11" w:rsidRDefault="00F310ED" w:rsidP="00B651B3">
      <w:pPr>
        <w:numPr>
          <w:ilvl w:val="0"/>
          <w:numId w:val="35"/>
        </w:numPr>
        <w:shd w:val="clear" w:color="auto" w:fill="FFFFFF"/>
        <w:tabs>
          <w:tab w:val="left" w:pos="142"/>
        </w:tabs>
        <w:ind w:right="-425"/>
        <w:contextualSpacing/>
        <w:jc w:val="both"/>
        <w:rPr>
          <w:rFonts w:ascii="Verdana" w:hAnsi="Verdana"/>
          <w:sz w:val="14"/>
          <w:szCs w:val="14"/>
        </w:rPr>
      </w:pPr>
      <w:r w:rsidRPr="00156B11">
        <w:rPr>
          <w:rFonts w:ascii="Verdana" w:hAnsi="Verdana"/>
          <w:b/>
          <w:sz w:val="14"/>
          <w:szCs w:val="14"/>
        </w:rPr>
        <w:t xml:space="preserve">Responsable: </w:t>
      </w:r>
      <w:r w:rsidRPr="00156B11">
        <w:rPr>
          <w:rFonts w:ascii="Verdana" w:hAnsi="Verdana"/>
          <w:sz w:val="14"/>
          <w:szCs w:val="14"/>
        </w:rPr>
        <w:t>órgano de contratación correspondiente.</w:t>
      </w:r>
    </w:p>
    <w:p w14:paraId="27DE8072" w14:textId="77777777" w:rsidR="00F310ED" w:rsidRPr="00156B11" w:rsidRDefault="00F310ED" w:rsidP="00B651B3">
      <w:pPr>
        <w:numPr>
          <w:ilvl w:val="0"/>
          <w:numId w:val="35"/>
        </w:numPr>
        <w:shd w:val="clear" w:color="auto" w:fill="FFFFFF"/>
        <w:tabs>
          <w:tab w:val="left" w:pos="142"/>
        </w:tabs>
        <w:ind w:right="-425"/>
        <w:contextualSpacing/>
        <w:jc w:val="both"/>
        <w:rPr>
          <w:rFonts w:ascii="Verdana" w:hAnsi="Verdana"/>
          <w:sz w:val="14"/>
          <w:szCs w:val="14"/>
        </w:rPr>
      </w:pPr>
      <w:r w:rsidRPr="00156B11">
        <w:rPr>
          <w:rFonts w:ascii="Verdana" w:hAnsi="Verdana"/>
          <w:b/>
          <w:sz w:val="14"/>
          <w:szCs w:val="14"/>
        </w:rPr>
        <w:t>Finalidad:</w:t>
      </w:r>
      <w:r w:rsidRPr="00156B1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DF25C26" w14:textId="77777777" w:rsidR="00F310ED" w:rsidRPr="00156B11" w:rsidRDefault="00F310ED" w:rsidP="00B651B3">
      <w:pPr>
        <w:numPr>
          <w:ilvl w:val="0"/>
          <w:numId w:val="35"/>
        </w:numPr>
        <w:shd w:val="clear" w:color="auto" w:fill="FFFFFF"/>
        <w:tabs>
          <w:tab w:val="left" w:pos="142"/>
        </w:tabs>
        <w:ind w:right="-425"/>
        <w:contextualSpacing/>
        <w:jc w:val="both"/>
        <w:rPr>
          <w:rFonts w:ascii="Verdana" w:hAnsi="Verdana"/>
          <w:sz w:val="14"/>
          <w:szCs w:val="14"/>
        </w:rPr>
      </w:pPr>
      <w:r w:rsidRPr="00156B11">
        <w:rPr>
          <w:rFonts w:ascii="Verdana" w:hAnsi="Verdana"/>
          <w:b/>
          <w:sz w:val="14"/>
          <w:szCs w:val="14"/>
        </w:rPr>
        <w:t>Legitimación:</w:t>
      </w:r>
      <w:r w:rsidRPr="00156B1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5C5E343" w14:textId="77777777" w:rsidR="00F310ED" w:rsidRPr="00156B11" w:rsidRDefault="00F310ED" w:rsidP="00B651B3">
      <w:pPr>
        <w:numPr>
          <w:ilvl w:val="0"/>
          <w:numId w:val="35"/>
        </w:numPr>
        <w:shd w:val="clear" w:color="auto" w:fill="FFFFFF"/>
        <w:tabs>
          <w:tab w:val="left" w:pos="142"/>
        </w:tabs>
        <w:ind w:right="-425"/>
        <w:contextualSpacing/>
        <w:jc w:val="both"/>
        <w:rPr>
          <w:rFonts w:ascii="Verdana" w:hAnsi="Verdana"/>
          <w:sz w:val="14"/>
          <w:szCs w:val="14"/>
        </w:rPr>
      </w:pPr>
      <w:r w:rsidRPr="00156B11">
        <w:rPr>
          <w:rFonts w:ascii="Verdana" w:hAnsi="Verdana"/>
          <w:b/>
          <w:sz w:val="14"/>
          <w:szCs w:val="14"/>
        </w:rPr>
        <w:t xml:space="preserve">Destinatarias: </w:t>
      </w:r>
      <w:r w:rsidRPr="00156B11">
        <w:rPr>
          <w:rFonts w:ascii="Verdana" w:hAnsi="Verdana"/>
          <w:sz w:val="14"/>
          <w:szCs w:val="14"/>
        </w:rPr>
        <w:t>Los datos personales podrán ser facilitados a quien ostente un interés legítimo y a la Hacienda General del País Vasco.</w:t>
      </w:r>
    </w:p>
    <w:p w14:paraId="43AC69CA" w14:textId="77777777" w:rsidR="00F310ED" w:rsidRPr="00156B11" w:rsidRDefault="00F310ED" w:rsidP="00B651B3">
      <w:pPr>
        <w:numPr>
          <w:ilvl w:val="0"/>
          <w:numId w:val="35"/>
        </w:numPr>
        <w:shd w:val="clear" w:color="auto" w:fill="FFFFFF"/>
        <w:tabs>
          <w:tab w:val="left" w:pos="142"/>
        </w:tabs>
        <w:ind w:right="-425"/>
        <w:contextualSpacing/>
        <w:jc w:val="both"/>
        <w:rPr>
          <w:rFonts w:ascii="Verdana" w:hAnsi="Verdana"/>
          <w:sz w:val="14"/>
          <w:szCs w:val="14"/>
        </w:rPr>
      </w:pPr>
      <w:r w:rsidRPr="00156B11">
        <w:rPr>
          <w:rFonts w:ascii="Verdana" w:hAnsi="Verdana"/>
          <w:b/>
          <w:sz w:val="14"/>
          <w:szCs w:val="14"/>
        </w:rPr>
        <w:t xml:space="preserve">Derechos: </w:t>
      </w:r>
      <w:r w:rsidRPr="00156B11">
        <w:rPr>
          <w:rFonts w:ascii="Verdana" w:hAnsi="Verdana"/>
          <w:sz w:val="14"/>
          <w:szCs w:val="14"/>
        </w:rPr>
        <w:t>Ud. tiene el derecho de acceso, rectificación y supresión de sus datos, así como de limitación u oposición a su tratamiento.</w:t>
      </w:r>
    </w:p>
    <w:p w14:paraId="48634C50" w14:textId="77777777" w:rsidR="00F310ED" w:rsidRPr="00156B11" w:rsidRDefault="00F310ED" w:rsidP="00F310ED">
      <w:pPr>
        <w:shd w:val="clear" w:color="auto" w:fill="FFFFFF"/>
        <w:ind w:right="-425"/>
        <w:contextualSpacing/>
        <w:jc w:val="both"/>
        <w:rPr>
          <w:rFonts w:ascii="Verdana" w:hAnsi="Verdana"/>
          <w:b/>
          <w:sz w:val="14"/>
          <w:szCs w:val="14"/>
        </w:rPr>
      </w:pPr>
    </w:p>
    <w:p w14:paraId="2473826A" w14:textId="77777777" w:rsidR="0057229C" w:rsidRPr="00156B11" w:rsidRDefault="00F310ED" w:rsidP="00F310ED">
      <w:pPr>
        <w:shd w:val="clear" w:color="auto" w:fill="FFFFFF"/>
        <w:tabs>
          <w:tab w:val="left" w:pos="142"/>
        </w:tabs>
        <w:ind w:right="-425"/>
        <w:jc w:val="both"/>
        <w:rPr>
          <w:rFonts w:ascii="Verdana" w:hAnsi="Verdana"/>
          <w:b/>
          <w:sz w:val="16"/>
          <w:szCs w:val="16"/>
        </w:rPr>
      </w:pPr>
      <w:r w:rsidRPr="00156B11">
        <w:rPr>
          <w:rFonts w:ascii="Verdana" w:hAnsi="Verdana"/>
          <w:b/>
          <w:sz w:val="16"/>
          <w:szCs w:val="16"/>
        </w:rPr>
        <w:t>INFORMACIÓN COMPLETA EN EL ANEXO VII.1 «INFORMACIÓN ADICIONAL SOBRE PROTECCIÓN DE DATOS PERSONALES»</w:t>
      </w:r>
    </w:p>
    <w:p w14:paraId="0E2BA8CC" w14:textId="77777777" w:rsidR="00DC41A8" w:rsidRPr="00156B11" w:rsidRDefault="00DC41A8">
      <w:pPr>
        <w:rPr>
          <w:rFonts w:ascii="Verdana" w:hAnsi="Verdana"/>
          <w:b/>
          <w:sz w:val="16"/>
          <w:szCs w:val="16"/>
        </w:rPr>
        <w:sectPr w:rsidR="00DC41A8" w:rsidRPr="00156B11" w:rsidSect="00A12B05">
          <w:headerReference w:type="even" r:id="rId24"/>
          <w:headerReference w:type="first" r:id="rId25"/>
          <w:footnotePr>
            <w:numRestart w:val="eachSect"/>
          </w:footnotePr>
          <w:pgSz w:w="11906" w:h="16838" w:code="9"/>
          <w:pgMar w:top="567" w:right="1276" w:bottom="992" w:left="1134" w:header="284" w:footer="482" w:gutter="0"/>
          <w:cols w:space="708"/>
          <w:docGrid w:linePitch="360"/>
        </w:sectPr>
      </w:pPr>
    </w:p>
    <w:p w14:paraId="1896EE9D" w14:textId="77777777" w:rsidR="00F310ED" w:rsidRPr="00156B11" w:rsidRDefault="00F310ED" w:rsidP="005760E1">
      <w:pPr>
        <w:pStyle w:val="Ttulo3"/>
        <w:ind w:left="1701" w:hanging="1701"/>
      </w:pPr>
      <w:bookmarkStart w:id="1156" w:name="AnexoII6"/>
      <w:bookmarkStart w:id="1157" w:name="_Toc33530871"/>
      <w:bookmarkStart w:id="1158" w:name="_Toc38387842"/>
      <w:bookmarkStart w:id="1159" w:name="_Toc45180771"/>
      <w:bookmarkStart w:id="1160" w:name="_Toc46401686"/>
      <w:bookmarkStart w:id="1161" w:name="_Toc48130757"/>
      <w:r w:rsidRPr="00156B11">
        <w:rPr>
          <w:lang w:val="es-ES_tradnl"/>
        </w:rPr>
        <w:lastRenderedPageBreak/>
        <w:t>ANEXO II.</w:t>
      </w:r>
      <w:r w:rsidR="00C24E6C" w:rsidRPr="00156B11">
        <w:rPr>
          <w:lang w:val="es-ES_tradnl"/>
        </w:rPr>
        <w:t>5</w:t>
      </w:r>
      <w:r w:rsidRPr="00156B11">
        <w:rPr>
          <w:lang w:val="es-ES_tradnl"/>
        </w:rPr>
        <w:t>.</w:t>
      </w:r>
      <w:r w:rsidRPr="00156B11">
        <w:rPr>
          <w:rFonts w:eastAsia="Arial Unicode MS"/>
        </w:rPr>
        <w:t>-</w:t>
      </w:r>
      <w:r w:rsidRPr="00156B11">
        <w:rPr>
          <w:rFonts w:eastAsia="Arial Unicode MS"/>
        </w:rPr>
        <w:tab/>
      </w:r>
      <w:bookmarkEnd w:id="1156"/>
      <w:r w:rsidRPr="00156B11">
        <w:t>EMPRESAS PERTENECIENTES A UN MISMO GRUPO EMPRESARIAL</w:t>
      </w:r>
      <w:r w:rsidRPr="00156B11">
        <w:rPr>
          <w:vertAlign w:val="superscript"/>
        </w:rPr>
        <w:footnoteReference w:id="11"/>
      </w:r>
      <w:r w:rsidRPr="00156B11">
        <w:t>-</w:t>
      </w:r>
      <w:r w:rsidRPr="00156B11">
        <w:rPr>
          <w:vertAlign w:val="superscript"/>
        </w:rPr>
        <w:footnoteReference w:id="12"/>
      </w:r>
      <w:bookmarkEnd w:id="1157"/>
      <w:bookmarkEnd w:id="1158"/>
      <w:bookmarkEnd w:id="1159"/>
      <w:bookmarkEnd w:id="1160"/>
      <w:bookmarkEnd w:id="1161"/>
    </w:p>
    <w:p w14:paraId="714CCC15" w14:textId="77777777" w:rsidR="00F310ED" w:rsidRPr="00156B11" w:rsidRDefault="00F310ED" w:rsidP="00F310ED">
      <w:pPr>
        <w:tabs>
          <w:tab w:val="left" w:pos="9436"/>
        </w:tabs>
        <w:ind w:left="600" w:right="-425"/>
        <w:jc w:val="center"/>
        <w:rPr>
          <w:rFonts w:ascii="Verdana" w:eastAsia="Arial Unicode MS" w:hAnsi="Verdana" w:cs="Tahoma"/>
          <w:b/>
          <w:sz w:val="19"/>
          <w:szCs w:val="19"/>
          <w:lang w:val="es-ES_tradnl"/>
        </w:rPr>
      </w:pPr>
    </w:p>
    <w:p w14:paraId="2A3E33AC" w14:textId="77777777" w:rsidR="00F310ED" w:rsidRPr="00156B11" w:rsidRDefault="00F310ED" w:rsidP="00F310ED">
      <w:pPr>
        <w:tabs>
          <w:tab w:val="left" w:pos="9436"/>
        </w:tabs>
        <w:ind w:left="600" w:right="-425"/>
        <w:jc w:val="center"/>
        <w:rPr>
          <w:rFonts w:ascii="Verdana" w:eastAsia="Arial Unicode MS" w:hAnsi="Verdana" w:cs="Tahoma"/>
          <w:b/>
          <w:sz w:val="19"/>
          <w:szCs w:val="19"/>
        </w:rPr>
      </w:pPr>
    </w:p>
    <w:p w14:paraId="2F5112A5" w14:textId="77777777" w:rsidR="00F310ED" w:rsidRPr="00156B11" w:rsidRDefault="00F310ED" w:rsidP="00F310ED">
      <w:pPr>
        <w:widowControl w:val="0"/>
        <w:tabs>
          <w:tab w:val="center" w:pos="4252"/>
          <w:tab w:val="right" w:pos="8504"/>
        </w:tabs>
        <w:ind w:right="-425"/>
        <w:jc w:val="both"/>
        <w:rPr>
          <w:rFonts w:ascii="Verdana" w:hAnsi="Verdana" w:cs="Tahoma"/>
          <w:sz w:val="19"/>
          <w:szCs w:val="19"/>
        </w:rPr>
      </w:pPr>
      <w:r w:rsidRPr="00156B11">
        <w:rPr>
          <w:rFonts w:ascii="Verdana" w:hAnsi="Verdana" w:cs="Tahoma"/>
          <w:sz w:val="19"/>
          <w:szCs w:val="19"/>
        </w:rPr>
        <w:t>D./Dña.…………………………………………………, en nombre propio o en representación de (</w:t>
      </w:r>
      <w:r w:rsidRPr="00156B11">
        <w:rPr>
          <w:rFonts w:ascii="Verdana" w:hAnsi="Verdana" w:cs="Tahoma"/>
          <w:color w:val="0000FF"/>
          <w:sz w:val="19"/>
          <w:szCs w:val="19"/>
        </w:rPr>
        <w:t>operadora económica</w:t>
      </w:r>
      <w:r w:rsidRPr="00156B11">
        <w:rPr>
          <w:rFonts w:ascii="Verdana" w:hAnsi="Verdana" w:cs="Tahoma"/>
          <w:sz w:val="19"/>
          <w:szCs w:val="19"/>
        </w:rPr>
        <w:t>) ……………………………………………, con NIF………………………(</w:t>
      </w:r>
      <w:r w:rsidRPr="00156B11">
        <w:rPr>
          <w:rFonts w:ascii="Verdana" w:hAnsi="Verdana" w:cs="Tahoma"/>
          <w:color w:val="0000FF"/>
          <w:sz w:val="19"/>
          <w:szCs w:val="19"/>
        </w:rPr>
        <w:t>de la operadora económica</w:t>
      </w:r>
      <w:r w:rsidRPr="00156B11">
        <w:rPr>
          <w:rFonts w:ascii="Verdana" w:hAnsi="Verdana" w:cs="Tahoma"/>
          <w:sz w:val="19"/>
          <w:szCs w:val="19"/>
        </w:rPr>
        <w:t>); en relación con el expediente nº</w:t>
      </w:r>
      <w:r w:rsidRPr="00156B11">
        <w:rPr>
          <w:rFonts w:ascii="Verdana" w:hAnsi="Verdana" w:cs="Tahoma"/>
          <w:b/>
          <w:sz w:val="19"/>
          <w:szCs w:val="19"/>
        </w:rPr>
        <w:t xml:space="preserve"> </w:t>
      </w:r>
      <w:r w:rsidRPr="00156B11">
        <w:rPr>
          <w:rFonts w:ascii="Verdana" w:hAnsi="Verdana" w:cs="Tahoma"/>
          <w:sz w:val="19"/>
          <w:szCs w:val="19"/>
        </w:rPr>
        <w:t>……………………</w:t>
      </w:r>
    </w:p>
    <w:p w14:paraId="54451084" w14:textId="77777777" w:rsidR="00F310ED" w:rsidRPr="00156B11" w:rsidRDefault="00F310ED" w:rsidP="00F310ED">
      <w:pPr>
        <w:ind w:right="-425"/>
        <w:jc w:val="center"/>
        <w:rPr>
          <w:rFonts w:ascii="Verdana" w:hAnsi="Verdana"/>
          <w:b/>
          <w:sz w:val="19"/>
          <w:szCs w:val="19"/>
        </w:rPr>
      </w:pPr>
      <w:bookmarkStart w:id="1162" w:name="_Toc505598248"/>
      <w:bookmarkStart w:id="1163" w:name="_Toc505598325"/>
      <w:bookmarkStart w:id="1164" w:name="_Toc505598418"/>
      <w:bookmarkStart w:id="1165" w:name="_Toc507512597"/>
      <w:bookmarkStart w:id="1166" w:name="_Toc507512898"/>
    </w:p>
    <w:p w14:paraId="78978A37" w14:textId="77777777" w:rsidR="00F310ED" w:rsidRPr="00156B11" w:rsidRDefault="00F310ED" w:rsidP="00F310ED">
      <w:pPr>
        <w:ind w:right="-425"/>
        <w:jc w:val="center"/>
        <w:rPr>
          <w:rFonts w:ascii="Verdana" w:hAnsi="Verdana"/>
          <w:b/>
          <w:sz w:val="19"/>
          <w:szCs w:val="19"/>
        </w:rPr>
      </w:pPr>
      <w:r w:rsidRPr="00156B11">
        <w:rPr>
          <w:rFonts w:ascii="Verdana" w:hAnsi="Verdana"/>
          <w:b/>
          <w:sz w:val="19"/>
          <w:szCs w:val="19"/>
        </w:rPr>
        <w:t>DECLARA:</w:t>
      </w:r>
      <w:bookmarkEnd w:id="1162"/>
      <w:bookmarkEnd w:id="1163"/>
      <w:bookmarkEnd w:id="1164"/>
      <w:bookmarkEnd w:id="1165"/>
      <w:bookmarkEnd w:id="1166"/>
    </w:p>
    <w:p w14:paraId="689E6041" w14:textId="77777777" w:rsidR="00F310ED" w:rsidRPr="00156B11" w:rsidRDefault="00F310ED" w:rsidP="00F310ED">
      <w:pPr>
        <w:ind w:left="600" w:right="-425" w:hanging="400"/>
        <w:contextualSpacing/>
        <w:jc w:val="center"/>
        <w:rPr>
          <w:rFonts w:ascii="Verdana" w:hAnsi="Verdana"/>
          <w:b/>
          <w:sz w:val="19"/>
          <w:szCs w:val="19"/>
        </w:rPr>
      </w:pPr>
    </w:p>
    <w:p w14:paraId="1EDF9C9E" w14:textId="77777777" w:rsidR="00F310ED" w:rsidRPr="00156B11" w:rsidRDefault="00F310ED" w:rsidP="00F310ED">
      <w:pPr>
        <w:ind w:right="-425"/>
        <w:contextualSpacing/>
        <w:jc w:val="both"/>
        <w:rPr>
          <w:rFonts w:ascii="Verdana" w:hAnsi="Verdana" w:cs="Tahoma"/>
          <w:sz w:val="19"/>
          <w:szCs w:val="19"/>
        </w:rPr>
      </w:pPr>
      <w:r w:rsidRPr="00156B11">
        <w:rPr>
          <w:rFonts w:ascii="Verdana" w:hAnsi="Verdana" w:cs="Tahoma"/>
          <w:sz w:val="19"/>
          <w:szCs w:val="19"/>
        </w:rPr>
        <w:t xml:space="preserve">Que de conformidad con el artículo 42.1 del Código de Comercio, la empresa que represento forma parte de un grupo empresarial </w:t>
      </w:r>
      <w:r w:rsidRPr="00156B11">
        <w:rPr>
          <w:rFonts w:ascii="Verdana" w:hAnsi="Verdana"/>
          <w:sz w:val="19"/>
          <w:szCs w:val="19"/>
        </w:rPr>
        <w:t>(</w:t>
      </w:r>
      <w:r w:rsidRPr="00156B11">
        <w:rPr>
          <w:rFonts w:ascii="Verdana" w:hAnsi="Verdana"/>
          <w:i/>
          <w:sz w:val="19"/>
          <w:szCs w:val="19"/>
        </w:rPr>
        <w:t>si/no</w:t>
      </w:r>
      <w:r w:rsidRPr="00156B11">
        <w:rPr>
          <w:rFonts w:ascii="Verdana" w:hAnsi="Verdana"/>
          <w:sz w:val="19"/>
          <w:szCs w:val="19"/>
        </w:rPr>
        <w:t xml:space="preserve">): ………. </w:t>
      </w:r>
      <w:r w:rsidRPr="00156B11">
        <w:rPr>
          <w:rFonts w:ascii="Verdana" w:hAnsi="Verdana" w:cs="Tahoma"/>
          <w:sz w:val="19"/>
          <w:szCs w:val="19"/>
        </w:rPr>
        <w:t xml:space="preserve">Y que </w:t>
      </w:r>
      <w:r w:rsidRPr="00156B11">
        <w:rPr>
          <w:rFonts w:ascii="Verdana" w:hAnsi="Verdana" w:cs="Tahoma"/>
          <w:b/>
          <w:sz w:val="19"/>
          <w:szCs w:val="19"/>
        </w:rPr>
        <w:t>la/s empresa/s que concurre/n a la presente licitación es/son la/s siguientes/s</w:t>
      </w:r>
      <w:r w:rsidRPr="00156B11">
        <w:rPr>
          <w:rFonts w:ascii="Verdana" w:hAnsi="Verdana" w:cs="Tahoma"/>
          <w:sz w:val="19"/>
          <w:szCs w:val="19"/>
        </w:rPr>
        <w:t>:</w:t>
      </w:r>
    </w:p>
    <w:p w14:paraId="03882EAC" w14:textId="77777777" w:rsidR="00F310ED" w:rsidRPr="00156B11" w:rsidRDefault="00F310ED" w:rsidP="00F310ED">
      <w:pPr>
        <w:ind w:left="600" w:right="-425"/>
        <w:contextualSpacing/>
        <w:jc w:val="both"/>
        <w:rPr>
          <w:rFonts w:ascii="Verdana" w:hAnsi="Verdana" w:cs="Tahoma"/>
          <w:b/>
          <w:sz w:val="19"/>
          <w:szCs w:val="19"/>
        </w:rPr>
      </w:pPr>
    </w:p>
    <w:p w14:paraId="1A7324B9" w14:textId="77777777" w:rsidR="00F310ED" w:rsidRPr="00156B11"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156B11" w14:paraId="78F05CFD" w14:textId="77777777" w:rsidTr="008A304D">
        <w:trPr>
          <w:trHeight w:val="259"/>
          <w:jc w:val="right"/>
        </w:trPr>
        <w:tc>
          <w:tcPr>
            <w:tcW w:w="5665" w:type="dxa"/>
            <w:shd w:val="clear" w:color="auto" w:fill="auto"/>
          </w:tcPr>
          <w:p w14:paraId="4E549570" w14:textId="77777777" w:rsidR="00F310ED" w:rsidRPr="00156B11" w:rsidRDefault="00F310ED" w:rsidP="008A304D">
            <w:pPr>
              <w:ind w:left="-150" w:right="-425"/>
              <w:contextualSpacing/>
              <w:jc w:val="center"/>
              <w:rPr>
                <w:rFonts w:ascii="Verdana" w:hAnsi="Verdana" w:cs="Tahoma"/>
                <w:sz w:val="19"/>
                <w:szCs w:val="19"/>
              </w:rPr>
            </w:pPr>
            <w:r w:rsidRPr="00156B11">
              <w:rPr>
                <w:rFonts w:ascii="Verdana" w:hAnsi="Verdana" w:cs="Tahoma"/>
                <w:sz w:val="19"/>
                <w:szCs w:val="19"/>
              </w:rPr>
              <w:t>Denominación social</w:t>
            </w:r>
          </w:p>
        </w:tc>
        <w:tc>
          <w:tcPr>
            <w:tcW w:w="3473" w:type="dxa"/>
            <w:shd w:val="clear" w:color="auto" w:fill="auto"/>
          </w:tcPr>
          <w:p w14:paraId="1DF5C76D" w14:textId="77777777" w:rsidR="00F310ED" w:rsidRPr="00156B11" w:rsidRDefault="00F310ED" w:rsidP="008A304D">
            <w:pPr>
              <w:ind w:right="-425"/>
              <w:contextualSpacing/>
              <w:jc w:val="center"/>
              <w:rPr>
                <w:rFonts w:ascii="Verdana" w:hAnsi="Verdana" w:cs="Tahoma"/>
                <w:sz w:val="19"/>
                <w:szCs w:val="19"/>
              </w:rPr>
            </w:pPr>
            <w:r w:rsidRPr="00156B11">
              <w:rPr>
                <w:rFonts w:ascii="Verdana" w:hAnsi="Verdana" w:cs="Tahoma"/>
                <w:sz w:val="19"/>
                <w:szCs w:val="19"/>
              </w:rPr>
              <w:t>NIF</w:t>
            </w:r>
          </w:p>
        </w:tc>
      </w:tr>
      <w:tr w:rsidR="00F310ED" w:rsidRPr="00156B11" w14:paraId="2CB2DFF9" w14:textId="77777777" w:rsidTr="008A304D">
        <w:trPr>
          <w:trHeight w:val="454"/>
          <w:jc w:val="right"/>
        </w:trPr>
        <w:tc>
          <w:tcPr>
            <w:tcW w:w="5665" w:type="dxa"/>
            <w:shd w:val="clear" w:color="auto" w:fill="auto"/>
          </w:tcPr>
          <w:p w14:paraId="382C3F2F" w14:textId="77777777" w:rsidR="00F310ED" w:rsidRPr="00156B11" w:rsidRDefault="00F310ED" w:rsidP="008A304D">
            <w:pPr>
              <w:ind w:left="306" w:right="-425"/>
              <w:contextualSpacing/>
              <w:jc w:val="both"/>
              <w:rPr>
                <w:rFonts w:ascii="Verdana" w:hAnsi="Verdana" w:cs="Tahoma"/>
                <w:sz w:val="19"/>
                <w:szCs w:val="19"/>
              </w:rPr>
            </w:pPr>
          </w:p>
        </w:tc>
        <w:tc>
          <w:tcPr>
            <w:tcW w:w="3473" w:type="dxa"/>
            <w:shd w:val="clear" w:color="auto" w:fill="auto"/>
          </w:tcPr>
          <w:p w14:paraId="1480CFDC" w14:textId="77777777" w:rsidR="00F310ED" w:rsidRPr="00156B11" w:rsidRDefault="00F310ED" w:rsidP="008A304D">
            <w:pPr>
              <w:ind w:left="600" w:right="-425"/>
              <w:contextualSpacing/>
              <w:jc w:val="both"/>
              <w:rPr>
                <w:rFonts w:ascii="Verdana" w:hAnsi="Verdana" w:cs="Tahoma"/>
                <w:sz w:val="19"/>
                <w:szCs w:val="19"/>
              </w:rPr>
            </w:pPr>
          </w:p>
        </w:tc>
      </w:tr>
      <w:tr w:rsidR="00F310ED" w:rsidRPr="00156B11" w14:paraId="4EBFD7DA" w14:textId="77777777" w:rsidTr="008A304D">
        <w:trPr>
          <w:trHeight w:val="454"/>
          <w:jc w:val="right"/>
        </w:trPr>
        <w:tc>
          <w:tcPr>
            <w:tcW w:w="5665" w:type="dxa"/>
            <w:shd w:val="clear" w:color="auto" w:fill="auto"/>
          </w:tcPr>
          <w:p w14:paraId="65471E02" w14:textId="77777777" w:rsidR="00F310ED" w:rsidRPr="00156B11" w:rsidRDefault="00F310ED" w:rsidP="008A304D">
            <w:pPr>
              <w:ind w:left="600" w:right="-425"/>
              <w:contextualSpacing/>
              <w:jc w:val="both"/>
              <w:rPr>
                <w:rFonts w:ascii="Verdana" w:hAnsi="Verdana" w:cs="Tahoma"/>
                <w:sz w:val="19"/>
                <w:szCs w:val="19"/>
              </w:rPr>
            </w:pPr>
          </w:p>
        </w:tc>
        <w:tc>
          <w:tcPr>
            <w:tcW w:w="3473" w:type="dxa"/>
            <w:shd w:val="clear" w:color="auto" w:fill="auto"/>
          </w:tcPr>
          <w:p w14:paraId="745728A9" w14:textId="77777777" w:rsidR="00F310ED" w:rsidRPr="00156B11" w:rsidRDefault="00F310ED" w:rsidP="008A304D">
            <w:pPr>
              <w:ind w:left="600" w:right="-425"/>
              <w:contextualSpacing/>
              <w:jc w:val="both"/>
              <w:rPr>
                <w:rFonts w:ascii="Verdana" w:hAnsi="Verdana" w:cs="Tahoma"/>
                <w:sz w:val="19"/>
                <w:szCs w:val="19"/>
              </w:rPr>
            </w:pPr>
          </w:p>
        </w:tc>
      </w:tr>
    </w:tbl>
    <w:p w14:paraId="30C894CC" w14:textId="77777777" w:rsidR="00F310ED" w:rsidRPr="00156B11" w:rsidRDefault="00F310ED" w:rsidP="00F310ED">
      <w:pPr>
        <w:ind w:left="600" w:right="-425"/>
        <w:contextualSpacing/>
        <w:jc w:val="both"/>
        <w:rPr>
          <w:rFonts w:ascii="Verdana" w:hAnsi="Verdana" w:cs="Tahoma"/>
          <w:sz w:val="19"/>
          <w:szCs w:val="19"/>
        </w:rPr>
      </w:pPr>
    </w:p>
    <w:p w14:paraId="1A011E58" w14:textId="77777777" w:rsidR="00F310ED" w:rsidRPr="00156B11" w:rsidRDefault="00F310ED" w:rsidP="00F310ED">
      <w:pPr>
        <w:ind w:left="600" w:right="-425"/>
        <w:rPr>
          <w:rFonts w:ascii="Verdana" w:hAnsi="Verdana" w:cs="Tahoma"/>
          <w:sz w:val="19"/>
          <w:szCs w:val="19"/>
          <w:lang w:val="es-ES_tradnl"/>
        </w:rPr>
      </w:pPr>
    </w:p>
    <w:p w14:paraId="37F5CD57" w14:textId="77777777" w:rsidR="00F310ED" w:rsidRPr="00156B11" w:rsidRDefault="00F310ED" w:rsidP="00F310ED">
      <w:pPr>
        <w:ind w:right="-425"/>
        <w:rPr>
          <w:rFonts w:ascii="Verdana" w:hAnsi="Verdana" w:cs="Tahoma"/>
          <w:sz w:val="19"/>
          <w:szCs w:val="19"/>
        </w:rPr>
      </w:pPr>
      <w:bookmarkStart w:id="1167" w:name="_Toc505598249"/>
      <w:bookmarkStart w:id="1168" w:name="_Toc505598326"/>
      <w:bookmarkStart w:id="1169" w:name="_Toc505598419"/>
      <w:bookmarkStart w:id="1170" w:name="_Toc507512598"/>
      <w:bookmarkStart w:id="1171" w:name="_Toc507512899"/>
      <w:r w:rsidRPr="00156B11">
        <w:rPr>
          <w:rFonts w:ascii="Verdana" w:hAnsi="Verdana" w:cs="Tahoma"/>
          <w:sz w:val="19"/>
          <w:szCs w:val="19"/>
        </w:rPr>
        <w:t>En............................., a..... de....................de 20....</w:t>
      </w:r>
      <w:bookmarkEnd w:id="1167"/>
      <w:bookmarkEnd w:id="1168"/>
      <w:bookmarkEnd w:id="1169"/>
      <w:bookmarkEnd w:id="1170"/>
      <w:bookmarkEnd w:id="1171"/>
    </w:p>
    <w:p w14:paraId="6BD3655C" w14:textId="77777777" w:rsidR="00F310ED" w:rsidRPr="00156B11" w:rsidRDefault="00F310ED" w:rsidP="00F310ED">
      <w:pPr>
        <w:ind w:left="600" w:right="-425"/>
        <w:rPr>
          <w:rFonts w:ascii="Verdana" w:hAnsi="Verdana" w:cs="Tahoma"/>
          <w:sz w:val="19"/>
          <w:szCs w:val="19"/>
        </w:rPr>
      </w:pPr>
    </w:p>
    <w:p w14:paraId="27E463B3" w14:textId="77777777" w:rsidR="00F310ED" w:rsidRPr="00156B11" w:rsidRDefault="00F310ED" w:rsidP="00F310ED">
      <w:pPr>
        <w:ind w:left="600" w:right="-425"/>
        <w:rPr>
          <w:rFonts w:ascii="Verdana" w:hAnsi="Verdana" w:cs="Tahoma"/>
          <w:sz w:val="19"/>
          <w:szCs w:val="19"/>
        </w:rPr>
      </w:pPr>
    </w:p>
    <w:p w14:paraId="7FD18571" w14:textId="77777777" w:rsidR="00F310ED" w:rsidRPr="00156B11" w:rsidRDefault="00F310ED" w:rsidP="00F310ED">
      <w:pPr>
        <w:ind w:left="600" w:right="-425"/>
        <w:rPr>
          <w:rFonts w:ascii="Verdana" w:hAnsi="Verdana" w:cs="Tahoma"/>
          <w:sz w:val="19"/>
          <w:szCs w:val="19"/>
        </w:rPr>
      </w:pPr>
    </w:p>
    <w:p w14:paraId="23F941D4" w14:textId="77777777" w:rsidR="00F310ED" w:rsidRPr="00156B11" w:rsidRDefault="00F310ED" w:rsidP="00F310ED">
      <w:pPr>
        <w:ind w:right="-425"/>
        <w:rPr>
          <w:rFonts w:ascii="Verdana" w:hAnsi="Verdana" w:cs="Tahoma"/>
          <w:sz w:val="19"/>
          <w:szCs w:val="19"/>
        </w:rPr>
      </w:pPr>
      <w:r w:rsidRPr="00156B11">
        <w:rPr>
          <w:rFonts w:ascii="Verdana" w:hAnsi="Verdana" w:cs="Tahoma"/>
          <w:sz w:val="19"/>
          <w:szCs w:val="19"/>
        </w:rPr>
        <w:t>Firmado:</w:t>
      </w:r>
    </w:p>
    <w:p w14:paraId="2C5F2C92" w14:textId="77777777" w:rsidR="00F310ED" w:rsidRPr="00156B11" w:rsidRDefault="00F310ED" w:rsidP="00F310ED">
      <w:pPr>
        <w:ind w:left="600" w:right="-425"/>
        <w:rPr>
          <w:rFonts w:ascii="Verdana" w:hAnsi="Verdana" w:cs="Tahoma"/>
          <w:sz w:val="20"/>
          <w:szCs w:val="20"/>
        </w:rPr>
      </w:pPr>
    </w:p>
    <w:p w14:paraId="5A3DAC9D" w14:textId="77777777" w:rsidR="00F310ED" w:rsidRPr="00156B11" w:rsidRDefault="00F310ED" w:rsidP="00F310ED">
      <w:pPr>
        <w:ind w:left="600" w:right="-425"/>
        <w:rPr>
          <w:rFonts w:ascii="Verdana" w:hAnsi="Verdana" w:cs="Tahoma"/>
          <w:sz w:val="20"/>
          <w:szCs w:val="20"/>
        </w:rPr>
      </w:pPr>
    </w:p>
    <w:p w14:paraId="0B13D922" w14:textId="77777777" w:rsidR="00F310ED" w:rsidRPr="00156B11" w:rsidRDefault="00F310ED" w:rsidP="00F310ED">
      <w:pPr>
        <w:ind w:left="600" w:right="-425"/>
        <w:rPr>
          <w:rFonts w:ascii="Verdana" w:hAnsi="Verdana" w:cs="Tahoma"/>
          <w:sz w:val="20"/>
          <w:szCs w:val="20"/>
        </w:rPr>
      </w:pPr>
    </w:p>
    <w:p w14:paraId="137D9584" w14:textId="77777777" w:rsidR="00F310ED" w:rsidRPr="00156B11" w:rsidRDefault="00F310ED" w:rsidP="00F310ED">
      <w:pPr>
        <w:ind w:left="600" w:right="-425"/>
        <w:rPr>
          <w:rFonts w:ascii="Verdana" w:hAnsi="Verdana" w:cs="Tahoma"/>
          <w:sz w:val="20"/>
          <w:szCs w:val="20"/>
        </w:rPr>
      </w:pPr>
    </w:p>
    <w:p w14:paraId="53DDAA37" w14:textId="77777777" w:rsidR="00F310ED" w:rsidRPr="00156B11" w:rsidRDefault="00F310ED" w:rsidP="00F310ED">
      <w:pPr>
        <w:ind w:left="600" w:right="-425"/>
        <w:rPr>
          <w:rFonts w:ascii="Verdana" w:hAnsi="Verdana" w:cs="Tahoma"/>
          <w:sz w:val="20"/>
          <w:szCs w:val="20"/>
        </w:rPr>
      </w:pPr>
    </w:p>
    <w:p w14:paraId="79D7E1D5" w14:textId="77777777" w:rsidR="00F310ED" w:rsidRPr="00156B11" w:rsidRDefault="00F310ED" w:rsidP="00F310ED">
      <w:pPr>
        <w:ind w:left="600" w:right="-425"/>
        <w:rPr>
          <w:rFonts w:ascii="Verdana" w:hAnsi="Verdana" w:cs="Tahoma"/>
          <w:sz w:val="20"/>
          <w:szCs w:val="20"/>
        </w:rPr>
      </w:pPr>
    </w:p>
    <w:p w14:paraId="69FFB11F" w14:textId="77777777" w:rsidR="00F310ED" w:rsidRPr="00156B11" w:rsidRDefault="00F310ED" w:rsidP="00F310ED">
      <w:pPr>
        <w:ind w:left="600" w:right="-425"/>
        <w:rPr>
          <w:rFonts w:ascii="Verdana" w:hAnsi="Verdana" w:cs="Tahoma"/>
          <w:sz w:val="20"/>
          <w:szCs w:val="20"/>
        </w:rPr>
      </w:pPr>
    </w:p>
    <w:p w14:paraId="113ADF23" w14:textId="77777777" w:rsidR="00F310ED" w:rsidRPr="00156B11" w:rsidRDefault="00F310ED" w:rsidP="00F310ED">
      <w:pPr>
        <w:ind w:left="600" w:right="-425"/>
        <w:rPr>
          <w:rFonts w:ascii="Verdana" w:hAnsi="Verdana" w:cs="Tahoma"/>
          <w:sz w:val="20"/>
          <w:szCs w:val="20"/>
        </w:rPr>
      </w:pPr>
    </w:p>
    <w:p w14:paraId="1A8EF245" w14:textId="77777777" w:rsidR="00F310ED" w:rsidRPr="00156B11" w:rsidRDefault="00F310ED" w:rsidP="00F310ED">
      <w:pPr>
        <w:ind w:left="600" w:right="-425"/>
        <w:rPr>
          <w:rFonts w:ascii="Verdana" w:hAnsi="Verdana" w:cs="Tahoma"/>
          <w:sz w:val="20"/>
          <w:szCs w:val="20"/>
        </w:rPr>
      </w:pPr>
    </w:p>
    <w:p w14:paraId="78F10F83" w14:textId="77777777" w:rsidR="00F310ED" w:rsidRPr="00156B11" w:rsidRDefault="00F310ED" w:rsidP="00F310ED">
      <w:pPr>
        <w:ind w:left="600" w:right="-425"/>
        <w:rPr>
          <w:rFonts w:ascii="Verdana" w:hAnsi="Verdana" w:cs="Tahoma"/>
          <w:sz w:val="20"/>
          <w:szCs w:val="20"/>
        </w:rPr>
      </w:pPr>
    </w:p>
    <w:p w14:paraId="52ED1B9C" w14:textId="77777777" w:rsidR="00F310ED" w:rsidRPr="00156B11" w:rsidRDefault="00F310ED" w:rsidP="00F310ED">
      <w:pPr>
        <w:shd w:val="clear" w:color="auto" w:fill="FFFFFF"/>
        <w:ind w:right="-425"/>
        <w:jc w:val="both"/>
        <w:rPr>
          <w:rFonts w:ascii="Verdana" w:hAnsi="Verdana"/>
          <w:b/>
          <w:sz w:val="14"/>
          <w:szCs w:val="14"/>
        </w:rPr>
      </w:pPr>
      <w:r w:rsidRPr="00156B11">
        <w:rPr>
          <w:rFonts w:ascii="Verdana" w:hAnsi="Verdana"/>
          <w:b/>
          <w:sz w:val="14"/>
          <w:szCs w:val="14"/>
        </w:rPr>
        <w:t>Información básica sobre protección de datos personales.</w:t>
      </w:r>
    </w:p>
    <w:p w14:paraId="6D4915CC" w14:textId="77777777" w:rsidR="00F310ED" w:rsidRPr="00156B11" w:rsidRDefault="00F310ED" w:rsidP="00F310ED">
      <w:pPr>
        <w:shd w:val="clear" w:color="auto" w:fill="FFFFFF"/>
        <w:ind w:right="-425"/>
        <w:jc w:val="both"/>
        <w:rPr>
          <w:rFonts w:ascii="Verdana" w:hAnsi="Verdana"/>
          <w:sz w:val="14"/>
          <w:szCs w:val="14"/>
        </w:rPr>
      </w:pPr>
    </w:p>
    <w:p w14:paraId="27D6230E" w14:textId="77777777" w:rsidR="00F310ED" w:rsidRPr="00156B11" w:rsidRDefault="00F310ED" w:rsidP="00F310ED">
      <w:pPr>
        <w:shd w:val="clear" w:color="auto" w:fill="FFFFFF"/>
        <w:ind w:right="-425"/>
        <w:jc w:val="both"/>
        <w:rPr>
          <w:rFonts w:ascii="Verdana" w:hAnsi="Verdana"/>
          <w:sz w:val="14"/>
          <w:szCs w:val="14"/>
        </w:rPr>
      </w:pPr>
      <w:r w:rsidRPr="00156B1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56B11">
        <w:rPr>
          <w:rFonts w:ascii="Verdana" w:hAnsi="Verdana"/>
          <w:b/>
          <w:sz w:val="14"/>
          <w:szCs w:val="14"/>
        </w:rPr>
        <w:t>Gestión de la contratación</w:t>
      </w:r>
      <w:r w:rsidRPr="00156B11">
        <w:rPr>
          <w:rFonts w:ascii="Verdana" w:hAnsi="Verdana"/>
          <w:sz w:val="14"/>
          <w:szCs w:val="14"/>
        </w:rPr>
        <w:t>»:</w:t>
      </w:r>
    </w:p>
    <w:p w14:paraId="5D0B91F2" w14:textId="77777777" w:rsidR="00F310ED" w:rsidRPr="00156B11" w:rsidRDefault="00F310ED" w:rsidP="00F310ED">
      <w:pPr>
        <w:shd w:val="clear" w:color="auto" w:fill="FFFFFF"/>
        <w:ind w:left="142" w:right="-425"/>
        <w:jc w:val="both"/>
        <w:rPr>
          <w:rFonts w:ascii="Verdana" w:hAnsi="Verdana"/>
          <w:sz w:val="14"/>
          <w:szCs w:val="14"/>
        </w:rPr>
      </w:pPr>
    </w:p>
    <w:p w14:paraId="1FEAE428" w14:textId="77777777" w:rsidR="00F310ED" w:rsidRPr="00156B11" w:rsidRDefault="00F310ED" w:rsidP="00B651B3">
      <w:pPr>
        <w:numPr>
          <w:ilvl w:val="0"/>
          <w:numId w:val="81"/>
        </w:numPr>
        <w:shd w:val="clear" w:color="auto" w:fill="FFFFFF"/>
        <w:tabs>
          <w:tab w:val="left" w:pos="142"/>
        </w:tabs>
        <w:ind w:right="-425"/>
        <w:contextualSpacing/>
        <w:jc w:val="both"/>
        <w:rPr>
          <w:rFonts w:ascii="Verdana" w:hAnsi="Verdana"/>
          <w:sz w:val="14"/>
          <w:szCs w:val="14"/>
        </w:rPr>
      </w:pPr>
      <w:r w:rsidRPr="00156B11">
        <w:rPr>
          <w:rFonts w:ascii="Verdana" w:hAnsi="Verdana"/>
          <w:b/>
          <w:sz w:val="14"/>
          <w:szCs w:val="14"/>
        </w:rPr>
        <w:t xml:space="preserve">Responsable: </w:t>
      </w:r>
      <w:r w:rsidRPr="00156B11">
        <w:rPr>
          <w:rFonts w:ascii="Verdana" w:hAnsi="Verdana"/>
          <w:sz w:val="14"/>
          <w:szCs w:val="14"/>
        </w:rPr>
        <w:t>órgano de contratación correspondiente.</w:t>
      </w:r>
    </w:p>
    <w:p w14:paraId="113F93F2" w14:textId="77777777" w:rsidR="00F310ED" w:rsidRPr="00156B11" w:rsidRDefault="00F310ED" w:rsidP="00B651B3">
      <w:pPr>
        <w:numPr>
          <w:ilvl w:val="0"/>
          <w:numId w:val="81"/>
        </w:numPr>
        <w:shd w:val="clear" w:color="auto" w:fill="FFFFFF"/>
        <w:tabs>
          <w:tab w:val="left" w:pos="142"/>
        </w:tabs>
        <w:ind w:right="-425"/>
        <w:contextualSpacing/>
        <w:jc w:val="both"/>
        <w:rPr>
          <w:rFonts w:ascii="Verdana" w:hAnsi="Verdana"/>
          <w:sz w:val="14"/>
          <w:szCs w:val="14"/>
        </w:rPr>
      </w:pPr>
      <w:r w:rsidRPr="00156B11">
        <w:rPr>
          <w:rFonts w:ascii="Verdana" w:hAnsi="Verdana"/>
          <w:b/>
          <w:sz w:val="14"/>
          <w:szCs w:val="14"/>
        </w:rPr>
        <w:t>Finalidad:</w:t>
      </w:r>
      <w:r w:rsidRPr="00156B1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1B7458" w14:textId="77777777" w:rsidR="00F310ED" w:rsidRPr="00156B11" w:rsidRDefault="00F310ED" w:rsidP="00B651B3">
      <w:pPr>
        <w:numPr>
          <w:ilvl w:val="0"/>
          <w:numId w:val="81"/>
        </w:numPr>
        <w:shd w:val="clear" w:color="auto" w:fill="FFFFFF"/>
        <w:tabs>
          <w:tab w:val="left" w:pos="142"/>
        </w:tabs>
        <w:ind w:right="-425"/>
        <w:contextualSpacing/>
        <w:jc w:val="both"/>
        <w:rPr>
          <w:rFonts w:ascii="Verdana" w:hAnsi="Verdana"/>
          <w:sz w:val="14"/>
          <w:szCs w:val="14"/>
        </w:rPr>
      </w:pPr>
      <w:r w:rsidRPr="00156B11">
        <w:rPr>
          <w:rFonts w:ascii="Verdana" w:hAnsi="Verdana"/>
          <w:b/>
          <w:sz w:val="14"/>
          <w:szCs w:val="14"/>
        </w:rPr>
        <w:t>Legitimación:</w:t>
      </w:r>
      <w:r w:rsidRPr="00156B1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B4B2E1B" w14:textId="77777777" w:rsidR="00F310ED" w:rsidRPr="00156B11" w:rsidRDefault="00F310ED" w:rsidP="00B651B3">
      <w:pPr>
        <w:numPr>
          <w:ilvl w:val="0"/>
          <w:numId w:val="81"/>
        </w:numPr>
        <w:shd w:val="clear" w:color="auto" w:fill="FFFFFF"/>
        <w:tabs>
          <w:tab w:val="left" w:pos="142"/>
        </w:tabs>
        <w:ind w:right="-425"/>
        <w:contextualSpacing/>
        <w:jc w:val="both"/>
        <w:rPr>
          <w:rFonts w:ascii="Verdana" w:hAnsi="Verdana"/>
          <w:sz w:val="14"/>
          <w:szCs w:val="14"/>
        </w:rPr>
      </w:pPr>
      <w:r w:rsidRPr="00156B11">
        <w:rPr>
          <w:rFonts w:ascii="Verdana" w:hAnsi="Verdana"/>
          <w:b/>
          <w:sz w:val="14"/>
          <w:szCs w:val="14"/>
        </w:rPr>
        <w:t xml:space="preserve">Destinatarias: </w:t>
      </w:r>
      <w:r w:rsidRPr="00156B11">
        <w:rPr>
          <w:rFonts w:ascii="Verdana" w:hAnsi="Verdana"/>
          <w:sz w:val="14"/>
          <w:szCs w:val="14"/>
        </w:rPr>
        <w:t>Los datos personales podrán ser facilitados a quien ostente un interés legítimo y a la Hacienda General del País Vasco.</w:t>
      </w:r>
    </w:p>
    <w:p w14:paraId="3E34AF5B" w14:textId="77777777" w:rsidR="00F310ED" w:rsidRPr="00156B11" w:rsidRDefault="00F310ED" w:rsidP="00B651B3">
      <w:pPr>
        <w:numPr>
          <w:ilvl w:val="0"/>
          <w:numId w:val="81"/>
        </w:numPr>
        <w:shd w:val="clear" w:color="auto" w:fill="FFFFFF"/>
        <w:tabs>
          <w:tab w:val="left" w:pos="142"/>
        </w:tabs>
        <w:ind w:right="-425"/>
        <w:contextualSpacing/>
        <w:jc w:val="both"/>
        <w:rPr>
          <w:rFonts w:ascii="Verdana" w:hAnsi="Verdana"/>
          <w:sz w:val="14"/>
          <w:szCs w:val="14"/>
        </w:rPr>
      </w:pPr>
      <w:r w:rsidRPr="00156B11">
        <w:rPr>
          <w:rFonts w:ascii="Verdana" w:hAnsi="Verdana"/>
          <w:b/>
          <w:sz w:val="14"/>
          <w:szCs w:val="14"/>
        </w:rPr>
        <w:t xml:space="preserve">Derechos: </w:t>
      </w:r>
      <w:r w:rsidRPr="00156B11">
        <w:rPr>
          <w:rFonts w:ascii="Verdana" w:hAnsi="Verdana"/>
          <w:sz w:val="14"/>
          <w:szCs w:val="14"/>
        </w:rPr>
        <w:t>Ud. tiene el derecho de acceso, rectificación y supresión de sus datos, así como de limitación u oposición a su tratamiento.</w:t>
      </w:r>
    </w:p>
    <w:p w14:paraId="0637FF1E" w14:textId="77777777" w:rsidR="00F310ED" w:rsidRPr="00156B11" w:rsidRDefault="00F310ED" w:rsidP="00F310ED">
      <w:pPr>
        <w:shd w:val="clear" w:color="auto" w:fill="FFFFFF"/>
        <w:tabs>
          <w:tab w:val="left" w:pos="142"/>
        </w:tabs>
        <w:ind w:left="142" w:right="-425"/>
        <w:contextualSpacing/>
        <w:jc w:val="both"/>
        <w:rPr>
          <w:rFonts w:ascii="Verdana" w:hAnsi="Verdana"/>
          <w:b/>
          <w:sz w:val="16"/>
          <w:szCs w:val="16"/>
        </w:rPr>
      </w:pPr>
    </w:p>
    <w:p w14:paraId="2D42D932" w14:textId="77777777" w:rsidR="00F310ED" w:rsidRPr="00156B11" w:rsidRDefault="00F310ED" w:rsidP="00F310ED">
      <w:pPr>
        <w:shd w:val="clear" w:color="auto" w:fill="FFFFFF"/>
        <w:tabs>
          <w:tab w:val="left" w:pos="142"/>
        </w:tabs>
        <w:ind w:right="-425"/>
        <w:jc w:val="both"/>
        <w:rPr>
          <w:rFonts w:ascii="Verdana" w:hAnsi="Verdana" w:cs="Tahoma"/>
          <w:sz w:val="20"/>
          <w:szCs w:val="20"/>
          <w:lang w:val="es-ES_tradnl"/>
        </w:rPr>
      </w:pPr>
      <w:r w:rsidRPr="00156B11">
        <w:rPr>
          <w:rFonts w:ascii="Verdana" w:hAnsi="Verdana"/>
          <w:b/>
          <w:sz w:val="16"/>
          <w:szCs w:val="16"/>
        </w:rPr>
        <w:t>INFORMACIÓN COMPLETA EN EL ANEXO VII.1 «INFORMACIÓN ADICIONAL SOBRE PROTECCIÓN DE DATOS PERSONALES»</w:t>
      </w:r>
    </w:p>
    <w:p w14:paraId="3255E15E" w14:textId="77777777" w:rsidR="00DC41A8" w:rsidRPr="00156B11" w:rsidRDefault="00DC41A8">
      <w:pPr>
        <w:rPr>
          <w:rFonts w:ascii="Verdana" w:hAnsi="Verdana" w:cs="Tahoma"/>
          <w:b/>
          <w:sz w:val="22"/>
          <w:szCs w:val="22"/>
          <w:lang w:val="es-ES_tradnl"/>
        </w:rPr>
        <w:sectPr w:rsidR="00DC41A8" w:rsidRPr="00156B11" w:rsidSect="00A12B05">
          <w:footnotePr>
            <w:numRestart w:val="eachSect"/>
          </w:footnotePr>
          <w:pgSz w:w="11906" w:h="16838" w:code="9"/>
          <w:pgMar w:top="567" w:right="1276" w:bottom="992" w:left="1134" w:header="284" w:footer="482" w:gutter="0"/>
          <w:cols w:space="708"/>
          <w:docGrid w:linePitch="360"/>
        </w:sectPr>
      </w:pPr>
      <w:bookmarkStart w:id="1172" w:name="AnexoII7"/>
    </w:p>
    <w:p w14:paraId="417D0DAC" w14:textId="77777777" w:rsidR="00F310ED" w:rsidRPr="00156B11" w:rsidRDefault="00F310ED" w:rsidP="005760E1">
      <w:pPr>
        <w:pStyle w:val="Ttulo3"/>
        <w:ind w:left="1701" w:hanging="1701"/>
        <w:rPr>
          <w:rFonts w:eastAsia="Arial Unicode MS"/>
        </w:rPr>
      </w:pPr>
      <w:bookmarkStart w:id="1173" w:name="_Toc33530872"/>
      <w:bookmarkStart w:id="1174" w:name="_Toc38387843"/>
      <w:bookmarkStart w:id="1175" w:name="_Toc45180772"/>
      <w:bookmarkStart w:id="1176" w:name="_Toc46401687"/>
      <w:bookmarkStart w:id="1177" w:name="_Toc48130758"/>
      <w:bookmarkEnd w:id="1172"/>
      <w:r w:rsidRPr="00156B11">
        <w:rPr>
          <w:lang w:val="es-ES_tradnl"/>
        </w:rPr>
        <w:lastRenderedPageBreak/>
        <w:t>ANEXO II.</w:t>
      </w:r>
      <w:r w:rsidR="0057229C" w:rsidRPr="00156B11">
        <w:rPr>
          <w:lang w:val="es-ES_tradnl"/>
        </w:rPr>
        <w:t>6</w:t>
      </w:r>
      <w:r w:rsidRPr="00156B11">
        <w:rPr>
          <w:lang w:val="es-ES_tradnl"/>
        </w:rPr>
        <w:t>.</w:t>
      </w:r>
      <w:r w:rsidRPr="00156B11">
        <w:rPr>
          <w:rFonts w:eastAsia="Arial Unicode MS"/>
        </w:rPr>
        <w:t>-</w:t>
      </w:r>
      <w:r w:rsidRPr="00156B11">
        <w:rPr>
          <w:rFonts w:eastAsia="Arial Unicode MS"/>
        </w:rPr>
        <w:tab/>
        <w:t>LOTE O LOTES A LOS QUE PRESENTA OFERTA / OFERTA INTEGRADORA: COMBINACIÓN DE LOTES</w:t>
      </w:r>
      <w:bookmarkEnd w:id="1173"/>
      <w:bookmarkEnd w:id="1174"/>
      <w:bookmarkEnd w:id="1175"/>
      <w:bookmarkEnd w:id="1176"/>
      <w:bookmarkEnd w:id="1177"/>
    </w:p>
    <w:p w14:paraId="758260D0" w14:textId="77777777" w:rsidR="00F310ED" w:rsidRPr="00156B11" w:rsidRDefault="00F310ED" w:rsidP="00F310ED">
      <w:pPr>
        <w:tabs>
          <w:tab w:val="left" w:pos="9436"/>
        </w:tabs>
        <w:ind w:left="600" w:right="-427"/>
        <w:jc w:val="center"/>
        <w:rPr>
          <w:rFonts w:ascii="Verdana" w:eastAsia="Arial Unicode MS" w:hAnsi="Verdana" w:cs="Tahoma"/>
          <w:b/>
          <w:sz w:val="19"/>
          <w:szCs w:val="19"/>
        </w:rPr>
      </w:pPr>
    </w:p>
    <w:p w14:paraId="25C909E5" w14:textId="77777777" w:rsidR="00F310ED" w:rsidRPr="00156B11" w:rsidRDefault="00F310ED" w:rsidP="00F310ED">
      <w:pPr>
        <w:tabs>
          <w:tab w:val="left" w:pos="9436"/>
        </w:tabs>
        <w:ind w:right="-427"/>
        <w:jc w:val="center"/>
        <w:rPr>
          <w:rFonts w:ascii="Verdana" w:eastAsia="Arial Unicode MS" w:hAnsi="Verdana" w:cs="Tahoma"/>
          <w:b/>
          <w:sz w:val="19"/>
          <w:szCs w:val="19"/>
        </w:rPr>
      </w:pPr>
    </w:p>
    <w:p w14:paraId="2C8D5342" w14:textId="77777777" w:rsidR="00F310ED" w:rsidRPr="00156B11" w:rsidRDefault="00F310ED" w:rsidP="00F310ED">
      <w:pPr>
        <w:widowControl w:val="0"/>
        <w:tabs>
          <w:tab w:val="center" w:pos="4252"/>
          <w:tab w:val="right" w:pos="8504"/>
        </w:tabs>
        <w:ind w:right="-427"/>
        <w:jc w:val="both"/>
        <w:rPr>
          <w:rFonts w:ascii="Verdana" w:hAnsi="Verdana" w:cs="Tahoma"/>
          <w:sz w:val="19"/>
          <w:szCs w:val="19"/>
        </w:rPr>
      </w:pPr>
      <w:r w:rsidRPr="00156B11">
        <w:rPr>
          <w:rFonts w:ascii="Verdana" w:hAnsi="Verdana" w:cs="Tahoma"/>
          <w:sz w:val="19"/>
          <w:szCs w:val="19"/>
          <w:vertAlign w:val="superscript"/>
        </w:rPr>
        <w:footnoteReference w:id="13"/>
      </w:r>
      <w:r w:rsidRPr="00156B11">
        <w:rPr>
          <w:rFonts w:ascii="Verdana" w:hAnsi="Verdana" w:cs="Tahoma"/>
          <w:sz w:val="19"/>
          <w:szCs w:val="19"/>
        </w:rPr>
        <w:t>D./Dña.…………………………………………………, en nombre propio o en representación de (</w:t>
      </w:r>
      <w:r w:rsidRPr="00156B11">
        <w:rPr>
          <w:rFonts w:ascii="Verdana" w:hAnsi="Verdana" w:cs="Tahoma"/>
          <w:color w:val="0000FF"/>
          <w:sz w:val="19"/>
          <w:szCs w:val="19"/>
        </w:rPr>
        <w:t>operadora económica</w:t>
      </w:r>
      <w:r w:rsidRPr="00156B11">
        <w:rPr>
          <w:rFonts w:ascii="Verdana" w:hAnsi="Verdana" w:cs="Tahoma"/>
          <w:sz w:val="19"/>
          <w:szCs w:val="19"/>
        </w:rPr>
        <w:t>) ……………………………………………, con NIF………………………(</w:t>
      </w:r>
      <w:r w:rsidRPr="00156B11">
        <w:rPr>
          <w:rFonts w:ascii="Verdana" w:hAnsi="Verdana" w:cs="Tahoma"/>
          <w:color w:val="0000FF"/>
          <w:sz w:val="19"/>
          <w:szCs w:val="19"/>
        </w:rPr>
        <w:t>de la operadora económica</w:t>
      </w:r>
      <w:r w:rsidRPr="00156B11">
        <w:rPr>
          <w:rFonts w:ascii="Verdana" w:hAnsi="Verdana" w:cs="Tahoma"/>
          <w:sz w:val="19"/>
          <w:szCs w:val="19"/>
        </w:rPr>
        <w:t>); en relación con el expediente nº</w:t>
      </w:r>
      <w:r w:rsidRPr="00156B11">
        <w:rPr>
          <w:rFonts w:ascii="Verdana" w:hAnsi="Verdana" w:cs="Tahoma"/>
          <w:b/>
          <w:sz w:val="19"/>
          <w:szCs w:val="19"/>
        </w:rPr>
        <w:t xml:space="preserve"> </w:t>
      </w:r>
      <w:r w:rsidRPr="00156B11">
        <w:rPr>
          <w:rFonts w:ascii="Verdana" w:hAnsi="Verdana" w:cs="Tahoma"/>
          <w:sz w:val="19"/>
          <w:szCs w:val="19"/>
        </w:rPr>
        <w:t>……………………</w:t>
      </w:r>
    </w:p>
    <w:p w14:paraId="44BFE63D" w14:textId="77777777" w:rsidR="00F310ED" w:rsidRPr="00156B11" w:rsidRDefault="00F310ED" w:rsidP="00F310ED">
      <w:pPr>
        <w:tabs>
          <w:tab w:val="left" w:pos="9436"/>
        </w:tabs>
        <w:ind w:left="600" w:right="-427"/>
        <w:jc w:val="center"/>
        <w:rPr>
          <w:rFonts w:ascii="Verdana" w:eastAsia="Arial Unicode MS" w:hAnsi="Verdana"/>
          <w:b/>
          <w:sz w:val="19"/>
          <w:szCs w:val="19"/>
        </w:rPr>
      </w:pPr>
    </w:p>
    <w:p w14:paraId="10F09525" w14:textId="77777777" w:rsidR="00F310ED" w:rsidRPr="00156B11" w:rsidRDefault="00F310ED" w:rsidP="00F310ED">
      <w:pPr>
        <w:ind w:right="-427"/>
        <w:jc w:val="center"/>
        <w:rPr>
          <w:rFonts w:ascii="Verdana" w:hAnsi="Verdana"/>
          <w:b/>
          <w:sz w:val="19"/>
          <w:szCs w:val="19"/>
        </w:rPr>
      </w:pPr>
      <w:bookmarkStart w:id="1178" w:name="_Toc505598250"/>
      <w:bookmarkStart w:id="1179" w:name="_Toc505598327"/>
      <w:bookmarkStart w:id="1180" w:name="_Toc505598420"/>
      <w:bookmarkStart w:id="1181" w:name="_Toc507512599"/>
      <w:bookmarkStart w:id="1182" w:name="_Toc507512900"/>
      <w:r w:rsidRPr="00156B11">
        <w:rPr>
          <w:rFonts w:ascii="Verdana" w:hAnsi="Verdana"/>
          <w:b/>
          <w:sz w:val="19"/>
          <w:szCs w:val="19"/>
        </w:rPr>
        <w:t>DECLARA:</w:t>
      </w:r>
      <w:bookmarkEnd w:id="1178"/>
      <w:bookmarkEnd w:id="1179"/>
      <w:bookmarkEnd w:id="1180"/>
      <w:bookmarkEnd w:id="1181"/>
      <w:bookmarkEnd w:id="1182"/>
    </w:p>
    <w:p w14:paraId="78965DE4" w14:textId="77777777" w:rsidR="00F310ED" w:rsidRPr="00156B11" w:rsidRDefault="00F310ED" w:rsidP="00F310ED">
      <w:pPr>
        <w:tabs>
          <w:tab w:val="left" w:pos="9436"/>
        </w:tabs>
        <w:ind w:left="600" w:right="-427"/>
        <w:jc w:val="center"/>
        <w:rPr>
          <w:rFonts w:ascii="Verdana" w:eastAsia="Arial Unicode MS" w:hAnsi="Verdana"/>
          <w:b/>
          <w:sz w:val="19"/>
          <w:szCs w:val="19"/>
        </w:rPr>
      </w:pPr>
    </w:p>
    <w:p w14:paraId="3B9CEF89" w14:textId="77777777" w:rsidR="00F310ED" w:rsidRPr="00156B11" w:rsidRDefault="00F310ED" w:rsidP="00F310ED">
      <w:pPr>
        <w:ind w:left="900" w:right="-427" w:hanging="333"/>
        <w:jc w:val="both"/>
        <w:rPr>
          <w:rFonts w:ascii="Verdana" w:hAnsi="Verdana" w:cs="Tahoma"/>
          <w:iCs/>
          <w:sz w:val="19"/>
          <w:szCs w:val="19"/>
        </w:rPr>
      </w:pPr>
      <w:r w:rsidRPr="00156B11">
        <w:rPr>
          <w:rFonts w:ascii="Verdana" w:hAnsi="Verdana" w:cs="Tahoma"/>
          <w:b/>
          <w:iCs/>
          <w:sz w:val="19"/>
          <w:szCs w:val="19"/>
        </w:rPr>
        <w:t>1.-</w:t>
      </w:r>
      <w:r w:rsidRPr="00156B11">
        <w:rPr>
          <w:rFonts w:ascii="Verdana" w:hAnsi="Verdana" w:cs="Tahoma"/>
          <w:iCs/>
          <w:sz w:val="19"/>
          <w:szCs w:val="19"/>
        </w:rPr>
        <w:t xml:space="preserve"> Que presenta oferta a los lotes siguientes</w:t>
      </w:r>
      <w:r w:rsidRPr="00156B11">
        <w:rPr>
          <w:rFonts w:ascii="Verdana" w:hAnsi="Verdana" w:cs="Tahoma"/>
          <w:iCs/>
          <w:sz w:val="19"/>
          <w:szCs w:val="19"/>
          <w:vertAlign w:val="superscript"/>
        </w:rPr>
        <w:footnoteReference w:id="14"/>
      </w:r>
      <w:r w:rsidRPr="00156B11">
        <w:rPr>
          <w:rFonts w:ascii="Verdana" w:hAnsi="Verdana" w:cs="Tahoma"/>
          <w:iCs/>
          <w:sz w:val="19"/>
          <w:szCs w:val="19"/>
        </w:rPr>
        <w:t>: ………………………….</w:t>
      </w:r>
    </w:p>
    <w:p w14:paraId="0E9E306A" w14:textId="77777777" w:rsidR="00F310ED" w:rsidRPr="00156B11" w:rsidRDefault="00F310ED" w:rsidP="00F310ED">
      <w:pPr>
        <w:ind w:left="900" w:right="-427" w:hanging="333"/>
        <w:jc w:val="both"/>
        <w:rPr>
          <w:rFonts w:ascii="Verdana" w:hAnsi="Verdana" w:cs="Tahoma"/>
          <w:iCs/>
          <w:sz w:val="19"/>
          <w:szCs w:val="19"/>
        </w:rPr>
      </w:pPr>
    </w:p>
    <w:p w14:paraId="65B41D96" w14:textId="77777777" w:rsidR="00F310ED" w:rsidRPr="00156B11" w:rsidRDefault="00F310ED" w:rsidP="00F310ED">
      <w:pPr>
        <w:ind w:left="900" w:right="-427" w:hanging="333"/>
        <w:jc w:val="both"/>
        <w:rPr>
          <w:rFonts w:ascii="Verdana" w:hAnsi="Verdana" w:cs="Tahoma"/>
          <w:iCs/>
          <w:sz w:val="19"/>
          <w:szCs w:val="19"/>
        </w:rPr>
      </w:pPr>
      <w:r w:rsidRPr="00156B11">
        <w:rPr>
          <w:rFonts w:ascii="Verdana" w:hAnsi="Verdana" w:cs="Tahoma"/>
          <w:b/>
          <w:iCs/>
          <w:sz w:val="19"/>
          <w:szCs w:val="19"/>
        </w:rPr>
        <w:t>2.-</w:t>
      </w:r>
      <w:r w:rsidRPr="00156B11">
        <w:rPr>
          <w:rFonts w:ascii="Verdana" w:hAnsi="Verdana" w:cs="Tahoma"/>
          <w:iCs/>
          <w:sz w:val="19"/>
          <w:szCs w:val="19"/>
        </w:rPr>
        <w:t xml:space="preserve"> Que presenta oferta integradora a la siguiente combinación de lotes</w:t>
      </w:r>
      <w:r w:rsidRPr="00156B11">
        <w:rPr>
          <w:rFonts w:ascii="Verdana" w:hAnsi="Verdana" w:cs="Tahoma"/>
          <w:iCs/>
          <w:sz w:val="19"/>
          <w:szCs w:val="19"/>
          <w:vertAlign w:val="superscript"/>
        </w:rPr>
        <w:footnoteReference w:id="15"/>
      </w:r>
      <w:r w:rsidRPr="00156B11">
        <w:rPr>
          <w:rFonts w:ascii="Verdana" w:hAnsi="Verdana" w:cs="Tahoma"/>
          <w:iCs/>
          <w:sz w:val="19"/>
          <w:szCs w:val="19"/>
        </w:rPr>
        <w:t>: ………………………</w:t>
      </w:r>
    </w:p>
    <w:p w14:paraId="49DFDD7B" w14:textId="77777777" w:rsidR="00F310ED" w:rsidRPr="00156B11" w:rsidRDefault="00F310ED" w:rsidP="00F310ED">
      <w:pPr>
        <w:tabs>
          <w:tab w:val="left" w:pos="9436"/>
        </w:tabs>
        <w:ind w:left="600" w:right="-427"/>
        <w:jc w:val="center"/>
        <w:rPr>
          <w:rFonts w:eastAsia="Arial Unicode MS"/>
          <w:sz w:val="19"/>
          <w:szCs w:val="19"/>
        </w:rPr>
      </w:pPr>
    </w:p>
    <w:p w14:paraId="2C40974B" w14:textId="77777777" w:rsidR="00F310ED" w:rsidRPr="00156B11" w:rsidRDefault="00F310ED" w:rsidP="00F310ED">
      <w:pPr>
        <w:tabs>
          <w:tab w:val="left" w:pos="9436"/>
        </w:tabs>
        <w:ind w:left="600" w:right="-427"/>
        <w:jc w:val="center"/>
        <w:rPr>
          <w:rFonts w:eastAsia="Arial Unicode MS"/>
          <w:sz w:val="19"/>
          <w:szCs w:val="19"/>
        </w:rPr>
      </w:pPr>
    </w:p>
    <w:p w14:paraId="44F8E965" w14:textId="77777777" w:rsidR="00F310ED" w:rsidRPr="00156B11" w:rsidRDefault="00F310ED" w:rsidP="00F310ED">
      <w:pPr>
        <w:tabs>
          <w:tab w:val="left" w:pos="9436"/>
        </w:tabs>
        <w:ind w:left="600" w:right="-427"/>
        <w:jc w:val="center"/>
        <w:rPr>
          <w:rFonts w:eastAsia="Arial Unicode MS"/>
          <w:sz w:val="19"/>
          <w:szCs w:val="19"/>
        </w:rPr>
      </w:pPr>
    </w:p>
    <w:p w14:paraId="1C1E96AB" w14:textId="77777777" w:rsidR="00F310ED" w:rsidRPr="00156B11" w:rsidRDefault="00F310ED" w:rsidP="00F310ED">
      <w:pPr>
        <w:tabs>
          <w:tab w:val="left" w:pos="9436"/>
        </w:tabs>
        <w:ind w:left="600" w:right="-427"/>
        <w:jc w:val="center"/>
        <w:rPr>
          <w:rFonts w:eastAsia="Arial Unicode MS"/>
          <w:sz w:val="19"/>
          <w:szCs w:val="19"/>
        </w:rPr>
      </w:pPr>
    </w:p>
    <w:p w14:paraId="5C86E2D4" w14:textId="77777777" w:rsidR="00F310ED" w:rsidRPr="00156B11" w:rsidRDefault="00F310ED" w:rsidP="00F310ED">
      <w:pPr>
        <w:tabs>
          <w:tab w:val="left" w:pos="9436"/>
        </w:tabs>
        <w:ind w:left="600" w:right="-427"/>
        <w:jc w:val="center"/>
        <w:rPr>
          <w:rFonts w:eastAsia="Arial Unicode MS"/>
          <w:sz w:val="19"/>
          <w:szCs w:val="19"/>
        </w:rPr>
      </w:pPr>
    </w:p>
    <w:p w14:paraId="3DB8CE82" w14:textId="77777777" w:rsidR="00F310ED" w:rsidRPr="00156B11" w:rsidRDefault="00F310ED" w:rsidP="00F310ED">
      <w:pPr>
        <w:tabs>
          <w:tab w:val="left" w:pos="9436"/>
        </w:tabs>
        <w:ind w:left="600" w:right="-427"/>
        <w:jc w:val="center"/>
        <w:rPr>
          <w:rFonts w:eastAsia="Arial Unicode MS"/>
          <w:sz w:val="19"/>
          <w:szCs w:val="19"/>
        </w:rPr>
      </w:pPr>
    </w:p>
    <w:p w14:paraId="75D735DA" w14:textId="77777777" w:rsidR="00F310ED" w:rsidRPr="00156B11" w:rsidRDefault="00F310ED" w:rsidP="00F310ED">
      <w:pPr>
        <w:tabs>
          <w:tab w:val="left" w:pos="9436"/>
        </w:tabs>
        <w:ind w:left="600" w:right="-427"/>
        <w:jc w:val="center"/>
        <w:rPr>
          <w:rFonts w:eastAsia="Arial Unicode MS"/>
          <w:sz w:val="19"/>
          <w:szCs w:val="19"/>
        </w:rPr>
      </w:pPr>
    </w:p>
    <w:p w14:paraId="5C39EA39" w14:textId="77777777" w:rsidR="00F310ED" w:rsidRPr="00156B11" w:rsidRDefault="00F310ED" w:rsidP="00F310ED">
      <w:pPr>
        <w:ind w:left="600" w:right="-427"/>
        <w:rPr>
          <w:rFonts w:ascii="Verdana" w:hAnsi="Verdana" w:cs="Tahoma"/>
          <w:sz w:val="19"/>
          <w:szCs w:val="19"/>
          <w:lang w:val="es-ES_tradnl"/>
        </w:rPr>
      </w:pPr>
    </w:p>
    <w:p w14:paraId="34DB7AA1" w14:textId="77777777" w:rsidR="00F310ED" w:rsidRPr="00156B11" w:rsidRDefault="00F310ED" w:rsidP="00F310ED">
      <w:pPr>
        <w:ind w:left="284" w:right="-427"/>
        <w:rPr>
          <w:rFonts w:ascii="Verdana" w:hAnsi="Verdana" w:cs="Tahoma"/>
          <w:sz w:val="19"/>
          <w:szCs w:val="19"/>
        </w:rPr>
      </w:pPr>
      <w:bookmarkStart w:id="1183" w:name="_Toc505598251"/>
      <w:bookmarkStart w:id="1184" w:name="_Toc505598328"/>
      <w:bookmarkStart w:id="1185" w:name="_Toc505598421"/>
      <w:bookmarkStart w:id="1186" w:name="_Toc507512600"/>
      <w:bookmarkStart w:id="1187" w:name="_Toc507512901"/>
      <w:r w:rsidRPr="00156B11">
        <w:rPr>
          <w:rFonts w:ascii="Verdana" w:hAnsi="Verdana" w:cs="Tahoma"/>
          <w:sz w:val="19"/>
          <w:szCs w:val="19"/>
        </w:rPr>
        <w:t>En............................., a..... de....................de 20....</w:t>
      </w:r>
      <w:bookmarkEnd w:id="1183"/>
      <w:bookmarkEnd w:id="1184"/>
      <w:bookmarkEnd w:id="1185"/>
      <w:bookmarkEnd w:id="1186"/>
      <w:bookmarkEnd w:id="1187"/>
    </w:p>
    <w:p w14:paraId="62FC37DF" w14:textId="77777777" w:rsidR="00F310ED" w:rsidRPr="00156B11" w:rsidRDefault="00F310ED" w:rsidP="00F310ED">
      <w:pPr>
        <w:ind w:left="284" w:right="-427"/>
        <w:rPr>
          <w:rFonts w:ascii="Verdana" w:hAnsi="Verdana" w:cs="Tahoma"/>
          <w:sz w:val="19"/>
          <w:szCs w:val="19"/>
        </w:rPr>
      </w:pPr>
    </w:p>
    <w:p w14:paraId="00F8477F" w14:textId="77777777" w:rsidR="00F310ED" w:rsidRPr="00156B11" w:rsidRDefault="00F310ED" w:rsidP="00F310ED">
      <w:pPr>
        <w:ind w:left="284" w:right="-427"/>
        <w:rPr>
          <w:rFonts w:ascii="Verdana" w:hAnsi="Verdana" w:cs="Tahoma"/>
          <w:sz w:val="19"/>
          <w:szCs w:val="19"/>
        </w:rPr>
      </w:pPr>
    </w:p>
    <w:p w14:paraId="4FDB92AD" w14:textId="77777777" w:rsidR="00F310ED" w:rsidRPr="00156B11" w:rsidRDefault="00F310ED" w:rsidP="00F310ED">
      <w:pPr>
        <w:ind w:left="284" w:right="-427"/>
        <w:rPr>
          <w:rFonts w:ascii="Verdana" w:hAnsi="Verdana" w:cs="Tahoma"/>
          <w:sz w:val="19"/>
          <w:szCs w:val="19"/>
        </w:rPr>
      </w:pPr>
    </w:p>
    <w:p w14:paraId="3596D1E3" w14:textId="77777777" w:rsidR="00F310ED" w:rsidRPr="00156B11" w:rsidRDefault="00F310ED" w:rsidP="00F310ED">
      <w:pPr>
        <w:ind w:left="284" w:right="-427"/>
        <w:rPr>
          <w:rFonts w:ascii="Verdana" w:hAnsi="Verdana" w:cs="Tahoma"/>
          <w:sz w:val="19"/>
          <w:szCs w:val="19"/>
        </w:rPr>
      </w:pPr>
      <w:r w:rsidRPr="00156B11">
        <w:rPr>
          <w:rFonts w:ascii="Verdana" w:hAnsi="Verdana" w:cs="Tahoma"/>
          <w:sz w:val="19"/>
          <w:szCs w:val="19"/>
        </w:rPr>
        <w:t>Firmado:</w:t>
      </w:r>
    </w:p>
    <w:p w14:paraId="75FECB00" w14:textId="77777777" w:rsidR="00F310ED" w:rsidRPr="00156B11" w:rsidRDefault="00F310ED" w:rsidP="00F310ED">
      <w:pPr>
        <w:ind w:left="284" w:right="-427"/>
        <w:rPr>
          <w:rFonts w:ascii="Verdana" w:hAnsi="Verdana" w:cs="Tahoma"/>
          <w:sz w:val="19"/>
          <w:szCs w:val="19"/>
        </w:rPr>
      </w:pPr>
    </w:p>
    <w:p w14:paraId="4ABEC186" w14:textId="77777777" w:rsidR="00F310ED" w:rsidRPr="00156B11" w:rsidRDefault="00F310ED" w:rsidP="00F310ED">
      <w:pPr>
        <w:ind w:left="284" w:right="-427"/>
        <w:rPr>
          <w:rFonts w:ascii="Verdana" w:hAnsi="Verdana" w:cs="Tahoma"/>
          <w:sz w:val="19"/>
          <w:szCs w:val="19"/>
        </w:rPr>
      </w:pPr>
    </w:p>
    <w:p w14:paraId="13131BB5" w14:textId="77777777" w:rsidR="00F310ED" w:rsidRPr="00156B11" w:rsidRDefault="00F310ED" w:rsidP="00F310ED">
      <w:pPr>
        <w:ind w:left="284" w:right="-427"/>
        <w:rPr>
          <w:rFonts w:ascii="Verdana" w:hAnsi="Verdana" w:cs="Tahoma"/>
          <w:sz w:val="19"/>
          <w:szCs w:val="19"/>
        </w:rPr>
      </w:pPr>
    </w:p>
    <w:p w14:paraId="5F1AA30D" w14:textId="77777777" w:rsidR="00F310ED" w:rsidRPr="00156B11" w:rsidRDefault="00F310ED" w:rsidP="00F310ED">
      <w:pPr>
        <w:ind w:left="284" w:right="-427"/>
        <w:rPr>
          <w:rFonts w:ascii="Verdana" w:hAnsi="Verdana" w:cs="Tahoma"/>
          <w:sz w:val="19"/>
          <w:szCs w:val="19"/>
        </w:rPr>
      </w:pPr>
    </w:p>
    <w:p w14:paraId="1BEE21AF" w14:textId="77777777" w:rsidR="00F310ED" w:rsidRPr="00156B11" w:rsidRDefault="00F310ED" w:rsidP="00F310ED">
      <w:pPr>
        <w:ind w:left="284" w:right="-427"/>
        <w:rPr>
          <w:rFonts w:ascii="Verdana" w:hAnsi="Verdana" w:cs="Tahoma"/>
          <w:sz w:val="19"/>
          <w:szCs w:val="19"/>
        </w:rPr>
      </w:pPr>
    </w:p>
    <w:p w14:paraId="198F08FF" w14:textId="77777777" w:rsidR="00F310ED" w:rsidRPr="00156B11" w:rsidRDefault="00F310ED" w:rsidP="00F310ED">
      <w:pPr>
        <w:ind w:left="284" w:right="-427"/>
        <w:rPr>
          <w:rFonts w:ascii="Verdana" w:hAnsi="Verdana" w:cs="Tahoma"/>
          <w:sz w:val="19"/>
          <w:szCs w:val="19"/>
        </w:rPr>
      </w:pPr>
    </w:p>
    <w:p w14:paraId="1F58F0FC" w14:textId="77777777" w:rsidR="00F310ED" w:rsidRPr="00156B11" w:rsidRDefault="00F310ED" w:rsidP="00F310ED">
      <w:pPr>
        <w:ind w:left="284" w:right="-427"/>
        <w:rPr>
          <w:rFonts w:ascii="Verdana" w:hAnsi="Verdana" w:cs="Tahoma"/>
          <w:sz w:val="19"/>
          <w:szCs w:val="19"/>
        </w:rPr>
      </w:pPr>
    </w:p>
    <w:p w14:paraId="3221BEED" w14:textId="77777777" w:rsidR="00F310ED" w:rsidRPr="00156B11" w:rsidRDefault="00F310ED" w:rsidP="00F310ED">
      <w:pPr>
        <w:ind w:left="284" w:right="-427"/>
        <w:rPr>
          <w:rFonts w:ascii="Verdana" w:hAnsi="Verdana" w:cs="Tahoma"/>
          <w:sz w:val="19"/>
          <w:szCs w:val="19"/>
        </w:rPr>
      </w:pPr>
    </w:p>
    <w:p w14:paraId="53A65998" w14:textId="77777777" w:rsidR="00F310ED" w:rsidRPr="00156B11" w:rsidRDefault="00F310ED" w:rsidP="00F310ED">
      <w:pPr>
        <w:ind w:left="284" w:right="-427"/>
        <w:rPr>
          <w:rFonts w:ascii="Verdana" w:hAnsi="Verdana" w:cs="Tahoma"/>
          <w:sz w:val="19"/>
          <w:szCs w:val="19"/>
        </w:rPr>
      </w:pPr>
    </w:p>
    <w:p w14:paraId="2FC811B5" w14:textId="77777777" w:rsidR="00F310ED" w:rsidRPr="00156B11" w:rsidRDefault="00F310ED" w:rsidP="00F310ED">
      <w:pPr>
        <w:ind w:left="284" w:right="-427"/>
        <w:rPr>
          <w:rFonts w:ascii="Verdana" w:hAnsi="Verdana" w:cs="Tahoma"/>
          <w:sz w:val="19"/>
          <w:szCs w:val="19"/>
        </w:rPr>
      </w:pPr>
    </w:p>
    <w:p w14:paraId="295C1F67" w14:textId="77777777" w:rsidR="00F310ED" w:rsidRPr="00156B11" w:rsidRDefault="00F310ED" w:rsidP="00F310ED">
      <w:pPr>
        <w:ind w:left="284" w:right="-427"/>
        <w:rPr>
          <w:rFonts w:ascii="Verdana" w:hAnsi="Verdana" w:cs="Tahoma"/>
          <w:sz w:val="19"/>
          <w:szCs w:val="19"/>
        </w:rPr>
      </w:pPr>
    </w:p>
    <w:p w14:paraId="4E2D734E" w14:textId="77777777" w:rsidR="00F310ED" w:rsidRPr="00156B11" w:rsidRDefault="00F310ED" w:rsidP="00F310ED">
      <w:pPr>
        <w:shd w:val="clear" w:color="auto" w:fill="FFFFFF"/>
        <w:ind w:right="-427"/>
        <w:jc w:val="both"/>
        <w:rPr>
          <w:rFonts w:ascii="Verdana" w:hAnsi="Verdana"/>
          <w:b/>
          <w:sz w:val="14"/>
          <w:szCs w:val="14"/>
        </w:rPr>
      </w:pPr>
      <w:r w:rsidRPr="00156B11">
        <w:rPr>
          <w:rFonts w:ascii="Verdana" w:hAnsi="Verdana"/>
          <w:b/>
          <w:sz w:val="14"/>
          <w:szCs w:val="14"/>
        </w:rPr>
        <w:t>Información básica sobre protección de datos personales.</w:t>
      </w:r>
    </w:p>
    <w:p w14:paraId="40AD5CB7" w14:textId="77777777" w:rsidR="00F310ED" w:rsidRPr="00156B11" w:rsidRDefault="00F310ED" w:rsidP="00F310ED">
      <w:pPr>
        <w:shd w:val="clear" w:color="auto" w:fill="FFFFFF"/>
        <w:ind w:left="142" w:right="-427"/>
        <w:jc w:val="both"/>
        <w:rPr>
          <w:rFonts w:ascii="Verdana" w:hAnsi="Verdana"/>
          <w:sz w:val="14"/>
          <w:szCs w:val="14"/>
        </w:rPr>
      </w:pPr>
    </w:p>
    <w:p w14:paraId="55CAA91A" w14:textId="77777777" w:rsidR="00F310ED" w:rsidRPr="00156B11" w:rsidRDefault="00F310ED" w:rsidP="00F310ED">
      <w:pPr>
        <w:shd w:val="clear" w:color="auto" w:fill="FFFFFF"/>
        <w:ind w:right="-427"/>
        <w:jc w:val="both"/>
        <w:rPr>
          <w:rFonts w:ascii="Verdana" w:hAnsi="Verdana"/>
          <w:sz w:val="14"/>
          <w:szCs w:val="14"/>
        </w:rPr>
      </w:pPr>
      <w:r w:rsidRPr="00156B1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56B11">
        <w:rPr>
          <w:rFonts w:ascii="Verdana" w:hAnsi="Verdana"/>
          <w:b/>
          <w:sz w:val="14"/>
          <w:szCs w:val="14"/>
        </w:rPr>
        <w:t>Gestión de la contratación</w:t>
      </w:r>
      <w:r w:rsidRPr="00156B11">
        <w:rPr>
          <w:rFonts w:ascii="Verdana" w:hAnsi="Verdana"/>
          <w:sz w:val="14"/>
          <w:szCs w:val="14"/>
        </w:rPr>
        <w:t>»:</w:t>
      </w:r>
    </w:p>
    <w:p w14:paraId="5AC6355E" w14:textId="77777777" w:rsidR="00F310ED" w:rsidRPr="00156B11" w:rsidRDefault="00F310ED" w:rsidP="00F310ED">
      <w:pPr>
        <w:shd w:val="clear" w:color="auto" w:fill="FFFFFF"/>
        <w:ind w:left="142" w:right="-427"/>
        <w:jc w:val="both"/>
        <w:rPr>
          <w:rFonts w:ascii="Verdana" w:hAnsi="Verdana"/>
          <w:sz w:val="14"/>
          <w:szCs w:val="14"/>
        </w:rPr>
      </w:pPr>
    </w:p>
    <w:p w14:paraId="00FA38B6" w14:textId="77777777" w:rsidR="00F310ED" w:rsidRPr="00156B11" w:rsidRDefault="00F310ED" w:rsidP="00B651B3">
      <w:pPr>
        <w:numPr>
          <w:ilvl w:val="0"/>
          <w:numId w:val="82"/>
        </w:numPr>
        <w:shd w:val="clear" w:color="auto" w:fill="FFFFFF"/>
        <w:tabs>
          <w:tab w:val="left" w:pos="142"/>
        </w:tabs>
        <w:ind w:right="-427"/>
        <w:contextualSpacing/>
        <w:jc w:val="both"/>
        <w:rPr>
          <w:rFonts w:ascii="Verdana" w:hAnsi="Verdana"/>
          <w:sz w:val="14"/>
          <w:szCs w:val="14"/>
        </w:rPr>
      </w:pPr>
      <w:r w:rsidRPr="00156B11">
        <w:rPr>
          <w:rFonts w:ascii="Verdana" w:hAnsi="Verdana"/>
          <w:b/>
          <w:sz w:val="14"/>
          <w:szCs w:val="14"/>
        </w:rPr>
        <w:t xml:space="preserve">Responsable: </w:t>
      </w:r>
      <w:r w:rsidRPr="00156B11">
        <w:rPr>
          <w:rFonts w:ascii="Verdana" w:hAnsi="Verdana"/>
          <w:sz w:val="14"/>
          <w:szCs w:val="14"/>
        </w:rPr>
        <w:t>órgano de contratación correspondiente.</w:t>
      </w:r>
    </w:p>
    <w:p w14:paraId="1A5E3E44" w14:textId="77777777" w:rsidR="00F310ED" w:rsidRPr="00156B11" w:rsidRDefault="00F310ED" w:rsidP="00B651B3">
      <w:pPr>
        <w:numPr>
          <w:ilvl w:val="0"/>
          <w:numId w:val="82"/>
        </w:numPr>
        <w:shd w:val="clear" w:color="auto" w:fill="FFFFFF"/>
        <w:tabs>
          <w:tab w:val="left" w:pos="142"/>
        </w:tabs>
        <w:ind w:right="-427"/>
        <w:contextualSpacing/>
        <w:jc w:val="both"/>
        <w:rPr>
          <w:rFonts w:ascii="Verdana" w:hAnsi="Verdana"/>
          <w:sz w:val="14"/>
          <w:szCs w:val="14"/>
        </w:rPr>
      </w:pPr>
      <w:r w:rsidRPr="00156B11">
        <w:rPr>
          <w:rFonts w:ascii="Verdana" w:hAnsi="Verdana"/>
          <w:b/>
          <w:sz w:val="14"/>
          <w:szCs w:val="14"/>
        </w:rPr>
        <w:t>Finalidad:</w:t>
      </w:r>
      <w:r w:rsidRPr="00156B1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876742" w14:textId="77777777" w:rsidR="00F310ED" w:rsidRPr="00156B11" w:rsidRDefault="00F310ED" w:rsidP="00B651B3">
      <w:pPr>
        <w:numPr>
          <w:ilvl w:val="0"/>
          <w:numId w:val="82"/>
        </w:numPr>
        <w:shd w:val="clear" w:color="auto" w:fill="FFFFFF"/>
        <w:tabs>
          <w:tab w:val="left" w:pos="142"/>
        </w:tabs>
        <w:ind w:right="-427"/>
        <w:contextualSpacing/>
        <w:jc w:val="both"/>
        <w:rPr>
          <w:rFonts w:ascii="Verdana" w:hAnsi="Verdana"/>
          <w:sz w:val="14"/>
          <w:szCs w:val="14"/>
        </w:rPr>
      </w:pPr>
      <w:r w:rsidRPr="00156B11">
        <w:rPr>
          <w:rFonts w:ascii="Verdana" w:hAnsi="Verdana"/>
          <w:b/>
          <w:sz w:val="14"/>
          <w:szCs w:val="14"/>
        </w:rPr>
        <w:t>Legitimación:</w:t>
      </w:r>
      <w:r w:rsidRPr="00156B1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19128ED" w14:textId="77777777" w:rsidR="00F310ED" w:rsidRPr="00156B11" w:rsidRDefault="00F310ED" w:rsidP="00B651B3">
      <w:pPr>
        <w:numPr>
          <w:ilvl w:val="0"/>
          <w:numId w:val="82"/>
        </w:numPr>
        <w:shd w:val="clear" w:color="auto" w:fill="FFFFFF"/>
        <w:tabs>
          <w:tab w:val="left" w:pos="142"/>
        </w:tabs>
        <w:ind w:right="-427"/>
        <w:contextualSpacing/>
        <w:jc w:val="both"/>
        <w:rPr>
          <w:rFonts w:ascii="Verdana" w:hAnsi="Verdana"/>
          <w:sz w:val="14"/>
          <w:szCs w:val="14"/>
        </w:rPr>
      </w:pPr>
      <w:r w:rsidRPr="00156B11">
        <w:rPr>
          <w:rFonts w:ascii="Verdana" w:hAnsi="Verdana"/>
          <w:b/>
          <w:sz w:val="14"/>
          <w:szCs w:val="14"/>
        </w:rPr>
        <w:t xml:space="preserve">Destinatarias: </w:t>
      </w:r>
      <w:r w:rsidRPr="00156B11">
        <w:rPr>
          <w:rFonts w:ascii="Verdana" w:hAnsi="Verdana"/>
          <w:sz w:val="14"/>
          <w:szCs w:val="14"/>
        </w:rPr>
        <w:t>Los datos personales podrán ser facilitados a quien ostente un interés legítimo y a la Hacienda General del País Vasco.</w:t>
      </w:r>
    </w:p>
    <w:p w14:paraId="18DBFB68" w14:textId="77777777" w:rsidR="00F310ED" w:rsidRPr="00156B11" w:rsidRDefault="00F310ED" w:rsidP="00B651B3">
      <w:pPr>
        <w:numPr>
          <w:ilvl w:val="0"/>
          <w:numId w:val="82"/>
        </w:numPr>
        <w:shd w:val="clear" w:color="auto" w:fill="FFFFFF"/>
        <w:tabs>
          <w:tab w:val="left" w:pos="142"/>
        </w:tabs>
        <w:ind w:right="-427"/>
        <w:contextualSpacing/>
        <w:jc w:val="both"/>
        <w:rPr>
          <w:rFonts w:ascii="Verdana" w:hAnsi="Verdana"/>
          <w:sz w:val="14"/>
          <w:szCs w:val="14"/>
        </w:rPr>
      </w:pPr>
      <w:r w:rsidRPr="00156B11">
        <w:rPr>
          <w:rFonts w:ascii="Verdana" w:hAnsi="Verdana"/>
          <w:b/>
          <w:sz w:val="14"/>
          <w:szCs w:val="14"/>
        </w:rPr>
        <w:t xml:space="preserve">Derechos: </w:t>
      </w:r>
      <w:r w:rsidRPr="00156B11">
        <w:rPr>
          <w:rFonts w:ascii="Verdana" w:hAnsi="Verdana"/>
          <w:sz w:val="14"/>
          <w:szCs w:val="14"/>
        </w:rPr>
        <w:t>Ud. tiene el derecho de acceso, rectificación y supresión de sus datos, así como de limitación u oposición a su tratamiento.</w:t>
      </w:r>
    </w:p>
    <w:p w14:paraId="4A4884C5" w14:textId="77777777" w:rsidR="00F310ED" w:rsidRPr="00156B11" w:rsidRDefault="00F310ED" w:rsidP="00F310ED">
      <w:pPr>
        <w:shd w:val="clear" w:color="auto" w:fill="FFFFFF"/>
        <w:tabs>
          <w:tab w:val="left" w:pos="142"/>
        </w:tabs>
        <w:ind w:left="142" w:right="-427"/>
        <w:contextualSpacing/>
        <w:jc w:val="both"/>
        <w:rPr>
          <w:rFonts w:ascii="Verdana" w:hAnsi="Verdana"/>
          <w:b/>
          <w:sz w:val="16"/>
          <w:szCs w:val="16"/>
        </w:rPr>
      </w:pPr>
    </w:p>
    <w:p w14:paraId="5B1A580D" w14:textId="77777777" w:rsidR="0057229C" w:rsidRPr="00156B11" w:rsidRDefault="00F310ED" w:rsidP="00F310ED">
      <w:pPr>
        <w:shd w:val="clear" w:color="auto" w:fill="FFFFFF"/>
        <w:tabs>
          <w:tab w:val="left" w:pos="142"/>
        </w:tabs>
        <w:ind w:right="-427"/>
        <w:jc w:val="both"/>
        <w:rPr>
          <w:rFonts w:ascii="Verdana" w:hAnsi="Verdana"/>
          <w:b/>
          <w:sz w:val="16"/>
          <w:szCs w:val="16"/>
        </w:rPr>
      </w:pPr>
      <w:r w:rsidRPr="00156B11">
        <w:rPr>
          <w:rFonts w:ascii="Verdana" w:hAnsi="Verdana"/>
          <w:b/>
          <w:sz w:val="16"/>
          <w:szCs w:val="16"/>
        </w:rPr>
        <w:t>INFORMACIÓN COMPLETA EN EL ANEXO VII.1 «INFORMACIÓN ADICIONAL SOBRE PROTECCIÓN DE DATOS PERSONALES»</w:t>
      </w:r>
    </w:p>
    <w:p w14:paraId="521920FC" w14:textId="77777777" w:rsidR="00DC41A8" w:rsidRPr="00156B11" w:rsidRDefault="00DC41A8">
      <w:pPr>
        <w:rPr>
          <w:rFonts w:ascii="Verdana" w:hAnsi="Verdana"/>
          <w:b/>
          <w:sz w:val="16"/>
          <w:szCs w:val="16"/>
        </w:rPr>
        <w:sectPr w:rsidR="00DC41A8" w:rsidRPr="00156B11" w:rsidSect="00A12B05">
          <w:footnotePr>
            <w:numRestart w:val="eachSect"/>
          </w:footnotePr>
          <w:pgSz w:w="11906" w:h="16838" w:code="9"/>
          <w:pgMar w:top="567" w:right="1276" w:bottom="992" w:left="1134" w:header="284" w:footer="482" w:gutter="0"/>
          <w:cols w:space="708"/>
          <w:docGrid w:linePitch="360"/>
        </w:sectPr>
      </w:pPr>
    </w:p>
    <w:p w14:paraId="44B976C0" w14:textId="77777777" w:rsidR="00F310ED" w:rsidRPr="00156B11" w:rsidRDefault="00F310ED" w:rsidP="005760E1">
      <w:pPr>
        <w:pStyle w:val="Ttulo3"/>
        <w:ind w:left="1701" w:hanging="1701"/>
        <w:rPr>
          <w:rFonts w:eastAsia="Arial Unicode MS"/>
        </w:rPr>
      </w:pPr>
      <w:bookmarkStart w:id="1188" w:name="_Toc33530873"/>
      <w:bookmarkStart w:id="1189" w:name="_Toc38387844"/>
      <w:bookmarkStart w:id="1190" w:name="_Toc45180773"/>
      <w:bookmarkStart w:id="1191" w:name="_Toc46401688"/>
      <w:bookmarkStart w:id="1192" w:name="_Toc48130759"/>
      <w:bookmarkStart w:id="1193" w:name="AnexoIII1"/>
      <w:bookmarkStart w:id="1194" w:name="_Toc34132961"/>
      <w:r w:rsidRPr="00156B11">
        <w:rPr>
          <w:lang w:val="es-ES_tradnl"/>
        </w:rPr>
        <w:lastRenderedPageBreak/>
        <w:t>ANEXO II.</w:t>
      </w:r>
      <w:r w:rsidR="0057229C" w:rsidRPr="00156B11">
        <w:rPr>
          <w:lang w:val="es-ES_tradnl"/>
        </w:rPr>
        <w:t>7.</w:t>
      </w:r>
      <w:r w:rsidRPr="00156B11">
        <w:rPr>
          <w:rFonts w:eastAsia="Arial Unicode MS"/>
        </w:rPr>
        <w:t>-</w:t>
      </w:r>
      <w:r w:rsidRPr="00156B11">
        <w:rPr>
          <w:rFonts w:eastAsia="Arial Unicode MS"/>
        </w:rPr>
        <w:tab/>
        <w:t>DATOS A EFECTOS DE NOTIFICACIONES Y COMUNICACIONES</w:t>
      </w:r>
      <w:bookmarkEnd w:id="1188"/>
      <w:bookmarkEnd w:id="1189"/>
      <w:bookmarkEnd w:id="1190"/>
      <w:bookmarkEnd w:id="1191"/>
      <w:bookmarkEnd w:id="1192"/>
    </w:p>
    <w:p w14:paraId="1A0D8935" w14:textId="77777777" w:rsidR="00F310ED" w:rsidRPr="00156B11" w:rsidRDefault="00F310ED" w:rsidP="00F310ED">
      <w:pPr>
        <w:tabs>
          <w:tab w:val="left" w:pos="9436"/>
        </w:tabs>
        <w:ind w:left="600" w:right="-427"/>
        <w:jc w:val="center"/>
        <w:rPr>
          <w:rFonts w:ascii="Verdana" w:eastAsia="Arial Unicode MS" w:hAnsi="Verdana" w:cs="Tahoma"/>
          <w:b/>
          <w:sz w:val="19"/>
          <w:szCs w:val="19"/>
        </w:rPr>
      </w:pPr>
    </w:p>
    <w:p w14:paraId="1455677C" w14:textId="77777777" w:rsidR="00F310ED" w:rsidRPr="00156B11" w:rsidRDefault="00F310ED" w:rsidP="00F310ED">
      <w:pPr>
        <w:tabs>
          <w:tab w:val="left" w:pos="9436"/>
        </w:tabs>
        <w:ind w:left="600" w:right="-427"/>
        <w:jc w:val="center"/>
        <w:rPr>
          <w:rFonts w:ascii="Verdana" w:eastAsia="Arial Unicode MS" w:hAnsi="Verdana" w:cs="Tahoma"/>
          <w:b/>
          <w:sz w:val="19"/>
          <w:szCs w:val="19"/>
        </w:rPr>
      </w:pPr>
    </w:p>
    <w:p w14:paraId="2B6FC07D" w14:textId="77777777" w:rsidR="00F310ED" w:rsidRPr="00156B11" w:rsidRDefault="00F310ED" w:rsidP="00F310ED">
      <w:pPr>
        <w:widowControl w:val="0"/>
        <w:tabs>
          <w:tab w:val="center" w:pos="4252"/>
          <w:tab w:val="right" w:pos="8504"/>
        </w:tabs>
        <w:ind w:right="-427"/>
        <w:jc w:val="both"/>
        <w:rPr>
          <w:rFonts w:ascii="Verdana" w:hAnsi="Verdana" w:cs="Tahoma"/>
          <w:sz w:val="19"/>
          <w:szCs w:val="19"/>
        </w:rPr>
      </w:pPr>
      <w:r w:rsidRPr="00156B11">
        <w:rPr>
          <w:rFonts w:ascii="Verdana" w:hAnsi="Verdana" w:cs="Tahoma"/>
          <w:sz w:val="19"/>
          <w:szCs w:val="19"/>
        </w:rPr>
        <w:t>D./Dña.…………………………………………………, en nombre propio o en representación de (</w:t>
      </w:r>
      <w:r w:rsidRPr="00156B11">
        <w:rPr>
          <w:rFonts w:ascii="Verdana" w:hAnsi="Verdana" w:cs="Tahoma"/>
          <w:color w:val="0000FF"/>
          <w:sz w:val="19"/>
          <w:szCs w:val="19"/>
        </w:rPr>
        <w:t>operadora económica</w:t>
      </w:r>
      <w:r w:rsidRPr="00156B11">
        <w:rPr>
          <w:rFonts w:ascii="Verdana" w:hAnsi="Verdana" w:cs="Tahoma"/>
          <w:sz w:val="19"/>
          <w:szCs w:val="19"/>
        </w:rPr>
        <w:t>) ……………………………………………, con NIF………………………(</w:t>
      </w:r>
      <w:r w:rsidRPr="00156B11">
        <w:rPr>
          <w:rFonts w:ascii="Verdana" w:hAnsi="Verdana" w:cs="Tahoma"/>
          <w:color w:val="0000FF"/>
          <w:sz w:val="19"/>
          <w:szCs w:val="19"/>
        </w:rPr>
        <w:t>de la operadora económica</w:t>
      </w:r>
      <w:r w:rsidRPr="00156B11">
        <w:rPr>
          <w:rFonts w:ascii="Verdana" w:hAnsi="Verdana" w:cs="Tahoma"/>
          <w:sz w:val="19"/>
          <w:szCs w:val="19"/>
        </w:rPr>
        <w:t>); en relación con el expediente nº</w:t>
      </w:r>
      <w:r w:rsidRPr="00156B11">
        <w:rPr>
          <w:rFonts w:ascii="Verdana" w:hAnsi="Verdana" w:cs="Tahoma"/>
          <w:b/>
          <w:sz w:val="19"/>
          <w:szCs w:val="19"/>
        </w:rPr>
        <w:t xml:space="preserve"> </w:t>
      </w:r>
      <w:r w:rsidRPr="00156B11">
        <w:rPr>
          <w:rFonts w:ascii="Verdana" w:hAnsi="Verdana" w:cs="Tahoma"/>
          <w:sz w:val="19"/>
          <w:szCs w:val="19"/>
        </w:rPr>
        <w:t>……………………</w:t>
      </w:r>
    </w:p>
    <w:p w14:paraId="793836FA" w14:textId="77777777" w:rsidR="00F310ED" w:rsidRPr="00156B11" w:rsidRDefault="00F310ED" w:rsidP="00F310ED">
      <w:pPr>
        <w:tabs>
          <w:tab w:val="left" w:pos="9436"/>
        </w:tabs>
        <w:ind w:left="600" w:right="-427"/>
        <w:rPr>
          <w:rFonts w:ascii="Verdana" w:eastAsia="Arial Unicode MS" w:hAnsi="Verdana"/>
          <w:b/>
          <w:sz w:val="19"/>
          <w:szCs w:val="19"/>
        </w:rPr>
      </w:pPr>
    </w:p>
    <w:p w14:paraId="7CA1FE2B" w14:textId="77777777" w:rsidR="00F310ED" w:rsidRPr="00156B11" w:rsidRDefault="00F310ED" w:rsidP="00F310ED">
      <w:pPr>
        <w:tabs>
          <w:tab w:val="left" w:pos="9436"/>
        </w:tabs>
        <w:ind w:left="600" w:right="-427"/>
        <w:rPr>
          <w:rFonts w:ascii="Verdana" w:eastAsia="Arial Unicode MS" w:hAnsi="Verdana"/>
          <w:b/>
          <w:sz w:val="19"/>
          <w:szCs w:val="19"/>
        </w:rPr>
      </w:pPr>
    </w:p>
    <w:p w14:paraId="6DA0A071" w14:textId="77777777" w:rsidR="00F310ED" w:rsidRPr="00156B11" w:rsidRDefault="00F310ED" w:rsidP="00F310ED">
      <w:pPr>
        <w:ind w:right="-427"/>
        <w:jc w:val="center"/>
        <w:rPr>
          <w:rFonts w:ascii="Verdana" w:hAnsi="Verdana"/>
          <w:b/>
          <w:sz w:val="19"/>
          <w:szCs w:val="19"/>
        </w:rPr>
      </w:pPr>
      <w:bookmarkStart w:id="1195" w:name="_Toc505598252"/>
      <w:bookmarkStart w:id="1196" w:name="_Toc505598329"/>
      <w:bookmarkStart w:id="1197" w:name="_Toc505598422"/>
      <w:bookmarkStart w:id="1198" w:name="_Toc507512601"/>
      <w:bookmarkStart w:id="1199" w:name="_Toc507512902"/>
    </w:p>
    <w:p w14:paraId="463813C0" w14:textId="77777777" w:rsidR="00F310ED" w:rsidRPr="00156B11" w:rsidRDefault="00F310ED" w:rsidP="00F310ED">
      <w:pPr>
        <w:ind w:right="-427"/>
        <w:jc w:val="center"/>
        <w:rPr>
          <w:rFonts w:ascii="Verdana" w:hAnsi="Verdana"/>
          <w:b/>
          <w:sz w:val="19"/>
          <w:szCs w:val="19"/>
        </w:rPr>
      </w:pPr>
      <w:r w:rsidRPr="00156B11">
        <w:rPr>
          <w:rFonts w:ascii="Verdana" w:hAnsi="Verdana"/>
          <w:b/>
          <w:sz w:val="19"/>
          <w:szCs w:val="19"/>
        </w:rPr>
        <w:t>DECLARA:</w:t>
      </w:r>
      <w:bookmarkEnd w:id="1195"/>
      <w:bookmarkEnd w:id="1196"/>
      <w:bookmarkEnd w:id="1197"/>
      <w:bookmarkEnd w:id="1198"/>
      <w:bookmarkEnd w:id="1199"/>
    </w:p>
    <w:p w14:paraId="705A7A99" w14:textId="77777777" w:rsidR="00F310ED" w:rsidRPr="00156B11" w:rsidRDefault="00F310ED" w:rsidP="00F310ED">
      <w:pPr>
        <w:ind w:right="-427"/>
        <w:jc w:val="center"/>
        <w:rPr>
          <w:rFonts w:ascii="Verdana" w:hAnsi="Verdana"/>
          <w:b/>
          <w:sz w:val="19"/>
          <w:szCs w:val="19"/>
        </w:rPr>
      </w:pPr>
    </w:p>
    <w:p w14:paraId="5A1E3538" w14:textId="77777777" w:rsidR="00F310ED" w:rsidRPr="00156B11" w:rsidRDefault="00F310ED" w:rsidP="00F310ED">
      <w:pPr>
        <w:tabs>
          <w:tab w:val="left" w:pos="9436"/>
        </w:tabs>
        <w:ind w:left="600" w:right="-427"/>
        <w:jc w:val="center"/>
        <w:rPr>
          <w:rFonts w:ascii="Verdana" w:eastAsia="Arial Unicode MS" w:hAnsi="Verdana"/>
          <w:b/>
          <w:sz w:val="19"/>
          <w:szCs w:val="19"/>
        </w:rPr>
      </w:pPr>
    </w:p>
    <w:p w14:paraId="53EC8613" w14:textId="77777777" w:rsidR="00F310ED" w:rsidRPr="00156B11" w:rsidRDefault="00F310ED" w:rsidP="00F310ED">
      <w:pPr>
        <w:ind w:left="284" w:right="-427"/>
        <w:jc w:val="both"/>
        <w:rPr>
          <w:rFonts w:ascii="Verdana" w:hAnsi="Verdana" w:cs="Tahoma"/>
          <w:sz w:val="19"/>
          <w:szCs w:val="19"/>
        </w:rPr>
      </w:pPr>
      <w:r w:rsidRPr="00156B11">
        <w:rPr>
          <w:rFonts w:ascii="Verdana" w:hAnsi="Verdana" w:cs="Tahoma"/>
          <w:iCs/>
          <w:sz w:val="19"/>
          <w:szCs w:val="19"/>
        </w:rPr>
        <w:t xml:space="preserve">Que </w:t>
      </w:r>
      <w:r w:rsidRPr="00156B11">
        <w:rPr>
          <w:rFonts w:ascii="Verdana" w:hAnsi="Verdana" w:cs="Tahoma"/>
          <w:sz w:val="19"/>
          <w:szCs w:val="19"/>
        </w:rPr>
        <w:t>los datos a efectos de practicar las notificaciones y comunicaciones por medios electrónicos son los siguientes:</w:t>
      </w:r>
    </w:p>
    <w:p w14:paraId="33E073D9" w14:textId="77777777" w:rsidR="00F310ED" w:rsidRPr="00156B11" w:rsidRDefault="00F310ED" w:rsidP="00F310ED">
      <w:pPr>
        <w:ind w:left="600" w:right="-427" w:firstLine="570"/>
        <w:jc w:val="both"/>
        <w:rPr>
          <w:rFonts w:ascii="Verdana" w:hAnsi="Verdana" w:cs="Tahoma"/>
          <w:sz w:val="19"/>
          <w:szCs w:val="19"/>
        </w:rPr>
      </w:pPr>
    </w:p>
    <w:p w14:paraId="44C929B8" w14:textId="77777777" w:rsidR="00F310ED" w:rsidRPr="00156B11" w:rsidRDefault="00F310ED" w:rsidP="00B651B3">
      <w:pPr>
        <w:numPr>
          <w:ilvl w:val="0"/>
          <w:numId w:val="69"/>
        </w:numPr>
        <w:spacing w:line="360" w:lineRule="auto"/>
        <w:ind w:left="1320" w:right="-427"/>
        <w:jc w:val="both"/>
        <w:rPr>
          <w:rFonts w:ascii="Verdana" w:eastAsia="Arial Unicode MS" w:hAnsi="Verdana"/>
          <w:sz w:val="19"/>
          <w:szCs w:val="19"/>
        </w:rPr>
      </w:pPr>
      <w:r w:rsidRPr="00156B11">
        <w:rPr>
          <w:rFonts w:ascii="Verdana" w:eastAsia="Arial Unicode MS" w:hAnsi="Verdana"/>
          <w:sz w:val="19"/>
          <w:szCs w:val="19"/>
        </w:rPr>
        <w:t>Persona que va ser destinataria: …………………..………………………..………………………..</w:t>
      </w:r>
    </w:p>
    <w:p w14:paraId="7452422B" w14:textId="77777777" w:rsidR="00F310ED" w:rsidRPr="00156B11" w:rsidRDefault="00F310ED" w:rsidP="00B651B3">
      <w:pPr>
        <w:numPr>
          <w:ilvl w:val="0"/>
          <w:numId w:val="69"/>
        </w:numPr>
        <w:spacing w:line="360" w:lineRule="auto"/>
        <w:ind w:left="1320" w:right="-427"/>
        <w:jc w:val="both"/>
        <w:rPr>
          <w:rFonts w:ascii="Verdana" w:eastAsia="Arial Unicode MS" w:hAnsi="Verdana"/>
          <w:sz w:val="19"/>
          <w:szCs w:val="19"/>
        </w:rPr>
      </w:pPr>
      <w:r w:rsidRPr="00156B11">
        <w:rPr>
          <w:rFonts w:ascii="Verdana" w:eastAsia="Arial Unicode MS" w:hAnsi="Verdana"/>
          <w:sz w:val="19"/>
          <w:szCs w:val="19"/>
        </w:rPr>
        <w:t>Tipo de certificado que se va a usar su acceso</w:t>
      </w:r>
      <w:r w:rsidRPr="00156B11">
        <w:rPr>
          <w:rFonts w:ascii="Verdana" w:eastAsia="Arial Unicode MS" w:hAnsi="Verdana"/>
          <w:sz w:val="19"/>
          <w:szCs w:val="19"/>
          <w:vertAlign w:val="superscript"/>
        </w:rPr>
        <w:footnoteReference w:id="16"/>
      </w:r>
      <w:r w:rsidRPr="00156B11">
        <w:rPr>
          <w:rFonts w:ascii="Verdana" w:eastAsia="Arial Unicode MS" w:hAnsi="Verdana"/>
          <w:sz w:val="19"/>
          <w:szCs w:val="19"/>
        </w:rPr>
        <w:t>:</w:t>
      </w:r>
    </w:p>
    <w:p w14:paraId="12C17305" w14:textId="77777777" w:rsidR="00F310ED" w:rsidRPr="00156B11" w:rsidRDefault="00F310ED" w:rsidP="00F310ED">
      <w:pPr>
        <w:spacing w:line="360" w:lineRule="auto"/>
        <w:ind w:left="1320" w:right="-427"/>
        <w:jc w:val="both"/>
        <w:rPr>
          <w:rFonts w:ascii="Verdana" w:eastAsia="Arial Unicode MS" w:hAnsi="Verdana"/>
          <w:sz w:val="19"/>
          <w:szCs w:val="19"/>
        </w:rPr>
      </w:pPr>
      <w:r w:rsidRPr="00156B11">
        <w:rPr>
          <w:rFonts w:ascii="Verdana" w:eastAsia="Arial Unicode MS" w:hAnsi="Verdana"/>
          <w:sz w:val="19"/>
          <w:szCs w:val="19"/>
        </w:rPr>
        <w:fldChar w:fldCharType="begin">
          <w:ffData>
            <w:name w:val="Casilla4"/>
            <w:enabled/>
            <w:calcOnExit w:val="0"/>
            <w:checkBox>
              <w:size w:val="24"/>
              <w:default w:val="0"/>
            </w:checkBox>
          </w:ffData>
        </w:fldChar>
      </w:r>
      <w:r w:rsidRPr="00156B11">
        <w:rPr>
          <w:rFonts w:ascii="Verdana" w:eastAsia="Arial Unicode MS" w:hAnsi="Verdana"/>
          <w:sz w:val="19"/>
          <w:szCs w:val="19"/>
        </w:rPr>
        <w:instrText xml:space="preserve"> FORMCHECKBOX </w:instrText>
      </w:r>
      <w:r w:rsidR="00156B11" w:rsidRPr="00156B11">
        <w:rPr>
          <w:rFonts w:ascii="Verdana" w:eastAsia="Arial Unicode MS" w:hAnsi="Verdana"/>
          <w:sz w:val="19"/>
          <w:szCs w:val="19"/>
        </w:rPr>
      </w:r>
      <w:r w:rsidR="00156B11" w:rsidRPr="00156B11">
        <w:rPr>
          <w:rFonts w:ascii="Verdana" w:eastAsia="Arial Unicode MS" w:hAnsi="Verdana"/>
          <w:sz w:val="19"/>
          <w:szCs w:val="19"/>
        </w:rPr>
        <w:fldChar w:fldCharType="separate"/>
      </w:r>
      <w:r w:rsidRPr="00156B11">
        <w:rPr>
          <w:rFonts w:ascii="Verdana" w:eastAsia="Arial Unicode MS" w:hAnsi="Verdana"/>
          <w:sz w:val="19"/>
          <w:szCs w:val="19"/>
        </w:rPr>
        <w:fldChar w:fldCharType="end"/>
      </w:r>
      <w:r w:rsidRPr="00156B11">
        <w:rPr>
          <w:rFonts w:ascii="Verdana" w:eastAsia="Arial Unicode MS" w:hAnsi="Verdana"/>
          <w:sz w:val="19"/>
          <w:szCs w:val="19"/>
        </w:rPr>
        <w:t xml:space="preserve"> Certificado de empresa.</w:t>
      </w:r>
    </w:p>
    <w:p w14:paraId="226642FC" w14:textId="77777777" w:rsidR="00F310ED" w:rsidRPr="00156B11" w:rsidRDefault="00F310ED" w:rsidP="00F310ED">
      <w:pPr>
        <w:spacing w:line="360" w:lineRule="auto"/>
        <w:ind w:left="1320" w:right="-427"/>
        <w:jc w:val="both"/>
        <w:rPr>
          <w:rFonts w:ascii="Verdana" w:eastAsia="Arial Unicode MS" w:hAnsi="Verdana"/>
          <w:sz w:val="19"/>
          <w:szCs w:val="19"/>
        </w:rPr>
      </w:pPr>
      <w:r w:rsidRPr="00156B11">
        <w:rPr>
          <w:rFonts w:ascii="Verdana" w:eastAsia="Arial Unicode MS" w:hAnsi="Verdana"/>
          <w:sz w:val="19"/>
          <w:szCs w:val="19"/>
        </w:rPr>
        <w:fldChar w:fldCharType="begin">
          <w:ffData>
            <w:name w:val="Casilla4"/>
            <w:enabled/>
            <w:calcOnExit w:val="0"/>
            <w:checkBox>
              <w:size w:val="24"/>
              <w:default w:val="0"/>
            </w:checkBox>
          </w:ffData>
        </w:fldChar>
      </w:r>
      <w:r w:rsidRPr="00156B11">
        <w:rPr>
          <w:rFonts w:ascii="Verdana" w:eastAsia="Arial Unicode MS" w:hAnsi="Verdana"/>
          <w:sz w:val="19"/>
          <w:szCs w:val="19"/>
        </w:rPr>
        <w:instrText xml:space="preserve"> FORMCHECKBOX </w:instrText>
      </w:r>
      <w:r w:rsidR="00156B11" w:rsidRPr="00156B11">
        <w:rPr>
          <w:rFonts w:ascii="Verdana" w:eastAsia="Arial Unicode MS" w:hAnsi="Verdana"/>
          <w:sz w:val="19"/>
          <w:szCs w:val="19"/>
        </w:rPr>
      </w:r>
      <w:r w:rsidR="00156B11" w:rsidRPr="00156B11">
        <w:rPr>
          <w:rFonts w:ascii="Verdana" w:eastAsia="Arial Unicode MS" w:hAnsi="Verdana"/>
          <w:sz w:val="19"/>
          <w:szCs w:val="19"/>
        </w:rPr>
        <w:fldChar w:fldCharType="separate"/>
      </w:r>
      <w:r w:rsidRPr="00156B11">
        <w:rPr>
          <w:rFonts w:ascii="Verdana" w:eastAsia="Arial Unicode MS" w:hAnsi="Verdana"/>
          <w:sz w:val="19"/>
          <w:szCs w:val="19"/>
        </w:rPr>
        <w:fldChar w:fldCharType="end"/>
      </w:r>
      <w:r w:rsidRPr="00156B11">
        <w:rPr>
          <w:rFonts w:ascii="Verdana" w:eastAsia="Arial Unicode MS" w:hAnsi="Verdana"/>
          <w:sz w:val="19"/>
          <w:szCs w:val="19"/>
        </w:rPr>
        <w:t xml:space="preserve"> Certificado de apoderado.</w:t>
      </w:r>
    </w:p>
    <w:p w14:paraId="482491EA" w14:textId="77777777" w:rsidR="00F310ED" w:rsidRPr="00156B11" w:rsidRDefault="00F310ED" w:rsidP="00B651B3">
      <w:pPr>
        <w:numPr>
          <w:ilvl w:val="0"/>
          <w:numId w:val="69"/>
        </w:numPr>
        <w:spacing w:line="360" w:lineRule="auto"/>
        <w:ind w:left="1320" w:right="-427"/>
        <w:jc w:val="both"/>
        <w:rPr>
          <w:rFonts w:ascii="Verdana" w:eastAsia="Arial Unicode MS" w:hAnsi="Verdana"/>
          <w:sz w:val="19"/>
          <w:szCs w:val="19"/>
        </w:rPr>
      </w:pPr>
      <w:r w:rsidRPr="00156B11">
        <w:rPr>
          <w:rFonts w:ascii="Verdana" w:eastAsia="Arial Unicode MS" w:hAnsi="Verdana"/>
          <w:sz w:val="19"/>
          <w:szCs w:val="19"/>
        </w:rPr>
        <w:t>Dirección de correo electrónico de aviso: ……………………………………………..……………….</w:t>
      </w:r>
    </w:p>
    <w:p w14:paraId="3DFEAC14" w14:textId="77777777" w:rsidR="00F310ED" w:rsidRPr="00156B11" w:rsidRDefault="00F310ED" w:rsidP="00B651B3">
      <w:pPr>
        <w:numPr>
          <w:ilvl w:val="0"/>
          <w:numId w:val="69"/>
        </w:numPr>
        <w:spacing w:line="360" w:lineRule="auto"/>
        <w:ind w:left="1320" w:right="-427"/>
        <w:jc w:val="both"/>
        <w:rPr>
          <w:rFonts w:ascii="Verdana" w:eastAsia="Arial Unicode MS" w:hAnsi="Verdana"/>
          <w:sz w:val="19"/>
          <w:szCs w:val="19"/>
        </w:rPr>
      </w:pPr>
      <w:r w:rsidRPr="00156B11">
        <w:rPr>
          <w:rFonts w:ascii="Verdana" w:eastAsia="Arial Unicode MS" w:hAnsi="Verdana"/>
          <w:sz w:val="19"/>
          <w:szCs w:val="19"/>
        </w:rPr>
        <w:t>Idioma en el que desea recibir la notificación o comunicación</w:t>
      </w:r>
      <w:r w:rsidRPr="00156B11">
        <w:rPr>
          <w:rFonts w:ascii="Verdana" w:eastAsia="Arial Unicode MS" w:hAnsi="Verdana"/>
          <w:sz w:val="19"/>
          <w:szCs w:val="19"/>
          <w:vertAlign w:val="superscript"/>
        </w:rPr>
        <w:footnoteReference w:id="17"/>
      </w:r>
      <w:r w:rsidRPr="00156B11">
        <w:rPr>
          <w:rFonts w:ascii="Verdana" w:eastAsia="Arial Unicode MS" w:hAnsi="Verdana"/>
          <w:sz w:val="19"/>
          <w:szCs w:val="19"/>
        </w:rPr>
        <w:t>:</w:t>
      </w:r>
    </w:p>
    <w:p w14:paraId="6E1C4E95" w14:textId="77777777" w:rsidR="00F310ED" w:rsidRPr="00156B11" w:rsidRDefault="00F310ED" w:rsidP="00F310ED">
      <w:pPr>
        <w:spacing w:line="360" w:lineRule="auto"/>
        <w:ind w:left="1320" w:right="-427"/>
        <w:jc w:val="both"/>
        <w:rPr>
          <w:rFonts w:ascii="Verdana" w:eastAsia="Arial Unicode MS" w:hAnsi="Verdana"/>
          <w:sz w:val="19"/>
          <w:szCs w:val="19"/>
        </w:rPr>
      </w:pPr>
      <w:r w:rsidRPr="00156B11">
        <w:rPr>
          <w:rFonts w:ascii="Verdana" w:eastAsia="Arial Unicode MS" w:hAnsi="Verdana"/>
          <w:sz w:val="19"/>
          <w:szCs w:val="19"/>
        </w:rPr>
        <w:fldChar w:fldCharType="begin">
          <w:ffData>
            <w:name w:val="Casilla4"/>
            <w:enabled/>
            <w:calcOnExit w:val="0"/>
            <w:checkBox>
              <w:size w:val="24"/>
              <w:default w:val="0"/>
            </w:checkBox>
          </w:ffData>
        </w:fldChar>
      </w:r>
      <w:r w:rsidRPr="00156B11">
        <w:rPr>
          <w:rFonts w:ascii="Verdana" w:eastAsia="Arial Unicode MS" w:hAnsi="Verdana"/>
          <w:sz w:val="19"/>
          <w:szCs w:val="19"/>
        </w:rPr>
        <w:instrText xml:space="preserve"> FORMCHECKBOX </w:instrText>
      </w:r>
      <w:r w:rsidR="00156B11" w:rsidRPr="00156B11">
        <w:rPr>
          <w:rFonts w:ascii="Verdana" w:eastAsia="Arial Unicode MS" w:hAnsi="Verdana"/>
          <w:sz w:val="19"/>
          <w:szCs w:val="19"/>
        </w:rPr>
      </w:r>
      <w:r w:rsidR="00156B11" w:rsidRPr="00156B11">
        <w:rPr>
          <w:rFonts w:ascii="Verdana" w:eastAsia="Arial Unicode MS" w:hAnsi="Verdana"/>
          <w:sz w:val="19"/>
          <w:szCs w:val="19"/>
        </w:rPr>
        <w:fldChar w:fldCharType="separate"/>
      </w:r>
      <w:r w:rsidRPr="00156B11">
        <w:rPr>
          <w:rFonts w:ascii="Verdana" w:eastAsia="Arial Unicode MS" w:hAnsi="Verdana"/>
          <w:sz w:val="19"/>
          <w:szCs w:val="19"/>
        </w:rPr>
        <w:fldChar w:fldCharType="end"/>
      </w:r>
      <w:r w:rsidRPr="00156B11">
        <w:rPr>
          <w:rFonts w:ascii="Verdana" w:eastAsia="Arial Unicode MS" w:hAnsi="Verdana"/>
          <w:sz w:val="19"/>
          <w:szCs w:val="19"/>
        </w:rPr>
        <w:t xml:space="preserve"> Euskera.</w:t>
      </w:r>
    </w:p>
    <w:p w14:paraId="4EFFA9BB" w14:textId="77777777" w:rsidR="00F310ED" w:rsidRPr="00156B11" w:rsidRDefault="00F310ED" w:rsidP="00F310ED">
      <w:pPr>
        <w:spacing w:line="360" w:lineRule="auto"/>
        <w:ind w:left="1320" w:right="-427"/>
        <w:jc w:val="both"/>
        <w:rPr>
          <w:rFonts w:ascii="Verdana" w:hAnsi="Verdana" w:cs="Tahoma"/>
          <w:sz w:val="19"/>
          <w:szCs w:val="19"/>
        </w:rPr>
      </w:pPr>
      <w:r w:rsidRPr="00156B11">
        <w:rPr>
          <w:rFonts w:ascii="Verdana" w:eastAsia="Arial Unicode MS" w:hAnsi="Verdana"/>
          <w:sz w:val="19"/>
          <w:szCs w:val="19"/>
        </w:rPr>
        <w:fldChar w:fldCharType="begin">
          <w:ffData>
            <w:name w:val="Casilla4"/>
            <w:enabled/>
            <w:calcOnExit w:val="0"/>
            <w:checkBox>
              <w:size w:val="24"/>
              <w:default w:val="0"/>
            </w:checkBox>
          </w:ffData>
        </w:fldChar>
      </w:r>
      <w:r w:rsidRPr="00156B11">
        <w:rPr>
          <w:rFonts w:ascii="Verdana" w:eastAsia="Arial Unicode MS" w:hAnsi="Verdana"/>
          <w:sz w:val="19"/>
          <w:szCs w:val="19"/>
        </w:rPr>
        <w:instrText xml:space="preserve"> FORMCHECKBOX </w:instrText>
      </w:r>
      <w:r w:rsidR="00156B11" w:rsidRPr="00156B11">
        <w:rPr>
          <w:rFonts w:ascii="Verdana" w:eastAsia="Arial Unicode MS" w:hAnsi="Verdana"/>
          <w:sz w:val="19"/>
          <w:szCs w:val="19"/>
        </w:rPr>
      </w:r>
      <w:r w:rsidR="00156B11" w:rsidRPr="00156B11">
        <w:rPr>
          <w:rFonts w:ascii="Verdana" w:eastAsia="Arial Unicode MS" w:hAnsi="Verdana"/>
          <w:sz w:val="19"/>
          <w:szCs w:val="19"/>
        </w:rPr>
        <w:fldChar w:fldCharType="separate"/>
      </w:r>
      <w:r w:rsidRPr="00156B11">
        <w:rPr>
          <w:rFonts w:ascii="Verdana" w:eastAsia="Arial Unicode MS" w:hAnsi="Verdana"/>
          <w:sz w:val="19"/>
          <w:szCs w:val="19"/>
        </w:rPr>
        <w:fldChar w:fldCharType="end"/>
      </w:r>
      <w:r w:rsidRPr="00156B11">
        <w:rPr>
          <w:rFonts w:ascii="Verdana" w:eastAsia="Arial Unicode MS" w:hAnsi="Verdana"/>
          <w:sz w:val="19"/>
          <w:szCs w:val="19"/>
        </w:rPr>
        <w:t xml:space="preserve"> Castellano.</w:t>
      </w:r>
    </w:p>
    <w:p w14:paraId="411F51A9" w14:textId="77777777" w:rsidR="00F310ED" w:rsidRPr="00156B11" w:rsidRDefault="00F310ED" w:rsidP="00F310ED">
      <w:pPr>
        <w:ind w:left="600" w:right="-427" w:hanging="2340"/>
        <w:jc w:val="both"/>
        <w:rPr>
          <w:rFonts w:ascii="Verdana" w:hAnsi="Verdana" w:cs="Tahoma"/>
          <w:sz w:val="19"/>
          <w:szCs w:val="19"/>
        </w:rPr>
      </w:pPr>
    </w:p>
    <w:p w14:paraId="698C9B5B" w14:textId="77777777" w:rsidR="00F310ED" w:rsidRPr="00156B11" w:rsidRDefault="00F310ED" w:rsidP="00F310ED">
      <w:pPr>
        <w:ind w:left="284" w:right="-427"/>
        <w:rPr>
          <w:rFonts w:ascii="Verdana" w:hAnsi="Verdana" w:cs="Tahoma"/>
          <w:sz w:val="20"/>
          <w:szCs w:val="20"/>
        </w:rPr>
      </w:pPr>
      <w:bookmarkStart w:id="1200" w:name="_Toc505598253"/>
      <w:bookmarkStart w:id="1201" w:name="_Toc505598330"/>
      <w:bookmarkStart w:id="1202" w:name="_Toc505598423"/>
      <w:bookmarkStart w:id="1203" w:name="_Toc507512602"/>
      <w:bookmarkStart w:id="1204" w:name="_Toc507512903"/>
      <w:r w:rsidRPr="00156B11">
        <w:rPr>
          <w:rFonts w:ascii="Verdana" w:hAnsi="Verdana" w:cs="Tahoma"/>
          <w:sz w:val="19"/>
          <w:szCs w:val="19"/>
        </w:rPr>
        <w:t>En............................., a...... de....................de 20....</w:t>
      </w:r>
      <w:bookmarkEnd w:id="1200"/>
      <w:bookmarkEnd w:id="1201"/>
      <w:bookmarkEnd w:id="1202"/>
      <w:bookmarkEnd w:id="1203"/>
      <w:bookmarkEnd w:id="1204"/>
    </w:p>
    <w:p w14:paraId="5230DF87" w14:textId="77777777" w:rsidR="00F310ED" w:rsidRPr="00156B11" w:rsidRDefault="00F310ED" w:rsidP="00F310ED">
      <w:pPr>
        <w:ind w:left="600" w:right="-427"/>
        <w:rPr>
          <w:rFonts w:ascii="Verdana" w:hAnsi="Verdana" w:cs="Tahoma"/>
          <w:sz w:val="20"/>
          <w:szCs w:val="20"/>
        </w:rPr>
      </w:pPr>
    </w:p>
    <w:p w14:paraId="37FC2658" w14:textId="77777777" w:rsidR="00F310ED" w:rsidRPr="00156B11" w:rsidRDefault="00F310ED" w:rsidP="00F310ED">
      <w:pPr>
        <w:ind w:left="600" w:right="-427"/>
        <w:rPr>
          <w:rFonts w:ascii="Verdana" w:hAnsi="Verdana" w:cs="Tahoma"/>
          <w:sz w:val="20"/>
          <w:szCs w:val="20"/>
        </w:rPr>
      </w:pPr>
    </w:p>
    <w:p w14:paraId="5F57D1D0" w14:textId="77777777" w:rsidR="00F310ED" w:rsidRPr="00156B11" w:rsidRDefault="00F310ED" w:rsidP="00F310ED">
      <w:pPr>
        <w:ind w:left="600" w:right="-427"/>
        <w:rPr>
          <w:rFonts w:ascii="Verdana" w:hAnsi="Verdana" w:cs="Tahoma"/>
          <w:sz w:val="20"/>
          <w:szCs w:val="20"/>
        </w:rPr>
      </w:pPr>
    </w:p>
    <w:p w14:paraId="4718FC38" w14:textId="77777777" w:rsidR="00F310ED" w:rsidRPr="00156B11" w:rsidRDefault="00F310ED" w:rsidP="00F310ED">
      <w:pPr>
        <w:ind w:left="284" w:right="-427"/>
        <w:rPr>
          <w:rFonts w:ascii="Verdana" w:hAnsi="Verdana" w:cs="Tahoma"/>
          <w:sz w:val="18"/>
          <w:szCs w:val="18"/>
        </w:rPr>
      </w:pPr>
      <w:r w:rsidRPr="00156B11">
        <w:rPr>
          <w:rFonts w:ascii="Verdana" w:hAnsi="Verdana" w:cs="Tahoma"/>
          <w:sz w:val="18"/>
          <w:szCs w:val="18"/>
          <w:vertAlign w:val="superscript"/>
        </w:rPr>
        <w:footnoteReference w:id="18"/>
      </w:r>
      <w:r w:rsidRPr="00156B11">
        <w:rPr>
          <w:rFonts w:ascii="Verdana" w:hAnsi="Verdana" w:cs="Tahoma"/>
          <w:sz w:val="18"/>
          <w:szCs w:val="18"/>
        </w:rPr>
        <w:t>Firmado:</w:t>
      </w:r>
    </w:p>
    <w:p w14:paraId="2490BA26" w14:textId="77777777" w:rsidR="00F310ED" w:rsidRPr="00156B11" w:rsidRDefault="00F310ED" w:rsidP="00F310ED">
      <w:pPr>
        <w:ind w:left="284" w:right="-427"/>
        <w:rPr>
          <w:rFonts w:ascii="Verdana" w:hAnsi="Verdana" w:cs="Tahoma"/>
          <w:sz w:val="18"/>
          <w:szCs w:val="18"/>
        </w:rPr>
      </w:pPr>
    </w:p>
    <w:p w14:paraId="5F421A6C" w14:textId="77777777" w:rsidR="00F310ED" w:rsidRPr="00156B11" w:rsidRDefault="00F310ED" w:rsidP="00F310ED">
      <w:pPr>
        <w:ind w:left="284" w:right="-427"/>
        <w:rPr>
          <w:rFonts w:ascii="Verdana" w:hAnsi="Verdana" w:cs="Tahoma"/>
          <w:sz w:val="18"/>
          <w:szCs w:val="18"/>
        </w:rPr>
      </w:pPr>
    </w:p>
    <w:p w14:paraId="05FC7A2E" w14:textId="77777777" w:rsidR="00F310ED" w:rsidRPr="00156B11" w:rsidRDefault="00F310ED" w:rsidP="00F310ED">
      <w:pPr>
        <w:ind w:left="284" w:right="-427"/>
        <w:rPr>
          <w:rFonts w:ascii="Verdana" w:hAnsi="Verdana" w:cs="Tahoma"/>
          <w:sz w:val="20"/>
          <w:szCs w:val="20"/>
        </w:rPr>
      </w:pPr>
    </w:p>
    <w:p w14:paraId="41E7DB20" w14:textId="77777777" w:rsidR="00F310ED" w:rsidRPr="00156B11" w:rsidRDefault="00F310ED" w:rsidP="00F310ED">
      <w:pPr>
        <w:shd w:val="clear" w:color="auto" w:fill="FFFFFF"/>
        <w:ind w:right="-427"/>
        <w:jc w:val="both"/>
        <w:rPr>
          <w:rFonts w:ascii="Verdana" w:hAnsi="Verdana"/>
          <w:b/>
          <w:sz w:val="14"/>
          <w:szCs w:val="14"/>
        </w:rPr>
      </w:pPr>
      <w:r w:rsidRPr="00156B11">
        <w:rPr>
          <w:rFonts w:ascii="Verdana" w:hAnsi="Verdana"/>
          <w:b/>
          <w:sz w:val="14"/>
          <w:szCs w:val="14"/>
        </w:rPr>
        <w:t>Información básica sobre protección de datos personales.</w:t>
      </w:r>
    </w:p>
    <w:p w14:paraId="76CE3F1A" w14:textId="77777777" w:rsidR="00F310ED" w:rsidRPr="00156B11" w:rsidRDefault="00F310ED" w:rsidP="00F310ED">
      <w:pPr>
        <w:shd w:val="clear" w:color="auto" w:fill="FFFFFF"/>
        <w:ind w:right="-427"/>
        <w:jc w:val="both"/>
        <w:rPr>
          <w:rFonts w:ascii="Verdana" w:hAnsi="Verdana"/>
          <w:sz w:val="14"/>
          <w:szCs w:val="14"/>
        </w:rPr>
      </w:pPr>
    </w:p>
    <w:p w14:paraId="6157B889" w14:textId="77777777" w:rsidR="00F310ED" w:rsidRPr="00156B11" w:rsidRDefault="00F310ED" w:rsidP="00F310ED">
      <w:pPr>
        <w:shd w:val="clear" w:color="auto" w:fill="FFFFFF"/>
        <w:ind w:right="-427"/>
        <w:jc w:val="both"/>
        <w:rPr>
          <w:rFonts w:ascii="Verdana" w:hAnsi="Verdana"/>
          <w:sz w:val="14"/>
          <w:szCs w:val="14"/>
        </w:rPr>
      </w:pPr>
      <w:r w:rsidRPr="00156B1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56B11">
        <w:rPr>
          <w:rFonts w:ascii="Verdana" w:hAnsi="Verdana"/>
          <w:b/>
          <w:sz w:val="14"/>
          <w:szCs w:val="14"/>
        </w:rPr>
        <w:t>Gestión de la contratación</w:t>
      </w:r>
      <w:r w:rsidRPr="00156B11">
        <w:rPr>
          <w:rFonts w:ascii="Verdana" w:hAnsi="Verdana"/>
          <w:sz w:val="14"/>
          <w:szCs w:val="14"/>
        </w:rPr>
        <w:t>»:</w:t>
      </w:r>
    </w:p>
    <w:p w14:paraId="7D4F55C7" w14:textId="77777777" w:rsidR="00F310ED" w:rsidRPr="00156B11" w:rsidRDefault="00F310ED" w:rsidP="00F310ED">
      <w:pPr>
        <w:shd w:val="clear" w:color="auto" w:fill="FFFFFF"/>
        <w:ind w:right="-427"/>
        <w:jc w:val="both"/>
        <w:rPr>
          <w:rFonts w:ascii="Verdana" w:hAnsi="Verdana"/>
          <w:sz w:val="14"/>
          <w:szCs w:val="14"/>
        </w:rPr>
      </w:pPr>
    </w:p>
    <w:p w14:paraId="679AB6B7" w14:textId="77777777" w:rsidR="00F310ED" w:rsidRPr="00156B11" w:rsidRDefault="00F310ED" w:rsidP="00B651B3">
      <w:pPr>
        <w:numPr>
          <w:ilvl w:val="0"/>
          <w:numId w:val="87"/>
        </w:numPr>
        <w:shd w:val="clear" w:color="auto" w:fill="FFFFFF"/>
        <w:tabs>
          <w:tab w:val="left" w:pos="142"/>
        </w:tabs>
        <w:ind w:right="-427"/>
        <w:contextualSpacing/>
        <w:jc w:val="both"/>
        <w:rPr>
          <w:rFonts w:ascii="Verdana" w:hAnsi="Verdana"/>
          <w:sz w:val="14"/>
          <w:szCs w:val="14"/>
        </w:rPr>
      </w:pPr>
      <w:r w:rsidRPr="00156B11">
        <w:rPr>
          <w:rFonts w:ascii="Verdana" w:hAnsi="Verdana"/>
          <w:b/>
          <w:sz w:val="14"/>
          <w:szCs w:val="14"/>
        </w:rPr>
        <w:t xml:space="preserve">Responsable: </w:t>
      </w:r>
      <w:r w:rsidRPr="00156B11">
        <w:rPr>
          <w:rFonts w:ascii="Verdana" w:hAnsi="Verdana"/>
          <w:sz w:val="14"/>
          <w:szCs w:val="14"/>
        </w:rPr>
        <w:t>órgano de contratación correspondiente.</w:t>
      </w:r>
    </w:p>
    <w:p w14:paraId="35607B66" w14:textId="77777777" w:rsidR="00F310ED" w:rsidRPr="00156B11" w:rsidRDefault="00F310ED" w:rsidP="00B651B3">
      <w:pPr>
        <w:numPr>
          <w:ilvl w:val="0"/>
          <w:numId w:val="87"/>
        </w:numPr>
        <w:shd w:val="clear" w:color="auto" w:fill="FFFFFF"/>
        <w:tabs>
          <w:tab w:val="left" w:pos="142"/>
        </w:tabs>
        <w:ind w:right="-427"/>
        <w:contextualSpacing/>
        <w:jc w:val="both"/>
        <w:rPr>
          <w:rFonts w:ascii="Verdana" w:hAnsi="Verdana"/>
          <w:sz w:val="14"/>
          <w:szCs w:val="14"/>
        </w:rPr>
      </w:pPr>
      <w:r w:rsidRPr="00156B11">
        <w:rPr>
          <w:rFonts w:ascii="Verdana" w:hAnsi="Verdana"/>
          <w:b/>
          <w:sz w:val="14"/>
          <w:szCs w:val="14"/>
        </w:rPr>
        <w:t>Finalidad:</w:t>
      </w:r>
      <w:r w:rsidRPr="00156B1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16AC7A1" w14:textId="77777777" w:rsidR="00F310ED" w:rsidRPr="00156B11" w:rsidRDefault="00F310ED" w:rsidP="00B651B3">
      <w:pPr>
        <w:numPr>
          <w:ilvl w:val="0"/>
          <w:numId w:val="87"/>
        </w:numPr>
        <w:shd w:val="clear" w:color="auto" w:fill="FFFFFF"/>
        <w:tabs>
          <w:tab w:val="left" w:pos="142"/>
        </w:tabs>
        <w:ind w:right="-427"/>
        <w:contextualSpacing/>
        <w:jc w:val="both"/>
        <w:rPr>
          <w:rFonts w:ascii="Verdana" w:hAnsi="Verdana"/>
          <w:sz w:val="14"/>
          <w:szCs w:val="14"/>
        </w:rPr>
      </w:pPr>
      <w:r w:rsidRPr="00156B11">
        <w:rPr>
          <w:rFonts w:ascii="Verdana" w:hAnsi="Verdana"/>
          <w:b/>
          <w:sz w:val="14"/>
          <w:szCs w:val="14"/>
        </w:rPr>
        <w:t>Legitimación:</w:t>
      </w:r>
      <w:r w:rsidRPr="00156B1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8794196" w14:textId="77777777" w:rsidR="00F310ED" w:rsidRPr="00156B11" w:rsidRDefault="00F310ED" w:rsidP="00B651B3">
      <w:pPr>
        <w:numPr>
          <w:ilvl w:val="0"/>
          <w:numId w:val="87"/>
        </w:numPr>
        <w:shd w:val="clear" w:color="auto" w:fill="FFFFFF"/>
        <w:tabs>
          <w:tab w:val="left" w:pos="142"/>
        </w:tabs>
        <w:ind w:right="-427"/>
        <w:contextualSpacing/>
        <w:jc w:val="both"/>
        <w:rPr>
          <w:rFonts w:ascii="Verdana" w:hAnsi="Verdana"/>
          <w:sz w:val="14"/>
          <w:szCs w:val="14"/>
        </w:rPr>
      </w:pPr>
      <w:r w:rsidRPr="00156B11">
        <w:rPr>
          <w:rFonts w:ascii="Verdana" w:hAnsi="Verdana"/>
          <w:b/>
          <w:sz w:val="14"/>
          <w:szCs w:val="14"/>
        </w:rPr>
        <w:t xml:space="preserve">Destinatarias: </w:t>
      </w:r>
      <w:r w:rsidRPr="00156B11">
        <w:rPr>
          <w:rFonts w:ascii="Verdana" w:hAnsi="Verdana"/>
          <w:sz w:val="14"/>
          <w:szCs w:val="14"/>
        </w:rPr>
        <w:t>Los datos personales podrán ser facilitados a quien ostente un interés legítimo y a la Hacienda General del País Vasco.</w:t>
      </w:r>
    </w:p>
    <w:p w14:paraId="2ED5BFA8" w14:textId="77777777" w:rsidR="00F310ED" w:rsidRPr="00156B11" w:rsidRDefault="00F310ED" w:rsidP="00B651B3">
      <w:pPr>
        <w:numPr>
          <w:ilvl w:val="0"/>
          <w:numId w:val="87"/>
        </w:numPr>
        <w:shd w:val="clear" w:color="auto" w:fill="FFFFFF"/>
        <w:tabs>
          <w:tab w:val="left" w:pos="142"/>
        </w:tabs>
        <w:ind w:right="-427"/>
        <w:contextualSpacing/>
        <w:jc w:val="both"/>
        <w:rPr>
          <w:rFonts w:ascii="Verdana" w:hAnsi="Verdana"/>
          <w:sz w:val="14"/>
          <w:szCs w:val="14"/>
        </w:rPr>
      </w:pPr>
      <w:r w:rsidRPr="00156B11">
        <w:rPr>
          <w:rFonts w:ascii="Verdana" w:hAnsi="Verdana"/>
          <w:b/>
          <w:sz w:val="14"/>
          <w:szCs w:val="14"/>
        </w:rPr>
        <w:t xml:space="preserve">Derechos: </w:t>
      </w:r>
      <w:r w:rsidRPr="00156B11">
        <w:rPr>
          <w:rFonts w:ascii="Verdana" w:hAnsi="Verdana"/>
          <w:sz w:val="14"/>
          <w:szCs w:val="14"/>
        </w:rPr>
        <w:t>Ud. tiene el derecho de acceso, rectificación y supresión de sus datos, así como de limitación u oposición a su tratamiento.</w:t>
      </w:r>
    </w:p>
    <w:p w14:paraId="5926514B" w14:textId="77777777" w:rsidR="00F310ED" w:rsidRPr="00156B11" w:rsidRDefault="00F310ED" w:rsidP="00F310ED">
      <w:pPr>
        <w:shd w:val="clear" w:color="auto" w:fill="FFFFFF"/>
        <w:tabs>
          <w:tab w:val="left" w:pos="142"/>
        </w:tabs>
        <w:ind w:right="-427"/>
        <w:contextualSpacing/>
        <w:jc w:val="both"/>
        <w:rPr>
          <w:rFonts w:ascii="Verdana" w:hAnsi="Verdana"/>
          <w:b/>
          <w:sz w:val="16"/>
          <w:szCs w:val="16"/>
        </w:rPr>
      </w:pPr>
    </w:p>
    <w:p w14:paraId="2E098C1B" w14:textId="77777777" w:rsidR="00F310ED" w:rsidRPr="00156B11" w:rsidRDefault="00F310ED" w:rsidP="00F310ED">
      <w:pPr>
        <w:shd w:val="clear" w:color="auto" w:fill="FFFFFF"/>
        <w:tabs>
          <w:tab w:val="left" w:pos="142"/>
        </w:tabs>
        <w:ind w:right="-427"/>
        <w:jc w:val="both"/>
        <w:rPr>
          <w:rFonts w:ascii="Verdana" w:hAnsi="Verdana"/>
          <w:b/>
          <w:sz w:val="16"/>
          <w:szCs w:val="16"/>
        </w:rPr>
      </w:pPr>
      <w:r w:rsidRPr="00156B11">
        <w:rPr>
          <w:rFonts w:ascii="Verdana" w:hAnsi="Verdana"/>
          <w:b/>
          <w:sz w:val="16"/>
          <w:szCs w:val="16"/>
        </w:rPr>
        <w:t>INFORMACIÓN COMPLETA EN EL ANEXO VII.1 «INFORMACIÓN ADICIONAL SOBRE PROTECCIÓN DE DATOS PERSONALES»</w:t>
      </w:r>
    </w:p>
    <w:p w14:paraId="47142AE1" w14:textId="77777777" w:rsidR="00DC41A8" w:rsidRPr="00156B11" w:rsidRDefault="00DC41A8" w:rsidP="00F310ED">
      <w:pPr>
        <w:rPr>
          <w:rFonts w:ascii="Verdana" w:hAnsi="Verdana"/>
          <w:b/>
          <w:sz w:val="16"/>
          <w:szCs w:val="16"/>
        </w:rPr>
        <w:sectPr w:rsidR="00DC41A8" w:rsidRPr="00156B11" w:rsidSect="00A12B05">
          <w:footnotePr>
            <w:numRestart w:val="eachSect"/>
          </w:footnotePr>
          <w:pgSz w:w="11906" w:h="16838" w:code="9"/>
          <w:pgMar w:top="567" w:right="1276" w:bottom="992" w:left="1134" w:header="284" w:footer="482" w:gutter="0"/>
          <w:cols w:space="708"/>
          <w:docGrid w:linePitch="360"/>
        </w:sectPr>
      </w:pPr>
    </w:p>
    <w:p w14:paraId="6E7F969F" w14:textId="7A7C2F91" w:rsidR="004357E6" w:rsidRPr="00156B11" w:rsidRDefault="00F310ED" w:rsidP="004357E6">
      <w:pPr>
        <w:pStyle w:val="Ttulo3"/>
        <w:ind w:left="1701" w:hanging="1701"/>
        <w:rPr>
          <w:rFonts w:eastAsia="Arial Unicode MS"/>
          <w:bCs/>
        </w:rPr>
      </w:pPr>
      <w:bookmarkStart w:id="1205" w:name="_Toc33530874"/>
      <w:bookmarkStart w:id="1206" w:name="_Toc38387845"/>
      <w:bookmarkStart w:id="1207" w:name="_Toc45180774"/>
      <w:bookmarkStart w:id="1208" w:name="_Toc46401689"/>
      <w:bookmarkStart w:id="1209" w:name="_Toc48130760"/>
      <w:bookmarkEnd w:id="1193"/>
      <w:bookmarkEnd w:id="1194"/>
      <w:r w:rsidRPr="00156B11">
        <w:rPr>
          <w:lang w:val="es-ES_tradnl"/>
        </w:rPr>
        <w:lastRenderedPageBreak/>
        <w:t>ANE</w:t>
      </w:r>
      <w:bookmarkStart w:id="1210" w:name="_GoBack"/>
      <w:bookmarkEnd w:id="1210"/>
      <w:r w:rsidRPr="00156B11">
        <w:rPr>
          <w:lang w:val="es-ES_tradnl"/>
        </w:rPr>
        <w:t>XO III.1</w:t>
      </w:r>
      <w:r w:rsidRPr="00156B11">
        <w:rPr>
          <w:rFonts w:eastAsia="Arial Unicode MS"/>
        </w:rPr>
        <w:t>-</w:t>
      </w:r>
      <w:r w:rsidRPr="00156B11">
        <w:rPr>
          <w:rFonts w:eastAsia="Arial Unicode MS"/>
        </w:rPr>
        <w:tab/>
        <w:t>OFERTA ECONÓMICA</w:t>
      </w:r>
      <w:bookmarkEnd w:id="1205"/>
      <w:bookmarkEnd w:id="1206"/>
      <w:bookmarkEnd w:id="1207"/>
      <w:bookmarkEnd w:id="1208"/>
      <w:bookmarkEnd w:id="1209"/>
      <w:r w:rsidR="004357E6" w:rsidRPr="00156B11">
        <w:rPr>
          <w:rFonts w:eastAsia="Arial Unicode MS"/>
        </w:rPr>
        <w:t xml:space="preserve"> Lote 1:</w:t>
      </w:r>
      <w:r w:rsidR="004357E6" w:rsidRPr="00156B11">
        <w:rPr>
          <w:rFonts w:ascii="Calibri Light" w:hAnsi="Calibri Light" w:cs="Calibri Light"/>
          <w:b w:val="0"/>
          <w:bCs/>
          <w:color w:val="000000"/>
          <w:sz w:val="22"/>
          <w:szCs w:val="22"/>
        </w:rPr>
        <w:t xml:space="preserve"> </w:t>
      </w:r>
      <w:r w:rsidR="004357E6" w:rsidRPr="00156B11">
        <w:rPr>
          <w:rFonts w:eastAsia="Arial Unicode MS"/>
          <w:bCs/>
        </w:rPr>
        <w:t>Helados Economato</w:t>
      </w:r>
    </w:p>
    <w:p w14:paraId="729585B9" w14:textId="77777777" w:rsidR="00F310ED" w:rsidRPr="00156B11" w:rsidRDefault="00F310ED" w:rsidP="00F310ED">
      <w:pPr>
        <w:tabs>
          <w:tab w:val="left" w:pos="9436"/>
        </w:tabs>
        <w:ind w:left="600" w:right="-427"/>
        <w:jc w:val="center"/>
        <w:rPr>
          <w:rFonts w:ascii="Verdana" w:eastAsia="Arial Unicode MS" w:hAnsi="Verdana" w:cs="Tahoma"/>
          <w:b/>
          <w:sz w:val="19"/>
          <w:szCs w:val="19"/>
        </w:rPr>
      </w:pPr>
    </w:p>
    <w:p w14:paraId="6D380324" w14:textId="77777777" w:rsidR="00F310ED" w:rsidRPr="00156B11" w:rsidRDefault="00F310ED" w:rsidP="00F310ED">
      <w:pPr>
        <w:widowControl w:val="0"/>
        <w:tabs>
          <w:tab w:val="center" w:pos="4252"/>
          <w:tab w:val="right" w:pos="8504"/>
        </w:tabs>
        <w:ind w:right="-427"/>
        <w:jc w:val="both"/>
        <w:rPr>
          <w:rFonts w:ascii="Verdana" w:hAnsi="Verdana" w:cs="Tahoma"/>
          <w:sz w:val="19"/>
          <w:szCs w:val="19"/>
        </w:rPr>
      </w:pPr>
      <w:r w:rsidRPr="00156B11">
        <w:rPr>
          <w:rFonts w:ascii="Verdana" w:hAnsi="Verdana" w:cs="Tahoma"/>
          <w:sz w:val="19"/>
          <w:szCs w:val="19"/>
        </w:rPr>
        <w:t>D./Dña.…………………………………………………, en nombre propio o en representación de (</w:t>
      </w:r>
      <w:r w:rsidRPr="00156B11">
        <w:rPr>
          <w:rFonts w:ascii="Verdana" w:hAnsi="Verdana" w:cs="Tahoma"/>
          <w:color w:val="0000FF"/>
          <w:sz w:val="19"/>
          <w:szCs w:val="19"/>
        </w:rPr>
        <w:t>operadora económica</w:t>
      </w:r>
      <w:r w:rsidRPr="00156B11">
        <w:rPr>
          <w:rFonts w:ascii="Verdana" w:hAnsi="Verdana" w:cs="Tahoma"/>
          <w:sz w:val="19"/>
          <w:szCs w:val="19"/>
        </w:rPr>
        <w:t>)……………………………………………, con NIF………………………(</w:t>
      </w:r>
      <w:r w:rsidRPr="00156B11">
        <w:rPr>
          <w:rFonts w:ascii="Verdana" w:hAnsi="Verdana" w:cs="Tahoma"/>
          <w:color w:val="0000FF"/>
          <w:sz w:val="19"/>
          <w:szCs w:val="19"/>
        </w:rPr>
        <w:t>de la operadora económica</w:t>
      </w:r>
      <w:r w:rsidRPr="00156B11">
        <w:rPr>
          <w:rFonts w:ascii="Verdana" w:hAnsi="Verdana" w:cs="Tahoma"/>
          <w:sz w:val="19"/>
          <w:szCs w:val="19"/>
        </w:rPr>
        <w:t>); en relación con el expediente nº</w:t>
      </w:r>
      <w:r w:rsidRPr="00156B11">
        <w:rPr>
          <w:rFonts w:ascii="Verdana" w:hAnsi="Verdana" w:cs="Tahoma"/>
          <w:b/>
          <w:sz w:val="19"/>
          <w:szCs w:val="19"/>
        </w:rPr>
        <w:t xml:space="preserve"> </w:t>
      </w:r>
      <w:r w:rsidRPr="00156B11">
        <w:rPr>
          <w:rFonts w:ascii="Verdana" w:hAnsi="Verdana" w:cs="Tahoma"/>
          <w:sz w:val="19"/>
          <w:szCs w:val="19"/>
        </w:rPr>
        <w:t>……………………</w:t>
      </w:r>
    </w:p>
    <w:p w14:paraId="1FD5AC73" w14:textId="4CF4A23D" w:rsidR="00F310ED" w:rsidRPr="00156B11" w:rsidRDefault="00F310ED" w:rsidP="00697FD5">
      <w:pPr>
        <w:widowControl w:val="0"/>
        <w:tabs>
          <w:tab w:val="center" w:pos="4252"/>
          <w:tab w:val="right" w:pos="8504"/>
        </w:tabs>
        <w:ind w:right="-427"/>
        <w:jc w:val="both"/>
        <w:rPr>
          <w:rFonts w:ascii="Verdana" w:eastAsia="Arial Unicode MS" w:hAnsi="Verdana"/>
          <w:b/>
          <w:sz w:val="19"/>
          <w:szCs w:val="19"/>
        </w:rPr>
      </w:pPr>
    </w:p>
    <w:p w14:paraId="79B4A855" w14:textId="5314F968" w:rsidR="00F310ED" w:rsidRPr="00156B11" w:rsidRDefault="00F310ED" w:rsidP="00697FD5">
      <w:pPr>
        <w:ind w:right="-427"/>
        <w:jc w:val="center"/>
        <w:rPr>
          <w:rFonts w:ascii="Verdana" w:hAnsi="Verdana"/>
          <w:b/>
          <w:sz w:val="19"/>
          <w:szCs w:val="19"/>
        </w:rPr>
      </w:pPr>
      <w:bookmarkStart w:id="1211" w:name="_Toc505598254"/>
      <w:bookmarkStart w:id="1212" w:name="_Toc505598331"/>
      <w:bookmarkStart w:id="1213" w:name="_Toc505598424"/>
      <w:bookmarkStart w:id="1214" w:name="_Toc507512603"/>
      <w:bookmarkStart w:id="1215" w:name="_Toc507512904"/>
      <w:r w:rsidRPr="00156B11">
        <w:rPr>
          <w:rFonts w:ascii="Verdana" w:hAnsi="Verdana"/>
          <w:b/>
          <w:sz w:val="19"/>
          <w:szCs w:val="19"/>
        </w:rPr>
        <w:t>DECLARA:</w:t>
      </w:r>
      <w:bookmarkEnd w:id="1211"/>
      <w:bookmarkEnd w:id="1212"/>
      <w:bookmarkEnd w:id="1213"/>
      <w:bookmarkEnd w:id="1214"/>
      <w:bookmarkEnd w:id="1215"/>
    </w:p>
    <w:p w14:paraId="6BB1989B" w14:textId="2ABDABB5" w:rsidR="004818BC" w:rsidRPr="00156B11" w:rsidRDefault="00E52056" w:rsidP="00E52056">
      <w:pPr>
        <w:numPr>
          <w:ilvl w:val="0"/>
          <w:numId w:val="73"/>
        </w:numPr>
        <w:spacing w:before="120" w:after="120"/>
        <w:ind w:left="1134" w:right="-143" w:hanging="566"/>
        <w:jc w:val="both"/>
        <w:rPr>
          <w:rFonts w:ascii="Tahoma" w:hAnsi="Tahoma" w:cs="Tahoma"/>
          <w:sz w:val="19"/>
          <w:szCs w:val="19"/>
        </w:rPr>
      </w:pPr>
      <w:r w:rsidRPr="00156B11">
        <w:rPr>
          <w:rFonts w:ascii="Verdana" w:hAnsi="Verdana" w:cs="Tahoma"/>
          <w:sz w:val="19"/>
          <w:szCs w:val="19"/>
        </w:rPr>
        <w:t xml:space="preserve"> </w:t>
      </w:r>
      <w:r w:rsidR="00F310ED" w:rsidRPr="00156B11">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D69B02B" w14:textId="488DFD9A" w:rsidR="00E52056" w:rsidRPr="00156B11" w:rsidRDefault="00F310ED" w:rsidP="00E52056">
      <w:pPr>
        <w:numPr>
          <w:ilvl w:val="0"/>
          <w:numId w:val="73"/>
        </w:numPr>
        <w:spacing w:before="120" w:after="120"/>
        <w:ind w:left="1134" w:right="-143" w:hanging="566"/>
        <w:jc w:val="both"/>
        <w:rPr>
          <w:rFonts w:ascii="Tahoma" w:hAnsi="Tahoma" w:cs="Tahoma"/>
          <w:sz w:val="19"/>
          <w:szCs w:val="19"/>
        </w:rPr>
      </w:pPr>
      <w:r w:rsidRPr="00156B11">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r w:rsidR="004357E6" w:rsidRPr="00156B11">
        <w:rPr>
          <w:rFonts w:ascii="Verdana" w:hAnsi="Verdana" w:cs="Tahoma"/>
          <w:sz w:val="19"/>
          <w:szCs w:val="19"/>
        </w:rPr>
        <w:t xml:space="preserve"> y compromisos</w:t>
      </w:r>
      <w:r w:rsidRPr="00156B11">
        <w:rPr>
          <w:rFonts w:ascii="Verdana" w:hAnsi="Verdana" w:cs="Tahoma"/>
          <w:sz w:val="19"/>
          <w:szCs w:val="19"/>
        </w:rPr>
        <w:t>:</w:t>
      </w:r>
    </w:p>
    <w:p w14:paraId="45184FC0" w14:textId="77777777" w:rsidR="0019244C" w:rsidRPr="00156B11" w:rsidRDefault="0019244C" w:rsidP="00D83C7C">
      <w:pPr>
        <w:tabs>
          <w:tab w:val="left" w:pos="0"/>
        </w:tabs>
        <w:spacing w:before="120" w:after="120"/>
        <w:ind w:left="1000" w:right="-427"/>
        <w:jc w:val="both"/>
        <w:rPr>
          <w:rFonts w:ascii="Verdana" w:hAnsi="Verdana" w:cstheme="majorHAnsi"/>
          <w:b/>
          <w:sz w:val="19"/>
          <w:szCs w:val="19"/>
          <w:u w:val="single"/>
        </w:rPr>
      </w:pPr>
    </w:p>
    <w:p w14:paraId="0A46DC7C" w14:textId="0A7A6E86" w:rsidR="00D83C7C" w:rsidRPr="00156B11" w:rsidRDefault="00D83C7C" w:rsidP="00D83C7C">
      <w:pPr>
        <w:tabs>
          <w:tab w:val="left" w:pos="0"/>
        </w:tabs>
        <w:spacing w:before="120" w:after="120"/>
        <w:ind w:left="1000" w:right="-427"/>
        <w:jc w:val="both"/>
        <w:rPr>
          <w:rFonts w:ascii="Verdana" w:hAnsi="Verdana" w:cstheme="majorHAnsi"/>
          <w:b/>
          <w:sz w:val="19"/>
          <w:szCs w:val="19"/>
          <w:u w:val="single"/>
        </w:rPr>
      </w:pPr>
      <w:r w:rsidRPr="00156B11">
        <w:rPr>
          <w:rFonts w:ascii="Verdana" w:hAnsi="Verdana" w:cstheme="majorHAnsi"/>
          <w:b/>
          <w:sz w:val="19"/>
          <w:szCs w:val="19"/>
          <w:u w:val="single"/>
        </w:rPr>
        <w:t>1.-Oferta económica</w:t>
      </w:r>
      <w:r w:rsidR="00E105D0" w:rsidRPr="00156B11">
        <w:rPr>
          <w:rFonts w:eastAsia="Arial Unicode MS"/>
          <w:bCs/>
          <w:u w:val="single"/>
        </w:rPr>
        <w:t xml:space="preserve"> </w:t>
      </w:r>
      <w:r w:rsidR="00E105D0" w:rsidRPr="00156B11">
        <w:rPr>
          <w:rFonts w:ascii="Verdana" w:hAnsi="Verdana" w:cstheme="majorHAnsi"/>
          <w:b/>
          <w:bCs/>
          <w:sz w:val="19"/>
          <w:szCs w:val="19"/>
          <w:u w:val="single"/>
        </w:rPr>
        <w:t>Helados Economato</w:t>
      </w:r>
    </w:p>
    <w:tbl>
      <w:tblPr>
        <w:tblpPr w:leftFromText="141" w:rightFromText="141" w:vertAnchor="text" w:horzAnchor="margin" w:tblpXSpec="center" w:tblpY="128"/>
        <w:tblW w:w="5971" w:type="pct"/>
        <w:tblLayout w:type="fixed"/>
        <w:tblCellMar>
          <w:left w:w="70" w:type="dxa"/>
          <w:right w:w="70" w:type="dxa"/>
        </w:tblCellMar>
        <w:tblLook w:val="04A0" w:firstRow="1" w:lastRow="0" w:firstColumn="1" w:lastColumn="0" w:noHBand="0" w:noVBand="1"/>
      </w:tblPr>
      <w:tblGrid>
        <w:gridCol w:w="425"/>
        <w:gridCol w:w="1419"/>
        <w:gridCol w:w="3121"/>
        <w:gridCol w:w="1131"/>
        <w:gridCol w:w="1133"/>
        <w:gridCol w:w="1136"/>
        <w:gridCol w:w="1412"/>
        <w:gridCol w:w="1557"/>
      </w:tblGrid>
      <w:tr w:rsidR="00A71C8C" w:rsidRPr="00156B11" w14:paraId="778F585B" w14:textId="77777777" w:rsidTr="0019244C">
        <w:trPr>
          <w:trHeight w:val="1104"/>
        </w:trPr>
        <w:tc>
          <w:tcPr>
            <w:tcW w:w="81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A7657AC" w14:textId="77777777" w:rsidR="00697FD5" w:rsidRPr="00156B11" w:rsidRDefault="00697FD5" w:rsidP="00697FD5">
            <w:pPr>
              <w:ind w:left="344" w:hanging="344"/>
              <w:jc w:val="center"/>
              <w:rPr>
                <w:rFonts w:ascii="Verdana" w:hAnsi="Verdana" w:cs="Calibri Light"/>
                <w:b/>
                <w:bCs/>
                <w:color w:val="000000"/>
                <w:sz w:val="18"/>
                <w:szCs w:val="18"/>
              </w:rPr>
            </w:pPr>
            <w:r w:rsidRPr="00156B11">
              <w:rPr>
                <w:rFonts w:ascii="Verdana" w:hAnsi="Verdana" w:cs="Calibri Light"/>
                <w:b/>
                <w:bCs/>
                <w:color w:val="000000"/>
                <w:sz w:val="18"/>
                <w:szCs w:val="18"/>
              </w:rPr>
              <w:t>Artículos</w:t>
            </w:r>
          </w:p>
        </w:tc>
        <w:tc>
          <w:tcPr>
            <w:tcW w:w="1377"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090E4584" w14:textId="77777777" w:rsidR="00697FD5" w:rsidRPr="00156B11" w:rsidRDefault="00697FD5" w:rsidP="00697FD5">
            <w:pPr>
              <w:jc w:val="center"/>
              <w:rPr>
                <w:rFonts w:ascii="Verdana" w:hAnsi="Verdana" w:cs="Calibri Light"/>
                <w:b/>
                <w:bCs/>
                <w:color w:val="000000"/>
                <w:sz w:val="18"/>
                <w:szCs w:val="18"/>
              </w:rPr>
            </w:pPr>
            <w:r w:rsidRPr="00156B11">
              <w:rPr>
                <w:rFonts w:ascii="Verdana" w:hAnsi="Verdana" w:cs="Calibri Light"/>
                <w:b/>
                <w:bCs/>
                <w:color w:val="000000"/>
                <w:sz w:val="18"/>
                <w:szCs w:val="18"/>
              </w:rPr>
              <w:t>Producto</w:t>
            </w:r>
          </w:p>
        </w:tc>
        <w:tc>
          <w:tcPr>
            <w:tcW w:w="499"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38D9F3D" w14:textId="77777777" w:rsidR="00697FD5" w:rsidRPr="00156B11" w:rsidRDefault="00697FD5" w:rsidP="00697FD5">
            <w:pPr>
              <w:jc w:val="center"/>
              <w:rPr>
                <w:rFonts w:ascii="Verdana" w:hAnsi="Verdana" w:cs="Calibri Light"/>
                <w:b/>
                <w:bCs/>
                <w:sz w:val="18"/>
                <w:szCs w:val="18"/>
              </w:rPr>
            </w:pPr>
            <w:r w:rsidRPr="00156B11">
              <w:rPr>
                <w:rFonts w:ascii="Verdana" w:hAnsi="Verdana" w:cs="Calibri Light"/>
                <w:b/>
                <w:bCs/>
                <w:sz w:val="18"/>
                <w:szCs w:val="18"/>
              </w:rPr>
              <w:t>Cantidad Estimada</w:t>
            </w:r>
          </w:p>
        </w:tc>
        <w:tc>
          <w:tcPr>
            <w:tcW w:w="500"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B22A92B" w14:textId="77777777" w:rsidR="00697FD5" w:rsidRPr="00156B11" w:rsidRDefault="00697FD5" w:rsidP="00697FD5">
            <w:pPr>
              <w:jc w:val="center"/>
              <w:rPr>
                <w:rFonts w:ascii="Verdana" w:hAnsi="Verdana" w:cs="Calibri Light"/>
                <w:b/>
                <w:bCs/>
                <w:sz w:val="18"/>
                <w:szCs w:val="18"/>
              </w:rPr>
            </w:pPr>
            <w:r w:rsidRPr="00156B11">
              <w:rPr>
                <w:rFonts w:ascii="Verdana" w:hAnsi="Verdana" w:cs="Calibri Light"/>
                <w:b/>
                <w:bCs/>
                <w:sz w:val="18"/>
                <w:szCs w:val="18"/>
              </w:rPr>
              <w:t>Precio Unitario Máximo de Licitación</w:t>
            </w:r>
          </w:p>
        </w:tc>
        <w:tc>
          <w:tcPr>
            <w:tcW w:w="501"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BC0D7CD" w14:textId="77777777" w:rsidR="00697FD5" w:rsidRPr="00156B11" w:rsidRDefault="00697FD5" w:rsidP="00697FD5">
            <w:pPr>
              <w:jc w:val="center"/>
              <w:rPr>
                <w:rFonts w:ascii="Verdana" w:hAnsi="Verdana" w:cs="Calibri Light"/>
                <w:b/>
                <w:bCs/>
                <w:sz w:val="18"/>
                <w:szCs w:val="18"/>
              </w:rPr>
            </w:pPr>
            <w:r w:rsidRPr="00156B11">
              <w:rPr>
                <w:rFonts w:ascii="Verdana" w:hAnsi="Verdana" w:cs="Calibri Light"/>
                <w:b/>
                <w:bCs/>
                <w:sz w:val="18"/>
                <w:szCs w:val="18"/>
              </w:rPr>
              <w:t>Precio Base Unitario Ofertado (Sin IVA)</w:t>
            </w:r>
          </w:p>
        </w:tc>
        <w:tc>
          <w:tcPr>
            <w:tcW w:w="623"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0238CA5" w14:textId="17DDB916" w:rsidR="00697FD5" w:rsidRPr="00156B11" w:rsidRDefault="00697FD5" w:rsidP="00A71C8C">
            <w:pPr>
              <w:jc w:val="center"/>
              <w:rPr>
                <w:rFonts w:ascii="Verdana" w:hAnsi="Verdana" w:cs="Calibri Light"/>
                <w:b/>
                <w:bCs/>
                <w:sz w:val="18"/>
                <w:szCs w:val="18"/>
              </w:rPr>
            </w:pPr>
            <w:r w:rsidRPr="00156B11">
              <w:rPr>
                <w:rFonts w:ascii="Verdana" w:hAnsi="Verdana" w:cs="Calibri Light"/>
                <w:b/>
                <w:bCs/>
                <w:sz w:val="18"/>
                <w:szCs w:val="18"/>
              </w:rPr>
              <w:t>Precio Total Cantidad estimada (1) x Precio Base Unitario Ofertado (2)</w:t>
            </w:r>
          </w:p>
        </w:tc>
        <w:tc>
          <w:tcPr>
            <w:tcW w:w="687" w:type="pct"/>
            <w:tcBorders>
              <w:left w:val="single" w:sz="4" w:space="0" w:color="auto"/>
            </w:tcBorders>
            <w:shd w:val="clear" w:color="auto" w:fill="auto"/>
          </w:tcPr>
          <w:p w14:paraId="0ED76020" w14:textId="77777777" w:rsidR="00697FD5" w:rsidRPr="00156B11" w:rsidRDefault="00697FD5" w:rsidP="00697FD5">
            <w:pPr>
              <w:jc w:val="center"/>
              <w:rPr>
                <w:rFonts w:ascii="Verdana" w:hAnsi="Verdana" w:cs="Calibri Light"/>
                <w:b/>
                <w:bCs/>
                <w:sz w:val="18"/>
                <w:szCs w:val="18"/>
              </w:rPr>
            </w:pPr>
          </w:p>
        </w:tc>
      </w:tr>
      <w:tr w:rsidR="00A71C8C" w:rsidRPr="00156B11" w14:paraId="47EF5196" w14:textId="77777777" w:rsidTr="0019244C">
        <w:trPr>
          <w:trHeight w:val="375"/>
        </w:trPr>
        <w:tc>
          <w:tcPr>
            <w:tcW w:w="187" w:type="pct"/>
            <w:tcBorders>
              <w:top w:val="nil"/>
              <w:left w:val="single" w:sz="8" w:space="0" w:color="auto"/>
              <w:bottom w:val="single" w:sz="4" w:space="0" w:color="auto"/>
              <w:right w:val="nil"/>
            </w:tcBorders>
            <w:shd w:val="clear" w:color="auto" w:fill="F2F2F2" w:themeFill="background1" w:themeFillShade="F2"/>
            <w:noWrap/>
            <w:vAlign w:val="center"/>
            <w:hideMark/>
          </w:tcPr>
          <w:p w14:paraId="513D85C1" w14:textId="77777777" w:rsidR="00697FD5" w:rsidRPr="00156B11" w:rsidRDefault="00697FD5" w:rsidP="00697FD5">
            <w:pPr>
              <w:jc w:val="center"/>
              <w:rPr>
                <w:rFonts w:ascii="Verdana" w:hAnsi="Verdana" w:cs="Calibri Light"/>
                <w:color w:val="000000"/>
                <w:sz w:val="18"/>
                <w:szCs w:val="18"/>
              </w:rPr>
            </w:pPr>
            <w:r w:rsidRPr="00156B11">
              <w:rPr>
                <w:rFonts w:ascii="Verdana" w:hAnsi="Verdana" w:cs="Calibri Light"/>
                <w:color w:val="000000"/>
                <w:sz w:val="18"/>
                <w:szCs w:val="18"/>
              </w:rPr>
              <w:t>1</w:t>
            </w:r>
          </w:p>
        </w:tc>
        <w:tc>
          <w:tcPr>
            <w:tcW w:w="626"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40413021" w14:textId="77777777" w:rsidR="00697FD5" w:rsidRPr="00156B11" w:rsidRDefault="00697FD5" w:rsidP="00697FD5">
            <w:pPr>
              <w:rPr>
                <w:rFonts w:ascii="Verdana" w:hAnsi="Verdana" w:cs="Calibri Light"/>
                <w:color w:val="000000"/>
                <w:sz w:val="18"/>
                <w:szCs w:val="18"/>
              </w:rPr>
            </w:pPr>
            <w:r w:rsidRPr="00156B11">
              <w:rPr>
                <w:rFonts w:ascii="Verdana" w:hAnsi="Verdana" w:cs="Calibri Light"/>
                <w:color w:val="000000"/>
                <w:sz w:val="18"/>
                <w:szCs w:val="18"/>
              </w:rPr>
              <w:t>Helados- Economato</w:t>
            </w:r>
          </w:p>
        </w:tc>
        <w:tc>
          <w:tcPr>
            <w:tcW w:w="1377" w:type="pct"/>
            <w:tcBorders>
              <w:top w:val="nil"/>
              <w:left w:val="nil"/>
              <w:bottom w:val="single" w:sz="4" w:space="0" w:color="auto"/>
              <w:right w:val="single" w:sz="4" w:space="0" w:color="auto"/>
            </w:tcBorders>
            <w:shd w:val="clear" w:color="auto" w:fill="F2F2F2" w:themeFill="background1" w:themeFillShade="F2"/>
            <w:vAlign w:val="center"/>
            <w:hideMark/>
          </w:tcPr>
          <w:p w14:paraId="1FE034DC" w14:textId="77777777" w:rsidR="00697FD5" w:rsidRPr="00156B11" w:rsidRDefault="00697FD5" w:rsidP="00697FD5">
            <w:pPr>
              <w:rPr>
                <w:rFonts w:ascii="Verdana" w:hAnsi="Verdana" w:cs="Calibri Light"/>
                <w:sz w:val="18"/>
                <w:szCs w:val="18"/>
              </w:rPr>
            </w:pPr>
            <w:r w:rsidRPr="00156B11">
              <w:rPr>
                <w:rFonts w:ascii="Verdana" w:hAnsi="Verdana" w:cs="Calibri Light"/>
                <w:sz w:val="18"/>
                <w:szCs w:val="18"/>
              </w:rPr>
              <w:t>Bombón de palo almendrado blanco vainilla MAGNUM/NUII 100 ml</w:t>
            </w:r>
          </w:p>
        </w:tc>
        <w:tc>
          <w:tcPr>
            <w:tcW w:w="499" w:type="pct"/>
            <w:tcBorders>
              <w:top w:val="nil"/>
              <w:left w:val="nil"/>
              <w:bottom w:val="single" w:sz="4" w:space="0" w:color="auto"/>
              <w:right w:val="single" w:sz="4" w:space="0" w:color="auto"/>
            </w:tcBorders>
            <w:shd w:val="clear" w:color="auto" w:fill="F2F2F2" w:themeFill="background1" w:themeFillShade="F2"/>
            <w:noWrap/>
            <w:vAlign w:val="center"/>
            <w:hideMark/>
          </w:tcPr>
          <w:p w14:paraId="7758B1B6" w14:textId="77777777" w:rsidR="00697FD5" w:rsidRPr="00156B11" w:rsidRDefault="00697FD5" w:rsidP="00697FD5">
            <w:pPr>
              <w:jc w:val="center"/>
              <w:rPr>
                <w:rFonts w:ascii="Verdana" w:hAnsi="Verdana" w:cs="Calibri Light"/>
                <w:color w:val="000000"/>
                <w:sz w:val="18"/>
                <w:szCs w:val="18"/>
              </w:rPr>
            </w:pPr>
            <w:r w:rsidRPr="00156B11">
              <w:rPr>
                <w:rFonts w:ascii="Verdana" w:hAnsi="Verdana" w:cs="Calibri Light"/>
                <w:color w:val="000000"/>
                <w:sz w:val="18"/>
                <w:szCs w:val="18"/>
              </w:rPr>
              <w:t>2.459,00</w:t>
            </w:r>
          </w:p>
        </w:tc>
        <w:tc>
          <w:tcPr>
            <w:tcW w:w="500" w:type="pct"/>
            <w:tcBorders>
              <w:top w:val="nil"/>
              <w:left w:val="nil"/>
              <w:bottom w:val="single" w:sz="4" w:space="0" w:color="auto"/>
              <w:right w:val="single" w:sz="4" w:space="0" w:color="auto"/>
            </w:tcBorders>
            <w:shd w:val="clear" w:color="auto" w:fill="F2F2F2" w:themeFill="background1" w:themeFillShade="F2"/>
            <w:noWrap/>
            <w:vAlign w:val="center"/>
            <w:hideMark/>
          </w:tcPr>
          <w:p w14:paraId="20A6927F" w14:textId="77777777" w:rsidR="00697FD5" w:rsidRPr="00156B11" w:rsidRDefault="00697FD5" w:rsidP="00697FD5">
            <w:pPr>
              <w:jc w:val="center"/>
              <w:rPr>
                <w:rFonts w:ascii="Verdana" w:hAnsi="Verdana" w:cs="Calibri Light"/>
                <w:sz w:val="18"/>
                <w:szCs w:val="18"/>
              </w:rPr>
            </w:pPr>
            <w:r w:rsidRPr="00156B11">
              <w:rPr>
                <w:rFonts w:ascii="Verdana" w:hAnsi="Verdana" w:cs="Calibri Light"/>
                <w:sz w:val="18"/>
                <w:szCs w:val="18"/>
              </w:rPr>
              <w:t>0,72</w:t>
            </w:r>
          </w:p>
        </w:tc>
        <w:tc>
          <w:tcPr>
            <w:tcW w:w="501" w:type="pct"/>
            <w:tcBorders>
              <w:top w:val="nil"/>
              <w:left w:val="nil"/>
              <w:bottom w:val="single" w:sz="4" w:space="0" w:color="auto"/>
              <w:right w:val="single" w:sz="4" w:space="0" w:color="auto"/>
            </w:tcBorders>
            <w:shd w:val="clear" w:color="auto" w:fill="auto"/>
            <w:noWrap/>
            <w:vAlign w:val="center"/>
            <w:hideMark/>
          </w:tcPr>
          <w:p w14:paraId="314EE3E2" w14:textId="77777777" w:rsidR="00697FD5" w:rsidRPr="00156B11" w:rsidRDefault="00697FD5" w:rsidP="00697FD5">
            <w:pPr>
              <w:jc w:val="center"/>
              <w:rPr>
                <w:rFonts w:ascii="Verdana" w:hAnsi="Verdana" w:cs="Calibri Light"/>
                <w:color w:val="000000"/>
                <w:sz w:val="18"/>
                <w:szCs w:val="18"/>
              </w:rPr>
            </w:pPr>
          </w:p>
        </w:tc>
        <w:tc>
          <w:tcPr>
            <w:tcW w:w="623" w:type="pct"/>
            <w:tcBorders>
              <w:top w:val="single" w:sz="4" w:space="0" w:color="auto"/>
              <w:left w:val="nil"/>
              <w:bottom w:val="single" w:sz="4" w:space="0" w:color="auto"/>
              <w:right w:val="single" w:sz="4" w:space="0" w:color="auto"/>
            </w:tcBorders>
            <w:shd w:val="clear" w:color="auto" w:fill="auto"/>
            <w:noWrap/>
            <w:vAlign w:val="center"/>
            <w:hideMark/>
          </w:tcPr>
          <w:p w14:paraId="3A893576" w14:textId="21F2D854" w:rsidR="00697FD5" w:rsidRPr="00156B11" w:rsidRDefault="00697FD5" w:rsidP="00697FD5">
            <w:pPr>
              <w:jc w:val="center"/>
              <w:rPr>
                <w:rFonts w:ascii="Verdana" w:hAnsi="Verdana" w:cs="Calibri Light"/>
                <w:color w:val="000000"/>
                <w:sz w:val="18"/>
                <w:szCs w:val="18"/>
              </w:rPr>
            </w:pPr>
          </w:p>
        </w:tc>
        <w:tc>
          <w:tcPr>
            <w:tcW w:w="687" w:type="pct"/>
            <w:tcBorders>
              <w:top w:val="nil"/>
              <w:left w:val="single" w:sz="4" w:space="0" w:color="auto"/>
            </w:tcBorders>
            <w:shd w:val="clear" w:color="auto" w:fill="auto"/>
          </w:tcPr>
          <w:p w14:paraId="3CD4B9F9" w14:textId="77777777" w:rsidR="00697FD5" w:rsidRPr="00156B11" w:rsidRDefault="00697FD5" w:rsidP="00697FD5">
            <w:pPr>
              <w:jc w:val="center"/>
              <w:rPr>
                <w:rFonts w:ascii="Verdana" w:hAnsi="Verdana" w:cs="Calibri Light"/>
                <w:color w:val="000000"/>
                <w:sz w:val="18"/>
                <w:szCs w:val="18"/>
              </w:rPr>
            </w:pPr>
          </w:p>
        </w:tc>
      </w:tr>
      <w:tr w:rsidR="00A71C8C" w:rsidRPr="00156B11" w14:paraId="42F5F8B7" w14:textId="77777777" w:rsidTr="0019244C">
        <w:trPr>
          <w:trHeight w:val="375"/>
        </w:trPr>
        <w:tc>
          <w:tcPr>
            <w:tcW w:w="187" w:type="pct"/>
            <w:tcBorders>
              <w:top w:val="nil"/>
              <w:left w:val="single" w:sz="8" w:space="0" w:color="auto"/>
              <w:bottom w:val="single" w:sz="4" w:space="0" w:color="auto"/>
              <w:right w:val="nil"/>
            </w:tcBorders>
            <w:shd w:val="clear" w:color="auto" w:fill="F2F2F2" w:themeFill="background1" w:themeFillShade="F2"/>
            <w:noWrap/>
            <w:vAlign w:val="center"/>
            <w:hideMark/>
          </w:tcPr>
          <w:p w14:paraId="4319AFF3" w14:textId="77777777" w:rsidR="00697FD5" w:rsidRPr="00156B11" w:rsidRDefault="00697FD5" w:rsidP="00697FD5">
            <w:pPr>
              <w:jc w:val="center"/>
              <w:rPr>
                <w:rFonts w:ascii="Verdana" w:hAnsi="Verdana" w:cs="Calibri Light"/>
                <w:color w:val="000000"/>
                <w:sz w:val="18"/>
                <w:szCs w:val="18"/>
              </w:rPr>
            </w:pPr>
            <w:r w:rsidRPr="00156B11">
              <w:rPr>
                <w:rFonts w:ascii="Verdana" w:hAnsi="Verdana" w:cs="Calibri Light"/>
                <w:color w:val="000000"/>
                <w:sz w:val="18"/>
                <w:szCs w:val="18"/>
              </w:rPr>
              <w:t>2</w:t>
            </w:r>
          </w:p>
        </w:tc>
        <w:tc>
          <w:tcPr>
            <w:tcW w:w="626"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4B7FC98E" w14:textId="77777777" w:rsidR="00697FD5" w:rsidRPr="00156B11" w:rsidRDefault="00697FD5" w:rsidP="00697FD5">
            <w:pPr>
              <w:rPr>
                <w:rFonts w:ascii="Verdana" w:hAnsi="Verdana" w:cs="Calibri Light"/>
                <w:color w:val="000000"/>
                <w:sz w:val="18"/>
                <w:szCs w:val="18"/>
              </w:rPr>
            </w:pPr>
            <w:r w:rsidRPr="00156B11">
              <w:rPr>
                <w:rFonts w:ascii="Verdana" w:hAnsi="Verdana" w:cs="Calibri Light"/>
                <w:color w:val="000000"/>
                <w:sz w:val="18"/>
                <w:szCs w:val="18"/>
              </w:rPr>
              <w:t>Helados- Economato</w:t>
            </w:r>
          </w:p>
        </w:tc>
        <w:tc>
          <w:tcPr>
            <w:tcW w:w="1377" w:type="pct"/>
            <w:tcBorders>
              <w:top w:val="nil"/>
              <w:left w:val="nil"/>
              <w:bottom w:val="single" w:sz="4" w:space="0" w:color="auto"/>
              <w:right w:val="single" w:sz="4" w:space="0" w:color="auto"/>
            </w:tcBorders>
            <w:shd w:val="clear" w:color="auto" w:fill="F2F2F2" w:themeFill="background1" w:themeFillShade="F2"/>
            <w:vAlign w:val="center"/>
            <w:hideMark/>
          </w:tcPr>
          <w:p w14:paraId="006422FC" w14:textId="77777777" w:rsidR="00697FD5" w:rsidRPr="00156B11" w:rsidRDefault="00697FD5" w:rsidP="00697FD5">
            <w:pPr>
              <w:rPr>
                <w:rFonts w:ascii="Verdana" w:hAnsi="Verdana" w:cs="Calibri Light"/>
                <w:sz w:val="18"/>
                <w:szCs w:val="18"/>
              </w:rPr>
            </w:pPr>
            <w:r w:rsidRPr="00156B11">
              <w:rPr>
                <w:rFonts w:ascii="Verdana" w:hAnsi="Verdana" w:cs="Calibri Light"/>
                <w:sz w:val="18"/>
                <w:szCs w:val="18"/>
              </w:rPr>
              <w:t>Bombón de palo almendrado vainilla MAGNUM/NUII 100 ml</w:t>
            </w:r>
          </w:p>
        </w:tc>
        <w:tc>
          <w:tcPr>
            <w:tcW w:w="499" w:type="pct"/>
            <w:tcBorders>
              <w:top w:val="nil"/>
              <w:left w:val="nil"/>
              <w:bottom w:val="single" w:sz="4" w:space="0" w:color="auto"/>
              <w:right w:val="single" w:sz="4" w:space="0" w:color="auto"/>
            </w:tcBorders>
            <w:shd w:val="clear" w:color="auto" w:fill="F2F2F2" w:themeFill="background1" w:themeFillShade="F2"/>
            <w:noWrap/>
            <w:vAlign w:val="center"/>
            <w:hideMark/>
          </w:tcPr>
          <w:p w14:paraId="1C9EBB39" w14:textId="77777777" w:rsidR="00697FD5" w:rsidRPr="00156B11" w:rsidRDefault="00697FD5" w:rsidP="00697FD5">
            <w:pPr>
              <w:jc w:val="center"/>
              <w:rPr>
                <w:rFonts w:ascii="Verdana" w:hAnsi="Verdana" w:cs="Calibri Light"/>
                <w:color w:val="000000"/>
                <w:sz w:val="18"/>
                <w:szCs w:val="18"/>
              </w:rPr>
            </w:pPr>
            <w:r w:rsidRPr="00156B11">
              <w:rPr>
                <w:rFonts w:ascii="Verdana" w:hAnsi="Verdana" w:cs="Calibri Light"/>
                <w:color w:val="000000"/>
                <w:sz w:val="18"/>
                <w:szCs w:val="18"/>
              </w:rPr>
              <w:t>2.459,00</w:t>
            </w:r>
          </w:p>
        </w:tc>
        <w:tc>
          <w:tcPr>
            <w:tcW w:w="500" w:type="pct"/>
            <w:tcBorders>
              <w:top w:val="nil"/>
              <w:left w:val="nil"/>
              <w:bottom w:val="single" w:sz="4" w:space="0" w:color="auto"/>
              <w:right w:val="single" w:sz="4" w:space="0" w:color="auto"/>
            </w:tcBorders>
            <w:shd w:val="clear" w:color="auto" w:fill="F2F2F2" w:themeFill="background1" w:themeFillShade="F2"/>
            <w:noWrap/>
            <w:vAlign w:val="center"/>
            <w:hideMark/>
          </w:tcPr>
          <w:p w14:paraId="10812A7D" w14:textId="77777777" w:rsidR="00697FD5" w:rsidRPr="00156B11" w:rsidRDefault="00697FD5" w:rsidP="00697FD5">
            <w:pPr>
              <w:jc w:val="center"/>
              <w:rPr>
                <w:rFonts w:ascii="Verdana" w:hAnsi="Verdana" w:cs="Calibri Light"/>
                <w:sz w:val="18"/>
                <w:szCs w:val="18"/>
              </w:rPr>
            </w:pPr>
            <w:r w:rsidRPr="00156B11">
              <w:rPr>
                <w:rFonts w:ascii="Verdana" w:hAnsi="Verdana" w:cs="Calibri Light"/>
                <w:sz w:val="18"/>
                <w:szCs w:val="18"/>
              </w:rPr>
              <w:t>0,72</w:t>
            </w:r>
          </w:p>
        </w:tc>
        <w:tc>
          <w:tcPr>
            <w:tcW w:w="501" w:type="pct"/>
            <w:tcBorders>
              <w:top w:val="nil"/>
              <w:left w:val="nil"/>
              <w:bottom w:val="single" w:sz="4" w:space="0" w:color="auto"/>
              <w:right w:val="single" w:sz="4" w:space="0" w:color="auto"/>
            </w:tcBorders>
            <w:shd w:val="clear" w:color="auto" w:fill="auto"/>
            <w:noWrap/>
            <w:vAlign w:val="center"/>
            <w:hideMark/>
          </w:tcPr>
          <w:p w14:paraId="4647C8CA" w14:textId="77777777" w:rsidR="00697FD5" w:rsidRPr="00156B11" w:rsidRDefault="00697FD5" w:rsidP="00697FD5">
            <w:pPr>
              <w:jc w:val="center"/>
              <w:rPr>
                <w:rFonts w:ascii="Verdana" w:hAnsi="Verdana" w:cs="Calibri Light"/>
                <w:color w:val="000000"/>
                <w:sz w:val="18"/>
                <w:szCs w:val="18"/>
              </w:rPr>
            </w:pPr>
          </w:p>
        </w:tc>
        <w:tc>
          <w:tcPr>
            <w:tcW w:w="623" w:type="pct"/>
            <w:tcBorders>
              <w:top w:val="single" w:sz="4" w:space="0" w:color="auto"/>
              <w:left w:val="nil"/>
              <w:bottom w:val="single" w:sz="4" w:space="0" w:color="auto"/>
              <w:right w:val="single" w:sz="4" w:space="0" w:color="auto"/>
            </w:tcBorders>
            <w:shd w:val="clear" w:color="auto" w:fill="auto"/>
            <w:noWrap/>
            <w:vAlign w:val="center"/>
            <w:hideMark/>
          </w:tcPr>
          <w:p w14:paraId="4AEEBCE2" w14:textId="77777777" w:rsidR="00697FD5" w:rsidRPr="00156B11" w:rsidRDefault="00697FD5" w:rsidP="00697FD5">
            <w:pPr>
              <w:jc w:val="center"/>
              <w:rPr>
                <w:rFonts w:ascii="Verdana" w:hAnsi="Verdana" w:cs="Calibri Light"/>
                <w:color w:val="000000"/>
                <w:sz w:val="18"/>
                <w:szCs w:val="18"/>
              </w:rPr>
            </w:pPr>
          </w:p>
        </w:tc>
        <w:tc>
          <w:tcPr>
            <w:tcW w:w="687" w:type="pct"/>
            <w:tcBorders>
              <w:top w:val="nil"/>
              <w:left w:val="single" w:sz="4" w:space="0" w:color="auto"/>
            </w:tcBorders>
            <w:shd w:val="clear" w:color="auto" w:fill="auto"/>
          </w:tcPr>
          <w:p w14:paraId="43D0F93A" w14:textId="77777777" w:rsidR="00697FD5" w:rsidRPr="00156B11" w:rsidRDefault="00697FD5" w:rsidP="00697FD5">
            <w:pPr>
              <w:jc w:val="center"/>
              <w:rPr>
                <w:rFonts w:ascii="Verdana" w:hAnsi="Verdana" w:cs="Calibri Light"/>
                <w:color w:val="000000"/>
                <w:sz w:val="18"/>
                <w:szCs w:val="18"/>
              </w:rPr>
            </w:pPr>
          </w:p>
        </w:tc>
      </w:tr>
      <w:tr w:rsidR="00A71C8C" w:rsidRPr="00156B11" w14:paraId="4799B3F6" w14:textId="77777777" w:rsidTr="0019244C">
        <w:trPr>
          <w:trHeight w:val="375"/>
        </w:trPr>
        <w:tc>
          <w:tcPr>
            <w:tcW w:w="187" w:type="pct"/>
            <w:tcBorders>
              <w:top w:val="nil"/>
              <w:left w:val="single" w:sz="8" w:space="0" w:color="auto"/>
              <w:bottom w:val="single" w:sz="4" w:space="0" w:color="auto"/>
              <w:right w:val="nil"/>
            </w:tcBorders>
            <w:shd w:val="clear" w:color="auto" w:fill="F2F2F2" w:themeFill="background1" w:themeFillShade="F2"/>
            <w:noWrap/>
            <w:vAlign w:val="center"/>
            <w:hideMark/>
          </w:tcPr>
          <w:p w14:paraId="71536BBB" w14:textId="77777777" w:rsidR="00697FD5" w:rsidRPr="00156B11" w:rsidRDefault="00697FD5" w:rsidP="00697FD5">
            <w:pPr>
              <w:jc w:val="center"/>
              <w:rPr>
                <w:rFonts w:ascii="Verdana" w:hAnsi="Verdana" w:cs="Calibri Light"/>
                <w:color w:val="000000"/>
                <w:sz w:val="18"/>
                <w:szCs w:val="18"/>
              </w:rPr>
            </w:pPr>
            <w:r w:rsidRPr="00156B11">
              <w:rPr>
                <w:rFonts w:ascii="Verdana" w:hAnsi="Verdana" w:cs="Calibri Light"/>
                <w:color w:val="000000"/>
                <w:sz w:val="18"/>
                <w:szCs w:val="18"/>
              </w:rPr>
              <w:t>3</w:t>
            </w:r>
          </w:p>
        </w:tc>
        <w:tc>
          <w:tcPr>
            <w:tcW w:w="626"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2858CA50" w14:textId="77777777" w:rsidR="00697FD5" w:rsidRPr="00156B11" w:rsidRDefault="00697FD5" w:rsidP="00697FD5">
            <w:pPr>
              <w:rPr>
                <w:rFonts w:ascii="Verdana" w:hAnsi="Verdana" w:cs="Calibri Light"/>
                <w:color w:val="000000"/>
                <w:sz w:val="18"/>
                <w:szCs w:val="18"/>
              </w:rPr>
            </w:pPr>
            <w:r w:rsidRPr="00156B11">
              <w:rPr>
                <w:rFonts w:ascii="Verdana" w:hAnsi="Verdana" w:cs="Calibri Light"/>
                <w:color w:val="000000"/>
                <w:sz w:val="18"/>
                <w:szCs w:val="18"/>
              </w:rPr>
              <w:t>Helados- Economato</w:t>
            </w:r>
          </w:p>
        </w:tc>
        <w:tc>
          <w:tcPr>
            <w:tcW w:w="1377" w:type="pct"/>
            <w:tcBorders>
              <w:top w:val="nil"/>
              <w:left w:val="nil"/>
              <w:bottom w:val="single" w:sz="4" w:space="0" w:color="auto"/>
              <w:right w:val="single" w:sz="4" w:space="0" w:color="auto"/>
            </w:tcBorders>
            <w:shd w:val="clear" w:color="auto" w:fill="F2F2F2" w:themeFill="background1" w:themeFillShade="F2"/>
            <w:vAlign w:val="center"/>
            <w:hideMark/>
          </w:tcPr>
          <w:p w14:paraId="71562FC2" w14:textId="77777777" w:rsidR="00697FD5" w:rsidRPr="00156B11" w:rsidRDefault="00697FD5" w:rsidP="00697FD5">
            <w:pPr>
              <w:rPr>
                <w:rFonts w:ascii="Verdana" w:hAnsi="Verdana" w:cs="Calibri Light"/>
                <w:sz w:val="18"/>
                <w:szCs w:val="18"/>
              </w:rPr>
            </w:pPr>
            <w:r w:rsidRPr="00156B11">
              <w:rPr>
                <w:rFonts w:ascii="Verdana" w:hAnsi="Verdana" w:cs="Calibri Light"/>
                <w:sz w:val="18"/>
                <w:szCs w:val="18"/>
              </w:rPr>
              <w:t>Bombón de palo chocolate negro almendra MAGNUM/NUII 100 ml</w:t>
            </w:r>
          </w:p>
        </w:tc>
        <w:tc>
          <w:tcPr>
            <w:tcW w:w="499" w:type="pct"/>
            <w:tcBorders>
              <w:top w:val="nil"/>
              <w:left w:val="nil"/>
              <w:bottom w:val="single" w:sz="4" w:space="0" w:color="auto"/>
              <w:right w:val="single" w:sz="4" w:space="0" w:color="auto"/>
            </w:tcBorders>
            <w:shd w:val="clear" w:color="auto" w:fill="F2F2F2" w:themeFill="background1" w:themeFillShade="F2"/>
            <w:noWrap/>
            <w:vAlign w:val="center"/>
            <w:hideMark/>
          </w:tcPr>
          <w:p w14:paraId="1273175F" w14:textId="77777777" w:rsidR="00697FD5" w:rsidRPr="00156B11" w:rsidRDefault="00697FD5" w:rsidP="00697FD5">
            <w:pPr>
              <w:jc w:val="center"/>
              <w:rPr>
                <w:rFonts w:ascii="Verdana" w:hAnsi="Verdana" w:cs="Calibri Light"/>
                <w:color w:val="000000"/>
                <w:sz w:val="18"/>
                <w:szCs w:val="18"/>
              </w:rPr>
            </w:pPr>
            <w:r w:rsidRPr="00156B11">
              <w:rPr>
                <w:rFonts w:ascii="Verdana" w:hAnsi="Verdana" w:cs="Calibri Light"/>
                <w:color w:val="000000"/>
                <w:sz w:val="18"/>
                <w:szCs w:val="18"/>
              </w:rPr>
              <w:t>2.459,00</w:t>
            </w:r>
          </w:p>
        </w:tc>
        <w:tc>
          <w:tcPr>
            <w:tcW w:w="500" w:type="pct"/>
            <w:tcBorders>
              <w:top w:val="nil"/>
              <w:left w:val="nil"/>
              <w:bottom w:val="single" w:sz="4" w:space="0" w:color="auto"/>
              <w:right w:val="single" w:sz="4" w:space="0" w:color="auto"/>
            </w:tcBorders>
            <w:shd w:val="clear" w:color="auto" w:fill="F2F2F2" w:themeFill="background1" w:themeFillShade="F2"/>
            <w:noWrap/>
            <w:vAlign w:val="center"/>
            <w:hideMark/>
          </w:tcPr>
          <w:p w14:paraId="64544E95" w14:textId="77777777" w:rsidR="00697FD5" w:rsidRPr="00156B11" w:rsidRDefault="00697FD5" w:rsidP="00697FD5">
            <w:pPr>
              <w:jc w:val="center"/>
              <w:rPr>
                <w:rFonts w:ascii="Verdana" w:hAnsi="Verdana" w:cs="Calibri Light"/>
                <w:sz w:val="18"/>
                <w:szCs w:val="18"/>
              </w:rPr>
            </w:pPr>
            <w:r w:rsidRPr="00156B11">
              <w:rPr>
                <w:rFonts w:ascii="Verdana" w:hAnsi="Verdana" w:cs="Calibri Light"/>
                <w:sz w:val="18"/>
                <w:szCs w:val="18"/>
              </w:rPr>
              <w:t>0,72</w:t>
            </w:r>
          </w:p>
        </w:tc>
        <w:tc>
          <w:tcPr>
            <w:tcW w:w="501" w:type="pct"/>
            <w:tcBorders>
              <w:top w:val="nil"/>
              <w:left w:val="nil"/>
              <w:bottom w:val="single" w:sz="4" w:space="0" w:color="auto"/>
              <w:right w:val="single" w:sz="4" w:space="0" w:color="auto"/>
            </w:tcBorders>
            <w:shd w:val="clear" w:color="auto" w:fill="auto"/>
            <w:noWrap/>
            <w:vAlign w:val="center"/>
            <w:hideMark/>
          </w:tcPr>
          <w:p w14:paraId="11579761" w14:textId="77777777" w:rsidR="00697FD5" w:rsidRPr="00156B11" w:rsidRDefault="00697FD5" w:rsidP="00697FD5">
            <w:pPr>
              <w:jc w:val="center"/>
              <w:rPr>
                <w:rFonts w:ascii="Verdana" w:hAnsi="Verdana" w:cs="Calibri Light"/>
                <w:color w:val="000000"/>
                <w:sz w:val="18"/>
                <w:szCs w:val="18"/>
              </w:rPr>
            </w:pPr>
          </w:p>
        </w:tc>
        <w:tc>
          <w:tcPr>
            <w:tcW w:w="623" w:type="pct"/>
            <w:tcBorders>
              <w:top w:val="single" w:sz="4" w:space="0" w:color="auto"/>
              <w:left w:val="nil"/>
              <w:bottom w:val="single" w:sz="4" w:space="0" w:color="auto"/>
              <w:right w:val="single" w:sz="4" w:space="0" w:color="auto"/>
            </w:tcBorders>
            <w:shd w:val="clear" w:color="auto" w:fill="auto"/>
            <w:noWrap/>
            <w:vAlign w:val="center"/>
            <w:hideMark/>
          </w:tcPr>
          <w:p w14:paraId="68571145" w14:textId="77777777" w:rsidR="00697FD5" w:rsidRPr="00156B11" w:rsidRDefault="00697FD5" w:rsidP="00697FD5">
            <w:pPr>
              <w:jc w:val="center"/>
              <w:rPr>
                <w:rFonts w:ascii="Verdana" w:hAnsi="Verdana" w:cs="Calibri Light"/>
                <w:color w:val="000000"/>
                <w:sz w:val="18"/>
                <w:szCs w:val="18"/>
              </w:rPr>
            </w:pPr>
          </w:p>
        </w:tc>
        <w:tc>
          <w:tcPr>
            <w:tcW w:w="687" w:type="pct"/>
            <w:tcBorders>
              <w:top w:val="nil"/>
              <w:left w:val="single" w:sz="4" w:space="0" w:color="auto"/>
            </w:tcBorders>
            <w:shd w:val="clear" w:color="auto" w:fill="auto"/>
          </w:tcPr>
          <w:p w14:paraId="6F3E6446" w14:textId="77777777" w:rsidR="00697FD5" w:rsidRPr="00156B11" w:rsidRDefault="00697FD5" w:rsidP="00697FD5">
            <w:pPr>
              <w:jc w:val="center"/>
              <w:rPr>
                <w:rFonts w:ascii="Verdana" w:hAnsi="Verdana" w:cs="Calibri Light"/>
                <w:color w:val="000000"/>
                <w:sz w:val="18"/>
                <w:szCs w:val="18"/>
              </w:rPr>
            </w:pPr>
          </w:p>
        </w:tc>
      </w:tr>
      <w:tr w:rsidR="00A71C8C" w:rsidRPr="00156B11" w14:paraId="5FFA4AD3" w14:textId="77777777" w:rsidTr="0019244C">
        <w:trPr>
          <w:trHeight w:val="375"/>
        </w:trPr>
        <w:tc>
          <w:tcPr>
            <w:tcW w:w="187" w:type="pct"/>
            <w:tcBorders>
              <w:top w:val="nil"/>
              <w:left w:val="single" w:sz="8" w:space="0" w:color="auto"/>
              <w:bottom w:val="single" w:sz="4" w:space="0" w:color="auto"/>
              <w:right w:val="nil"/>
            </w:tcBorders>
            <w:shd w:val="clear" w:color="auto" w:fill="F2F2F2" w:themeFill="background1" w:themeFillShade="F2"/>
            <w:noWrap/>
            <w:vAlign w:val="center"/>
            <w:hideMark/>
          </w:tcPr>
          <w:p w14:paraId="6E99B8CF" w14:textId="77777777" w:rsidR="00697FD5" w:rsidRPr="00156B11" w:rsidRDefault="00697FD5" w:rsidP="00697FD5">
            <w:pPr>
              <w:jc w:val="center"/>
              <w:rPr>
                <w:rFonts w:ascii="Verdana" w:hAnsi="Verdana" w:cs="Calibri Light"/>
                <w:color w:val="000000"/>
                <w:sz w:val="18"/>
                <w:szCs w:val="18"/>
              </w:rPr>
            </w:pPr>
            <w:r w:rsidRPr="00156B11">
              <w:rPr>
                <w:rFonts w:ascii="Verdana" w:hAnsi="Verdana" w:cs="Calibri Light"/>
                <w:color w:val="000000"/>
                <w:sz w:val="18"/>
                <w:szCs w:val="18"/>
              </w:rPr>
              <w:t>4</w:t>
            </w:r>
          </w:p>
        </w:tc>
        <w:tc>
          <w:tcPr>
            <w:tcW w:w="626"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1A53D23D" w14:textId="77777777" w:rsidR="00697FD5" w:rsidRPr="00156B11" w:rsidRDefault="00697FD5" w:rsidP="00697FD5">
            <w:pPr>
              <w:rPr>
                <w:rFonts w:ascii="Verdana" w:hAnsi="Verdana" w:cs="Calibri Light"/>
                <w:color w:val="000000"/>
                <w:sz w:val="18"/>
                <w:szCs w:val="18"/>
              </w:rPr>
            </w:pPr>
            <w:r w:rsidRPr="00156B11">
              <w:rPr>
                <w:rFonts w:ascii="Verdana" w:hAnsi="Verdana" w:cs="Calibri Light"/>
                <w:color w:val="000000"/>
                <w:sz w:val="18"/>
                <w:szCs w:val="18"/>
              </w:rPr>
              <w:t>Helados- Economato</w:t>
            </w:r>
          </w:p>
        </w:tc>
        <w:tc>
          <w:tcPr>
            <w:tcW w:w="1377" w:type="pct"/>
            <w:tcBorders>
              <w:top w:val="nil"/>
              <w:left w:val="nil"/>
              <w:bottom w:val="single" w:sz="4" w:space="0" w:color="auto"/>
              <w:right w:val="single" w:sz="4" w:space="0" w:color="auto"/>
            </w:tcBorders>
            <w:shd w:val="clear" w:color="auto" w:fill="F2F2F2" w:themeFill="background1" w:themeFillShade="F2"/>
            <w:vAlign w:val="center"/>
            <w:hideMark/>
          </w:tcPr>
          <w:p w14:paraId="1CB53D83" w14:textId="77777777" w:rsidR="00697FD5" w:rsidRPr="00156B11" w:rsidRDefault="00697FD5" w:rsidP="00697FD5">
            <w:pPr>
              <w:rPr>
                <w:rFonts w:ascii="Verdana" w:hAnsi="Verdana" w:cs="Calibri Light"/>
                <w:sz w:val="18"/>
                <w:szCs w:val="18"/>
              </w:rPr>
            </w:pPr>
            <w:r w:rsidRPr="00156B11">
              <w:rPr>
                <w:rFonts w:ascii="Verdana" w:hAnsi="Verdana" w:cs="Calibri Light"/>
                <w:sz w:val="18"/>
                <w:szCs w:val="18"/>
              </w:rPr>
              <w:t>Bombón de palo MILKA/NESTLE 110 ml</w:t>
            </w:r>
          </w:p>
        </w:tc>
        <w:tc>
          <w:tcPr>
            <w:tcW w:w="499" w:type="pct"/>
            <w:tcBorders>
              <w:top w:val="nil"/>
              <w:left w:val="nil"/>
              <w:bottom w:val="single" w:sz="4" w:space="0" w:color="auto"/>
              <w:right w:val="single" w:sz="4" w:space="0" w:color="auto"/>
            </w:tcBorders>
            <w:shd w:val="clear" w:color="auto" w:fill="F2F2F2" w:themeFill="background1" w:themeFillShade="F2"/>
            <w:noWrap/>
            <w:vAlign w:val="center"/>
            <w:hideMark/>
          </w:tcPr>
          <w:p w14:paraId="70058BC6" w14:textId="77777777" w:rsidR="00697FD5" w:rsidRPr="00156B11" w:rsidRDefault="00697FD5" w:rsidP="00697FD5">
            <w:pPr>
              <w:jc w:val="center"/>
              <w:rPr>
                <w:rFonts w:ascii="Verdana" w:hAnsi="Verdana" w:cs="Calibri Light"/>
                <w:color w:val="000000"/>
                <w:sz w:val="18"/>
                <w:szCs w:val="18"/>
              </w:rPr>
            </w:pPr>
            <w:r w:rsidRPr="00156B11">
              <w:rPr>
                <w:rFonts w:ascii="Verdana" w:hAnsi="Verdana" w:cs="Calibri Light"/>
                <w:color w:val="000000"/>
                <w:sz w:val="18"/>
                <w:szCs w:val="18"/>
              </w:rPr>
              <w:t>3.534,00</w:t>
            </w:r>
          </w:p>
        </w:tc>
        <w:tc>
          <w:tcPr>
            <w:tcW w:w="500" w:type="pct"/>
            <w:tcBorders>
              <w:top w:val="nil"/>
              <w:left w:val="nil"/>
              <w:bottom w:val="single" w:sz="4" w:space="0" w:color="auto"/>
              <w:right w:val="single" w:sz="4" w:space="0" w:color="auto"/>
            </w:tcBorders>
            <w:shd w:val="clear" w:color="auto" w:fill="F2F2F2" w:themeFill="background1" w:themeFillShade="F2"/>
            <w:noWrap/>
            <w:vAlign w:val="center"/>
            <w:hideMark/>
          </w:tcPr>
          <w:p w14:paraId="1FD02C2F" w14:textId="77777777" w:rsidR="00697FD5" w:rsidRPr="00156B11" w:rsidRDefault="00697FD5" w:rsidP="00697FD5">
            <w:pPr>
              <w:jc w:val="center"/>
              <w:rPr>
                <w:rFonts w:ascii="Verdana" w:hAnsi="Verdana" w:cs="Calibri Light"/>
                <w:sz w:val="18"/>
                <w:szCs w:val="18"/>
              </w:rPr>
            </w:pPr>
            <w:r w:rsidRPr="00156B11">
              <w:rPr>
                <w:rFonts w:ascii="Verdana" w:hAnsi="Verdana" w:cs="Calibri Light"/>
                <w:sz w:val="18"/>
                <w:szCs w:val="18"/>
              </w:rPr>
              <w:t>0,95</w:t>
            </w:r>
          </w:p>
        </w:tc>
        <w:tc>
          <w:tcPr>
            <w:tcW w:w="501" w:type="pct"/>
            <w:tcBorders>
              <w:top w:val="nil"/>
              <w:left w:val="nil"/>
              <w:bottom w:val="single" w:sz="4" w:space="0" w:color="auto"/>
              <w:right w:val="single" w:sz="4" w:space="0" w:color="auto"/>
            </w:tcBorders>
            <w:shd w:val="clear" w:color="auto" w:fill="auto"/>
            <w:noWrap/>
            <w:vAlign w:val="center"/>
            <w:hideMark/>
          </w:tcPr>
          <w:p w14:paraId="103BC74A" w14:textId="77777777" w:rsidR="00697FD5" w:rsidRPr="00156B11" w:rsidRDefault="00697FD5" w:rsidP="00697FD5">
            <w:pPr>
              <w:jc w:val="center"/>
              <w:rPr>
                <w:rFonts w:ascii="Verdana" w:hAnsi="Verdana" w:cs="Calibri Light"/>
                <w:color w:val="000000"/>
                <w:sz w:val="18"/>
                <w:szCs w:val="18"/>
              </w:rPr>
            </w:pPr>
          </w:p>
        </w:tc>
        <w:tc>
          <w:tcPr>
            <w:tcW w:w="623" w:type="pct"/>
            <w:tcBorders>
              <w:top w:val="single" w:sz="4" w:space="0" w:color="auto"/>
              <w:left w:val="nil"/>
              <w:bottom w:val="single" w:sz="4" w:space="0" w:color="auto"/>
              <w:right w:val="single" w:sz="4" w:space="0" w:color="auto"/>
            </w:tcBorders>
            <w:shd w:val="clear" w:color="auto" w:fill="auto"/>
            <w:noWrap/>
            <w:vAlign w:val="center"/>
            <w:hideMark/>
          </w:tcPr>
          <w:p w14:paraId="60592EE8" w14:textId="77777777" w:rsidR="00697FD5" w:rsidRPr="00156B11" w:rsidRDefault="00697FD5" w:rsidP="00697FD5">
            <w:pPr>
              <w:jc w:val="center"/>
              <w:rPr>
                <w:rFonts w:ascii="Verdana" w:hAnsi="Verdana" w:cs="Calibri Light"/>
                <w:color w:val="000000"/>
                <w:sz w:val="18"/>
                <w:szCs w:val="18"/>
              </w:rPr>
            </w:pPr>
          </w:p>
        </w:tc>
        <w:tc>
          <w:tcPr>
            <w:tcW w:w="687" w:type="pct"/>
            <w:tcBorders>
              <w:top w:val="nil"/>
              <w:left w:val="single" w:sz="4" w:space="0" w:color="auto"/>
            </w:tcBorders>
            <w:shd w:val="clear" w:color="auto" w:fill="auto"/>
          </w:tcPr>
          <w:p w14:paraId="58696FFE" w14:textId="77777777" w:rsidR="00697FD5" w:rsidRPr="00156B11" w:rsidRDefault="00697FD5" w:rsidP="00697FD5">
            <w:pPr>
              <w:jc w:val="center"/>
              <w:rPr>
                <w:rFonts w:ascii="Verdana" w:hAnsi="Verdana" w:cs="Calibri Light"/>
                <w:color w:val="000000"/>
                <w:sz w:val="18"/>
                <w:szCs w:val="18"/>
              </w:rPr>
            </w:pPr>
          </w:p>
        </w:tc>
      </w:tr>
      <w:tr w:rsidR="00A71C8C" w:rsidRPr="00156B11" w14:paraId="751BD1BD" w14:textId="77777777" w:rsidTr="0019244C">
        <w:trPr>
          <w:trHeight w:val="375"/>
        </w:trPr>
        <w:tc>
          <w:tcPr>
            <w:tcW w:w="187" w:type="pct"/>
            <w:tcBorders>
              <w:top w:val="nil"/>
              <w:left w:val="single" w:sz="8" w:space="0" w:color="auto"/>
              <w:bottom w:val="single" w:sz="4" w:space="0" w:color="auto"/>
              <w:right w:val="nil"/>
            </w:tcBorders>
            <w:shd w:val="clear" w:color="auto" w:fill="F2F2F2" w:themeFill="background1" w:themeFillShade="F2"/>
            <w:noWrap/>
            <w:vAlign w:val="center"/>
            <w:hideMark/>
          </w:tcPr>
          <w:p w14:paraId="20155B8B" w14:textId="77777777" w:rsidR="00697FD5" w:rsidRPr="00156B11" w:rsidRDefault="00697FD5" w:rsidP="00697FD5">
            <w:pPr>
              <w:jc w:val="center"/>
              <w:rPr>
                <w:rFonts w:ascii="Verdana" w:hAnsi="Verdana" w:cs="Calibri Light"/>
                <w:color w:val="000000"/>
                <w:sz w:val="18"/>
                <w:szCs w:val="18"/>
              </w:rPr>
            </w:pPr>
            <w:r w:rsidRPr="00156B11">
              <w:rPr>
                <w:rFonts w:ascii="Verdana" w:hAnsi="Verdana" w:cs="Calibri Light"/>
                <w:color w:val="000000"/>
                <w:sz w:val="18"/>
                <w:szCs w:val="18"/>
              </w:rPr>
              <w:t>5</w:t>
            </w:r>
          </w:p>
        </w:tc>
        <w:tc>
          <w:tcPr>
            <w:tcW w:w="626"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6E65A3A2" w14:textId="77777777" w:rsidR="00697FD5" w:rsidRPr="00156B11" w:rsidRDefault="00697FD5" w:rsidP="00697FD5">
            <w:pPr>
              <w:rPr>
                <w:rFonts w:ascii="Verdana" w:hAnsi="Verdana" w:cs="Calibri Light"/>
                <w:color w:val="000000"/>
                <w:sz w:val="18"/>
                <w:szCs w:val="18"/>
              </w:rPr>
            </w:pPr>
            <w:r w:rsidRPr="00156B11">
              <w:rPr>
                <w:rFonts w:ascii="Verdana" w:hAnsi="Verdana" w:cs="Calibri Light"/>
                <w:color w:val="000000"/>
                <w:sz w:val="18"/>
                <w:szCs w:val="18"/>
              </w:rPr>
              <w:t>Helados- Economato</w:t>
            </w:r>
          </w:p>
        </w:tc>
        <w:tc>
          <w:tcPr>
            <w:tcW w:w="1377" w:type="pct"/>
            <w:tcBorders>
              <w:top w:val="nil"/>
              <w:left w:val="nil"/>
              <w:bottom w:val="single" w:sz="4" w:space="0" w:color="auto"/>
              <w:right w:val="single" w:sz="4" w:space="0" w:color="auto"/>
            </w:tcBorders>
            <w:shd w:val="clear" w:color="auto" w:fill="F2F2F2" w:themeFill="background1" w:themeFillShade="F2"/>
            <w:vAlign w:val="center"/>
            <w:hideMark/>
          </w:tcPr>
          <w:p w14:paraId="4C436A46" w14:textId="77777777" w:rsidR="00697FD5" w:rsidRPr="00156B11" w:rsidRDefault="00697FD5" w:rsidP="00697FD5">
            <w:pPr>
              <w:rPr>
                <w:rFonts w:ascii="Verdana" w:hAnsi="Verdana" w:cs="Calibri Light"/>
                <w:sz w:val="18"/>
                <w:szCs w:val="18"/>
              </w:rPr>
            </w:pPr>
            <w:r w:rsidRPr="00156B11">
              <w:rPr>
                <w:rFonts w:ascii="Verdana" w:hAnsi="Verdana" w:cs="Calibri Light"/>
                <w:sz w:val="18"/>
                <w:szCs w:val="18"/>
              </w:rPr>
              <w:t>Bombón de palo nata MAGNUM/NUII 100 ml</w:t>
            </w:r>
          </w:p>
        </w:tc>
        <w:tc>
          <w:tcPr>
            <w:tcW w:w="499" w:type="pct"/>
            <w:tcBorders>
              <w:top w:val="nil"/>
              <w:left w:val="nil"/>
              <w:bottom w:val="single" w:sz="4" w:space="0" w:color="auto"/>
              <w:right w:val="single" w:sz="4" w:space="0" w:color="auto"/>
            </w:tcBorders>
            <w:shd w:val="clear" w:color="auto" w:fill="F2F2F2" w:themeFill="background1" w:themeFillShade="F2"/>
            <w:noWrap/>
            <w:vAlign w:val="center"/>
            <w:hideMark/>
          </w:tcPr>
          <w:p w14:paraId="5150D2F9" w14:textId="77777777" w:rsidR="00697FD5" w:rsidRPr="00156B11" w:rsidRDefault="00697FD5" w:rsidP="00697FD5">
            <w:pPr>
              <w:jc w:val="center"/>
              <w:rPr>
                <w:rFonts w:ascii="Verdana" w:hAnsi="Verdana" w:cs="Calibri Light"/>
                <w:color w:val="000000"/>
                <w:sz w:val="18"/>
                <w:szCs w:val="18"/>
              </w:rPr>
            </w:pPr>
            <w:r w:rsidRPr="00156B11">
              <w:rPr>
                <w:rFonts w:ascii="Verdana" w:hAnsi="Verdana" w:cs="Calibri Light"/>
                <w:color w:val="000000"/>
                <w:sz w:val="18"/>
                <w:szCs w:val="18"/>
              </w:rPr>
              <w:t>2.459,00</w:t>
            </w:r>
          </w:p>
        </w:tc>
        <w:tc>
          <w:tcPr>
            <w:tcW w:w="500" w:type="pct"/>
            <w:tcBorders>
              <w:top w:val="nil"/>
              <w:left w:val="nil"/>
              <w:bottom w:val="single" w:sz="4" w:space="0" w:color="auto"/>
              <w:right w:val="single" w:sz="4" w:space="0" w:color="auto"/>
            </w:tcBorders>
            <w:shd w:val="clear" w:color="auto" w:fill="F2F2F2" w:themeFill="background1" w:themeFillShade="F2"/>
            <w:noWrap/>
            <w:vAlign w:val="center"/>
            <w:hideMark/>
          </w:tcPr>
          <w:p w14:paraId="24BA889B" w14:textId="77777777" w:rsidR="00697FD5" w:rsidRPr="00156B11" w:rsidRDefault="00697FD5" w:rsidP="00697FD5">
            <w:pPr>
              <w:jc w:val="center"/>
              <w:rPr>
                <w:rFonts w:ascii="Verdana" w:hAnsi="Verdana" w:cs="Calibri Light"/>
                <w:sz w:val="18"/>
                <w:szCs w:val="18"/>
              </w:rPr>
            </w:pPr>
            <w:r w:rsidRPr="00156B11">
              <w:rPr>
                <w:rFonts w:ascii="Verdana" w:hAnsi="Verdana" w:cs="Calibri Light"/>
                <w:sz w:val="18"/>
                <w:szCs w:val="18"/>
              </w:rPr>
              <w:t>0,72</w:t>
            </w:r>
          </w:p>
        </w:tc>
        <w:tc>
          <w:tcPr>
            <w:tcW w:w="501" w:type="pct"/>
            <w:tcBorders>
              <w:top w:val="nil"/>
              <w:left w:val="nil"/>
              <w:bottom w:val="single" w:sz="4" w:space="0" w:color="auto"/>
              <w:right w:val="single" w:sz="4" w:space="0" w:color="auto"/>
            </w:tcBorders>
            <w:shd w:val="clear" w:color="auto" w:fill="auto"/>
            <w:noWrap/>
            <w:vAlign w:val="center"/>
            <w:hideMark/>
          </w:tcPr>
          <w:p w14:paraId="2317563C" w14:textId="77777777" w:rsidR="00697FD5" w:rsidRPr="00156B11" w:rsidRDefault="00697FD5" w:rsidP="00697FD5">
            <w:pPr>
              <w:jc w:val="center"/>
              <w:rPr>
                <w:rFonts w:ascii="Verdana" w:hAnsi="Verdana" w:cs="Calibri Light"/>
                <w:color w:val="000000"/>
                <w:sz w:val="18"/>
                <w:szCs w:val="18"/>
              </w:rPr>
            </w:pPr>
          </w:p>
        </w:tc>
        <w:tc>
          <w:tcPr>
            <w:tcW w:w="623" w:type="pct"/>
            <w:tcBorders>
              <w:top w:val="single" w:sz="4" w:space="0" w:color="auto"/>
              <w:left w:val="nil"/>
              <w:bottom w:val="single" w:sz="4" w:space="0" w:color="auto"/>
              <w:right w:val="single" w:sz="4" w:space="0" w:color="auto"/>
            </w:tcBorders>
            <w:shd w:val="clear" w:color="auto" w:fill="auto"/>
            <w:noWrap/>
            <w:vAlign w:val="center"/>
            <w:hideMark/>
          </w:tcPr>
          <w:p w14:paraId="515410EA" w14:textId="77777777" w:rsidR="00697FD5" w:rsidRPr="00156B11" w:rsidRDefault="00697FD5" w:rsidP="00697FD5">
            <w:pPr>
              <w:jc w:val="center"/>
              <w:rPr>
                <w:rFonts w:ascii="Verdana" w:hAnsi="Verdana" w:cs="Calibri Light"/>
                <w:color w:val="000000"/>
                <w:sz w:val="18"/>
                <w:szCs w:val="18"/>
              </w:rPr>
            </w:pPr>
          </w:p>
        </w:tc>
        <w:tc>
          <w:tcPr>
            <w:tcW w:w="687" w:type="pct"/>
            <w:tcBorders>
              <w:top w:val="nil"/>
              <w:left w:val="single" w:sz="4" w:space="0" w:color="auto"/>
            </w:tcBorders>
            <w:shd w:val="clear" w:color="auto" w:fill="auto"/>
          </w:tcPr>
          <w:p w14:paraId="2119C809" w14:textId="77777777" w:rsidR="00697FD5" w:rsidRPr="00156B11" w:rsidRDefault="00697FD5" w:rsidP="00697FD5">
            <w:pPr>
              <w:jc w:val="center"/>
              <w:rPr>
                <w:rFonts w:ascii="Verdana" w:hAnsi="Verdana" w:cs="Calibri Light"/>
                <w:color w:val="000000"/>
                <w:sz w:val="18"/>
                <w:szCs w:val="18"/>
              </w:rPr>
            </w:pPr>
          </w:p>
        </w:tc>
      </w:tr>
      <w:tr w:rsidR="00A71C8C" w:rsidRPr="00156B11" w14:paraId="190830BD" w14:textId="77777777" w:rsidTr="0019244C">
        <w:trPr>
          <w:trHeight w:val="375"/>
        </w:trPr>
        <w:tc>
          <w:tcPr>
            <w:tcW w:w="187" w:type="pct"/>
            <w:tcBorders>
              <w:top w:val="nil"/>
              <w:left w:val="single" w:sz="8" w:space="0" w:color="auto"/>
              <w:bottom w:val="single" w:sz="4" w:space="0" w:color="auto"/>
              <w:right w:val="nil"/>
            </w:tcBorders>
            <w:shd w:val="clear" w:color="auto" w:fill="F2F2F2" w:themeFill="background1" w:themeFillShade="F2"/>
            <w:noWrap/>
            <w:vAlign w:val="center"/>
            <w:hideMark/>
          </w:tcPr>
          <w:p w14:paraId="474A4302" w14:textId="77777777" w:rsidR="00697FD5" w:rsidRPr="00156B11" w:rsidRDefault="00697FD5" w:rsidP="00697FD5">
            <w:pPr>
              <w:jc w:val="center"/>
              <w:rPr>
                <w:rFonts w:ascii="Verdana" w:hAnsi="Verdana" w:cs="Calibri Light"/>
                <w:color w:val="000000"/>
                <w:sz w:val="18"/>
                <w:szCs w:val="18"/>
              </w:rPr>
            </w:pPr>
            <w:r w:rsidRPr="00156B11">
              <w:rPr>
                <w:rFonts w:ascii="Verdana" w:hAnsi="Verdana" w:cs="Calibri Light"/>
                <w:color w:val="000000"/>
                <w:sz w:val="18"/>
                <w:szCs w:val="18"/>
              </w:rPr>
              <w:t>6</w:t>
            </w:r>
          </w:p>
        </w:tc>
        <w:tc>
          <w:tcPr>
            <w:tcW w:w="626"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06F98D9B" w14:textId="77777777" w:rsidR="00697FD5" w:rsidRPr="00156B11" w:rsidRDefault="00697FD5" w:rsidP="00697FD5">
            <w:pPr>
              <w:rPr>
                <w:rFonts w:ascii="Verdana" w:hAnsi="Verdana" w:cs="Calibri Light"/>
                <w:color w:val="000000"/>
                <w:sz w:val="18"/>
                <w:szCs w:val="18"/>
              </w:rPr>
            </w:pPr>
            <w:r w:rsidRPr="00156B11">
              <w:rPr>
                <w:rFonts w:ascii="Verdana" w:hAnsi="Verdana" w:cs="Calibri Light"/>
                <w:color w:val="000000"/>
                <w:sz w:val="18"/>
                <w:szCs w:val="18"/>
              </w:rPr>
              <w:t>Helados- Economato</w:t>
            </w:r>
          </w:p>
        </w:tc>
        <w:tc>
          <w:tcPr>
            <w:tcW w:w="1377" w:type="pct"/>
            <w:tcBorders>
              <w:top w:val="nil"/>
              <w:left w:val="nil"/>
              <w:bottom w:val="single" w:sz="4" w:space="0" w:color="auto"/>
              <w:right w:val="single" w:sz="4" w:space="0" w:color="auto"/>
            </w:tcBorders>
            <w:shd w:val="clear" w:color="auto" w:fill="F2F2F2" w:themeFill="background1" w:themeFillShade="F2"/>
            <w:vAlign w:val="center"/>
            <w:hideMark/>
          </w:tcPr>
          <w:p w14:paraId="2EBA19AC" w14:textId="77777777" w:rsidR="00697FD5" w:rsidRPr="00156B11" w:rsidRDefault="00697FD5" w:rsidP="00697FD5">
            <w:pPr>
              <w:rPr>
                <w:rFonts w:ascii="Verdana" w:hAnsi="Verdana" w:cs="Calibri Light"/>
                <w:sz w:val="18"/>
                <w:szCs w:val="18"/>
              </w:rPr>
            </w:pPr>
            <w:r w:rsidRPr="00156B11">
              <w:rPr>
                <w:rFonts w:ascii="Verdana" w:hAnsi="Verdana" w:cs="Calibri Light"/>
                <w:sz w:val="18"/>
                <w:szCs w:val="18"/>
              </w:rPr>
              <w:t>Bombón de palo TOBLERONE 110 ml</w:t>
            </w:r>
          </w:p>
        </w:tc>
        <w:tc>
          <w:tcPr>
            <w:tcW w:w="499" w:type="pct"/>
            <w:tcBorders>
              <w:top w:val="nil"/>
              <w:left w:val="nil"/>
              <w:bottom w:val="single" w:sz="4" w:space="0" w:color="auto"/>
              <w:right w:val="single" w:sz="4" w:space="0" w:color="auto"/>
            </w:tcBorders>
            <w:shd w:val="clear" w:color="auto" w:fill="F2F2F2" w:themeFill="background1" w:themeFillShade="F2"/>
            <w:noWrap/>
            <w:vAlign w:val="center"/>
            <w:hideMark/>
          </w:tcPr>
          <w:p w14:paraId="3477B553" w14:textId="77777777" w:rsidR="00697FD5" w:rsidRPr="00156B11" w:rsidRDefault="00697FD5" w:rsidP="00697FD5">
            <w:pPr>
              <w:jc w:val="center"/>
              <w:rPr>
                <w:rFonts w:ascii="Verdana" w:hAnsi="Verdana" w:cs="Calibri Light"/>
                <w:color w:val="000000"/>
                <w:sz w:val="18"/>
                <w:szCs w:val="18"/>
              </w:rPr>
            </w:pPr>
            <w:r w:rsidRPr="00156B11">
              <w:rPr>
                <w:rFonts w:ascii="Verdana" w:hAnsi="Verdana" w:cs="Calibri Light"/>
                <w:color w:val="000000"/>
                <w:sz w:val="18"/>
                <w:szCs w:val="18"/>
              </w:rPr>
              <w:t>1.054,00</w:t>
            </w:r>
          </w:p>
        </w:tc>
        <w:tc>
          <w:tcPr>
            <w:tcW w:w="500" w:type="pct"/>
            <w:tcBorders>
              <w:top w:val="nil"/>
              <w:left w:val="nil"/>
              <w:bottom w:val="single" w:sz="4" w:space="0" w:color="auto"/>
              <w:right w:val="single" w:sz="4" w:space="0" w:color="auto"/>
            </w:tcBorders>
            <w:shd w:val="clear" w:color="auto" w:fill="F2F2F2" w:themeFill="background1" w:themeFillShade="F2"/>
            <w:noWrap/>
            <w:vAlign w:val="center"/>
            <w:hideMark/>
          </w:tcPr>
          <w:p w14:paraId="6F7402D2" w14:textId="77777777" w:rsidR="00697FD5" w:rsidRPr="00156B11" w:rsidRDefault="00697FD5" w:rsidP="00697FD5">
            <w:pPr>
              <w:jc w:val="center"/>
              <w:rPr>
                <w:rFonts w:ascii="Verdana" w:hAnsi="Verdana" w:cs="Calibri Light"/>
                <w:sz w:val="18"/>
                <w:szCs w:val="18"/>
              </w:rPr>
            </w:pPr>
            <w:r w:rsidRPr="00156B11">
              <w:rPr>
                <w:rFonts w:ascii="Verdana" w:hAnsi="Verdana" w:cs="Calibri Light"/>
                <w:sz w:val="18"/>
                <w:szCs w:val="18"/>
              </w:rPr>
              <w:t>0,95</w:t>
            </w:r>
          </w:p>
        </w:tc>
        <w:tc>
          <w:tcPr>
            <w:tcW w:w="501" w:type="pct"/>
            <w:tcBorders>
              <w:top w:val="nil"/>
              <w:left w:val="nil"/>
              <w:bottom w:val="single" w:sz="4" w:space="0" w:color="auto"/>
              <w:right w:val="single" w:sz="4" w:space="0" w:color="auto"/>
            </w:tcBorders>
            <w:shd w:val="clear" w:color="auto" w:fill="auto"/>
            <w:noWrap/>
            <w:vAlign w:val="center"/>
            <w:hideMark/>
          </w:tcPr>
          <w:p w14:paraId="509D320B" w14:textId="77777777" w:rsidR="00697FD5" w:rsidRPr="00156B11" w:rsidRDefault="00697FD5" w:rsidP="00697FD5">
            <w:pPr>
              <w:jc w:val="center"/>
              <w:rPr>
                <w:rFonts w:ascii="Verdana" w:hAnsi="Verdana" w:cs="Calibri Light"/>
                <w:color w:val="000000"/>
                <w:sz w:val="18"/>
                <w:szCs w:val="18"/>
              </w:rPr>
            </w:pPr>
          </w:p>
        </w:tc>
        <w:tc>
          <w:tcPr>
            <w:tcW w:w="623" w:type="pct"/>
            <w:tcBorders>
              <w:top w:val="single" w:sz="4" w:space="0" w:color="auto"/>
              <w:left w:val="nil"/>
              <w:bottom w:val="single" w:sz="4" w:space="0" w:color="auto"/>
              <w:right w:val="single" w:sz="4" w:space="0" w:color="auto"/>
            </w:tcBorders>
            <w:shd w:val="clear" w:color="auto" w:fill="auto"/>
            <w:noWrap/>
            <w:vAlign w:val="center"/>
            <w:hideMark/>
          </w:tcPr>
          <w:p w14:paraId="39959E4C" w14:textId="77777777" w:rsidR="00697FD5" w:rsidRPr="00156B11" w:rsidRDefault="00697FD5" w:rsidP="00697FD5">
            <w:pPr>
              <w:jc w:val="center"/>
              <w:rPr>
                <w:rFonts w:ascii="Verdana" w:hAnsi="Verdana" w:cs="Calibri Light"/>
                <w:color w:val="000000"/>
                <w:sz w:val="18"/>
                <w:szCs w:val="18"/>
              </w:rPr>
            </w:pPr>
          </w:p>
        </w:tc>
        <w:tc>
          <w:tcPr>
            <w:tcW w:w="687" w:type="pct"/>
            <w:tcBorders>
              <w:top w:val="nil"/>
              <w:left w:val="single" w:sz="4" w:space="0" w:color="auto"/>
            </w:tcBorders>
            <w:shd w:val="clear" w:color="auto" w:fill="auto"/>
          </w:tcPr>
          <w:p w14:paraId="3BE69C55" w14:textId="77777777" w:rsidR="00697FD5" w:rsidRPr="00156B11" w:rsidRDefault="00697FD5" w:rsidP="00697FD5">
            <w:pPr>
              <w:jc w:val="center"/>
              <w:rPr>
                <w:rFonts w:ascii="Verdana" w:hAnsi="Verdana" w:cs="Calibri Light"/>
                <w:color w:val="000000"/>
                <w:sz w:val="18"/>
                <w:szCs w:val="18"/>
              </w:rPr>
            </w:pPr>
          </w:p>
        </w:tc>
      </w:tr>
      <w:tr w:rsidR="00A71C8C" w:rsidRPr="00156B11" w14:paraId="109C766D" w14:textId="77777777" w:rsidTr="0019244C">
        <w:trPr>
          <w:trHeight w:val="375"/>
        </w:trPr>
        <w:tc>
          <w:tcPr>
            <w:tcW w:w="187" w:type="pct"/>
            <w:tcBorders>
              <w:top w:val="nil"/>
              <w:left w:val="single" w:sz="8" w:space="0" w:color="auto"/>
              <w:bottom w:val="single" w:sz="4" w:space="0" w:color="auto"/>
              <w:right w:val="nil"/>
            </w:tcBorders>
            <w:shd w:val="clear" w:color="auto" w:fill="F2F2F2" w:themeFill="background1" w:themeFillShade="F2"/>
            <w:noWrap/>
            <w:vAlign w:val="center"/>
            <w:hideMark/>
          </w:tcPr>
          <w:p w14:paraId="6A427D8D" w14:textId="77777777" w:rsidR="00697FD5" w:rsidRPr="00156B11" w:rsidRDefault="00697FD5" w:rsidP="00697FD5">
            <w:pPr>
              <w:jc w:val="center"/>
              <w:rPr>
                <w:rFonts w:ascii="Verdana" w:hAnsi="Verdana" w:cs="Calibri Light"/>
                <w:color w:val="000000"/>
                <w:sz w:val="18"/>
                <w:szCs w:val="18"/>
              </w:rPr>
            </w:pPr>
            <w:r w:rsidRPr="00156B11">
              <w:rPr>
                <w:rFonts w:ascii="Verdana" w:hAnsi="Verdana" w:cs="Calibri Light"/>
                <w:color w:val="000000"/>
                <w:sz w:val="18"/>
                <w:szCs w:val="18"/>
              </w:rPr>
              <w:t>7</w:t>
            </w:r>
          </w:p>
        </w:tc>
        <w:tc>
          <w:tcPr>
            <w:tcW w:w="626"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13D78196" w14:textId="77777777" w:rsidR="00697FD5" w:rsidRPr="00156B11" w:rsidRDefault="00697FD5" w:rsidP="00697FD5">
            <w:pPr>
              <w:rPr>
                <w:rFonts w:ascii="Verdana" w:hAnsi="Verdana" w:cs="Calibri Light"/>
                <w:color w:val="000000"/>
                <w:sz w:val="18"/>
                <w:szCs w:val="18"/>
              </w:rPr>
            </w:pPr>
            <w:r w:rsidRPr="00156B11">
              <w:rPr>
                <w:rFonts w:ascii="Verdana" w:hAnsi="Verdana" w:cs="Calibri Light"/>
                <w:color w:val="000000"/>
                <w:sz w:val="18"/>
                <w:szCs w:val="18"/>
              </w:rPr>
              <w:t>Helados- Economato</w:t>
            </w:r>
          </w:p>
        </w:tc>
        <w:tc>
          <w:tcPr>
            <w:tcW w:w="1377" w:type="pct"/>
            <w:tcBorders>
              <w:top w:val="nil"/>
              <w:left w:val="nil"/>
              <w:bottom w:val="single" w:sz="4" w:space="0" w:color="auto"/>
              <w:right w:val="single" w:sz="4" w:space="0" w:color="auto"/>
            </w:tcBorders>
            <w:shd w:val="clear" w:color="auto" w:fill="F2F2F2" w:themeFill="background1" w:themeFillShade="F2"/>
            <w:vAlign w:val="center"/>
            <w:hideMark/>
          </w:tcPr>
          <w:p w14:paraId="4D931888" w14:textId="77777777" w:rsidR="00697FD5" w:rsidRPr="00156B11" w:rsidRDefault="00697FD5" w:rsidP="00697FD5">
            <w:pPr>
              <w:rPr>
                <w:rFonts w:ascii="Verdana" w:hAnsi="Verdana" w:cs="Calibri Light"/>
                <w:sz w:val="18"/>
                <w:szCs w:val="18"/>
              </w:rPr>
            </w:pPr>
            <w:r w:rsidRPr="00156B11">
              <w:rPr>
                <w:rFonts w:ascii="Verdana" w:hAnsi="Verdana" w:cs="Calibri Light"/>
                <w:sz w:val="18"/>
                <w:szCs w:val="18"/>
              </w:rPr>
              <w:t>Helado de cono 3 chocolates NESTLE/FRIGO 120 ml</w:t>
            </w:r>
          </w:p>
        </w:tc>
        <w:tc>
          <w:tcPr>
            <w:tcW w:w="499" w:type="pct"/>
            <w:tcBorders>
              <w:top w:val="nil"/>
              <w:left w:val="nil"/>
              <w:bottom w:val="single" w:sz="4" w:space="0" w:color="auto"/>
              <w:right w:val="single" w:sz="4" w:space="0" w:color="auto"/>
            </w:tcBorders>
            <w:shd w:val="clear" w:color="auto" w:fill="F2F2F2" w:themeFill="background1" w:themeFillShade="F2"/>
            <w:noWrap/>
            <w:vAlign w:val="center"/>
            <w:hideMark/>
          </w:tcPr>
          <w:p w14:paraId="1F20E65C" w14:textId="77777777" w:rsidR="00697FD5" w:rsidRPr="00156B11" w:rsidRDefault="00697FD5" w:rsidP="00697FD5">
            <w:pPr>
              <w:jc w:val="center"/>
              <w:rPr>
                <w:rFonts w:ascii="Verdana" w:hAnsi="Verdana" w:cs="Calibri Light"/>
                <w:color w:val="000000"/>
                <w:sz w:val="18"/>
                <w:szCs w:val="18"/>
              </w:rPr>
            </w:pPr>
            <w:r w:rsidRPr="00156B11">
              <w:rPr>
                <w:rFonts w:ascii="Verdana" w:hAnsi="Verdana" w:cs="Calibri Light"/>
                <w:color w:val="000000"/>
                <w:sz w:val="18"/>
                <w:szCs w:val="18"/>
              </w:rPr>
              <w:t>2.730,00</w:t>
            </w:r>
          </w:p>
        </w:tc>
        <w:tc>
          <w:tcPr>
            <w:tcW w:w="500" w:type="pct"/>
            <w:tcBorders>
              <w:top w:val="nil"/>
              <w:left w:val="nil"/>
              <w:bottom w:val="single" w:sz="4" w:space="0" w:color="auto"/>
              <w:right w:val="single" w:sz="4" w:space="0" w:color="auto"/>
            </w:tcBorders>
            <w:shd w:val="clear" w:color="auto" w:fill="F2F2F2" w:themeFill="background1" w:themeFillShade="F2"/>
            <w:noWrap/>
            <w:vAlign w:val="center"/>
            <w:hideMark/>
          </w:tcPr>
          <w:p w14:paraId="4C321FCD" w14:textId="77777777" w:rsidR="00697FD5" w:rsidRPr="00156B11" w:rsidRDefault="00697FD5" w:rsidP="00697FD5">
            <w:pPr>
              <w:jc w:val="center"/>
              <w:rPr>
                <w:rFonts w:ascii="Verdana" w:hAnsi="Verdana" w:cs="Calibri Light"/>
                <w:sz w:val="18"/>
                <w:szCs w:val="18"/>
              </w:rPr>
            </w:pPr>
            <w:r w:rsidRPr="00156B11">
              <w:rPr>
                <w:rFonts w:ascii="Verdana" w:hAnsi="Verdana" w:cs="Calibri Light"/>
                <w:sz w:val="18"/>
                <w:szCs w:val="18"/>
              </w:rPr>
              <w:t>0,62</w:t>
            </w:r>
          </w:p>
        </w:tc>
        <w:tc>
          <w:tcPr>
            <w:tcW w:w="501" w:type="pct"/>
            <w:tcBorders>
              <w:top w:val="nil"/>
              <w:left w:val="nil"/>
              <w:bottom w:val="single" w:sz="4" w:space="0" w:color="auto"/>
              <w:right w:val="single" w:sz="4" w:space="0" w:color="auto"/>
            </w:tcBorders>
            <w:shd w:val="clear" w:color="auto" w:fill="auto"/>
            <w:noWrap/>
            <w:vAlign w:val="center"/>
            <w:hideMark/>
          </w:tcPr>
          <w:p w14:paraId="39FAE725" w14:textId="77777777" w:rsidR="00697FD5" w:rsidRPr="00156B11" w:rsidRDefault="00697FD5" w:rsidP="00697FD5">
            <w:pPr>
              <w:jc w:val="center"/>
              <w:rPr>
                <w:rFonts w:ascii="Verdana" w:hAnsi="Verdana" w:cs="Calibri Light"/>
                <w:color w:val="000000"/>
                <w:sz w:val="18"/>
                <w:szCs w:val="18"/>
              </w:rPr>
            </w:pPr>
          </w:p>
        </w:tc>
        <w:tc>
          <w:tcPr>
            <w:tcW w:w="623" w:type="pct"/>
            <w:tcBorders>
              <w:top w:val="single" w:sz="4" w:space="0" w:color="auto"/>
              <w:left w:val="nil"/>
              <w:bottom w:val="single" w:sz="4" w:space="0" w:color="auto"/>
              <w:right w:val="single" w:sz="4" w:space="0" w:color="auto"/>
            </w:tcBorders>
            <w:shd w:val="clear" w:color="auto" w:fill="auto"/>
            <w:noWrap/>
            <w:vAlign w:val="center"/>
            <w:hideMark/>
          </w:tcPr>
          <w:p w14:paraId="698250F4" w14:textId="77777777" w:rsidR="00697FD5" w:rsidRPr="00156B11" w:rsidRDefault="00697FD5" w:rsidP="00697FD5">
            <w:pPr>
              <w:jc w:val="center"/>
              <w:rPr>
                <w:rFonts w:ascii="Verdana" w:hAnsi="Verdana" w:cs="Calibri Light"/>
                <w:color w:val="000000"/>
                <w:sz w:val="18"/>
                <w:szCs w:val="18"/>
              </w:rPr>
            </w:pPr>
          </w:p>
        </w:tc>
        <w:tc>
          <w:tcPr>
            <w:tcW w:w="687" w:type="pct"/>
            <w:tcBorders>
              <w:top w:val="nil"/>
              <w:left w:val="single" w:sz="4" w:space="0" w:color="auto"/>
            </w:tcBorders>
            <w:shd w:val="clear" w:color="auto" w:fill="auto"/>
          </w:tcPr>
          <w:p w14:paraId="47688AAA" w14:textId="77777777" w:rsidR="00697FD5" w:rsidRPr="00156B11" w:rsidRDefault="00697FD5" w:rsidP="00697FD5">
            <w:pPr>
              <w:jc w:val="center"/>
              <w:rPr>
                <w:rFonts w:ascii="Verdana" w:hAnsi="Verdana" w:cs="Calibri Light"/>
                <w:color w:val="000000"/>
                <w:sz w:val="18"/>
                <w:szCs w:val="18"/>
              </w:rPr>
            </w:pPr>
          </w:p>
        </w:tc>
      </w:tr>
      <w:tr w:rsidR="00A71C8C" w:rsidRPr="00156B11" w14:paraId="0C1B619E" w14:textId="77777777" w:rsidTr="0019244C">
        <w:trPr>
          <w:trHeight w:val="375"/>
        </w:trPr>
        <w:tc>
          <w:tcPr>
            <w:tcW w:w="187" w:type="pct"/>
            <w:tcBorders>
              <w:top w:val="nil"/>
              <w:left w:val="single" w:sz="8" w:space="0" w:color="auto"/>
              <w:bottom w:val="single" w:sz="4" w:space="0" w:color="auto"/>
              <w:right w:val="nil"/>
            </w:tcBorders>
            <w:shd w:val="clear" w:color="auto" w:fill="F2F2F2" w:themeFill="background1" w:themeFillShade="F2"/>
            <w:noWrap/>
            <w:vAlign w:val="center"/>
            <w:hideMark/>
          </w:tcPr>
          <w:p w14:paraId="5D77DED4" w14:textId="77777777" w:rsidR="00697FD5" w:rsidRPr="00156B11" w:rsidRDefault="00697FD5" w:rsidP="00697FD5">
            <w:pPr>
              <w:jc w:val="center"/>
              <w:rPr>
                <w:rFonts w:ascii="Verdana" w:hAnsi="Verdana" w:cs="Calibri Light"/>
                <w:color w:val="000000"/>
                <w:sz w:val="18"/>
                <w:szCs w:val="18"/>
              </w:rPr>
            </w:pPr>
            <w:r w:rsidRPr="00156B11">
              <w:rPr>
                <w:rFonts w:ascii="Verdana" w:hAnsi="Verdana" w:cs="Calibri Light"/>
                <w:color w:val="000000"/>
                <w:sz w:val="18"/>
                <w:szCs w:val="18"/>
              </w:rPr>
              <w:t>8</w:t>
            </w:r>
          </w:p>
        </w:tc>
        <w:tc>
          <w:tcPr>
            <w:tcW w:w="626"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5AAC63CC" w14:textId="77777777" w:rsidR="00697FD5" w:rsidRPr="00156B11" w:rsidRDefault="00697FD5" w:rsidP="00697FD5">
            <w:pPr>
              <w:rPr>
                <w:rFonts w:ascii="Verdana" w:hAnsi="Verdana" w:cs="Calibri Light"/>
                <w:color w:val="000000"/>
                <w:sz w:val="18"/>
                <w:szCs w:val="18"/>
              </w:rPr>
            </w:pPr>
            <w:r w:rsidRPr="00156B11">
              <w:rPr>
                <w:rFonts w:ascii="Verdana" w:hAnsi="Verdana" w:cs="Calibri Light"/>
                <w:color w:val="000000"/>
                <w:sz w:val="18"/>
                <w:szCs w:val="18"/>
              </w:rPr>
              <w:t>Helados- Economato</w:t>
            </w:r>
          </w:p>
        </w:tc>
        <w:tc>
          <w:tcPr>
            <w:tcW w:w="1377" w:type="pct"/>
            <w:tcBorders>
              <w:top w:val="nil"/>
              <w:left w:val="nil"/>
              <w:bottom w:val="single" w:sz="4" w:space="0" w:color="auto"/>
              <w:right w:val="single" w:sz="4" w:space="0" w:color="auto"/>
            </w:tcBorders>
            <w:shd w:val="clear" w:color="auto" w:fill="F2F2F2" w:themeFill="background1" w:themeFillShade="F2"/>
            <w:vAlign w:val="center"/>
            <w:hideMark/>
          </w:tcPr>
          <w:p w14:paraId="227D81D2" w14:textId="77777777" w:rsidR="00697FD5" w:rsidRPr="00156B11" w:rsidRDefault="00697FD5" w:rsidP="00697FD5">
            <w:pPr>
              <w:rPr>
                <w:rFonts w:ascii="Verdana" w:hAnsi="Verdana" w:cs="Calibri Light"/>
                <w:sz w:val="18"/>
                <w:szCs w:val="18"/>
              </w:rPr>
            </w:pPr>
            <w:r w:rsidRPr="00156B11">
              <w:rPr>
                <w:rFonts w:ascii="Verdana" w:hAnsi="Verdana" w:cs="Calibri Light"/>
                <w:sz w:val="18"/>
                <w:szCs w:val="18"/>
              </w:rPr>
              <w:t>Helado de cono fresa NESTLE/FRIGO 120 ml</w:t>
            </w:r>
          </w:p>
        </w:tc>
        <w:tc>
          <w:tcPr>
            <w:tcW w:w="499" w:type="pct"/>
            <w:tcBorders>
              <w:top w:val="nil"/>
              <w:left w:val="nil"/>
              <w:bottom w:val="single" w:sz="4" w:space="0" w:color="auto"/>
              <w:right w:val="single" w:sz="4" w:space="0" w:color="auto"/>
            </w:tcBorders>
            <w:shd w:val="clear" w:color="auto" w:fill="F2F2F2" w:themeFill="background1" w:themeFillShade="F2"/>
            <w:noWrap/>
            <w:vAlign w:val="center"/>
            <w:hideMark/>
          </w:tcPr>
          <w:p w14:paraId="43EA20AB" w14:textId="77777777" w:rsidR="00697FD5" w:rsidRPr="00156B11" w:rsidRDefault="00697FD5" w:rsidP="00697FD5">
            <w:pPr>
              <w:jc w:val="center"/>
              <w:rPr>
                <w:rFonts w:ascii="Verdana" w:hAnsi="Verdana" w:cs="Calibri Light"/>
                <w:color w:val="000000"/>
                <w:sz w:val="18"/>
                <w:szCs w:val="18"/>
              </w:rPr>
            </w:pPr>
            <w:r w:rsidRPr="00156B11">
              <w:rPr>
                <w:rFonts w:ascii="Verdana" w:hAnsi="Verdana" w:cs="Calibri Light"/>
                <w:color w:val="000000"/>
                <w:sz w:val="18"/>
                <w:szCs w:val="18"/>
              </w:rPr>
              <w:t>2.730,00</w:t>
            </w:r>
          </w:p>
        </w:tc>
        <w:tc>
          <w:tcPr>
            <w:tcW w:w="500" w:type="pct"/>
            <w:tcBorders>
              <w:top w:val="nil"/>
              <w:left w:val="nil"/>
              <w:bottom w:val="single" w:sz="4" w:space="0" w:color="auto"/>
              <w:right w:val="single" w:sz="4" w:space="0" w:color="auto"/>
            </w:tcBorders>
            <w:shd w:val="clear" w:color="auto" w:fill="F2F2F2" w:themeFill="background1" w:themeFillShade="F2"/>
            <w:noWrap/>
            <w:vAlign w:val="center"/>
            <w:hideMark/>
          </w:tcPr>
          <w:p w14:paraId="07F40FA0" w14:textId="77777777" w:rsidR="00697FD5" w:rsidRPr="00156B11" w:rsidRDefault="00697FD5" w:rsidP="00697FD5">
            <w:pPr>
              <w:jc w:val="center"/>
              <w:rPr>
                <w:rFonts w:ascii="Verdana" w:hAnsi="Verdana" w:cs="Calibri Light"/>
                <w:sz w:val="18"/>
                <w:szCs w:val="18"/>
              </w:rPr>
            </w:pPr>
            <w:r w:rsidRPr="00156B11">
              <w:rPr>
                <w:rFonts w:ascii="Verdana" w:hAnsi="Verdana" w:cs="Calibri Light"/>
                <w:sz w:val="18"/>
                <w:szCs w:val="18"/>
              </w:rPr>
              <w:t>0,62</w:t>
            </w:r>
          </w:p>
        </w:tc>
        <w:tc>
          <w:tcPr>
            <w:tcW w:w="501" w:type="pct"/>
            <w:tcBorders>
              <w:top w:val="nil"/>
              <w:left w:val="nil"/>
              <w:bottom w:val="single" w:sz="4" w:space="0" w:color="auto"/>
              <w:right w:val="single" w:sz="4" w:space="0" w:color="auto"/>
            </w:tcBorders>
            <w:shd w:val="clear" w:color="auto" w:fill="auto"/>
            <w:noWrap/>
            <w:vAlign w:val="center"/>
            <w:hideMark/>
          </w:tcPr>
          <w:p w14:paraId="390815E3" w14:textId="77777777" w:rsidR="00697FD5" w:rsidRPr="00156B11" w:rsidRDefault="00697FD5" w:rsidP="00697FD5">
            <w:pPr>
              <w:jc w:val="center"/>
              <w:rPr>
                <w:rFonts w:ascii="Verdana" w:hAnsi="Verdana" w:cs="Calibri Light"/>
                <w:color w:val="000000"/>
                <w:sz w:val="18"/>
                <w:szCs w:val="18"/>
              </w:rPr>
            </w:pPr>
          </w:p>
        </w:tc>
        <w:tc>
          <w:tcPr>
            <w:tcW w:w="623" w:type="pct"/>
            <w:tcBorders>
              <w:top w:val="single" w:sz="4" w:space="0" w:color="auto"/>
              <w:left w:val="nil"/>
              <w:bottom w:val="single" w:sz="4" w:space="0" w:color="auto"/>
              <w:right w:val="single" w:sz="4" w:space="0" w:color="auto"/>
            </w:tcBorders>
            <w:shd w:val="clear" w:color="auto" w:fill="auto"/>
            <w:noWrap/>
            <w:vAlign w:val="center"/>
            <w:hideMark/>
          </w:tcPr>
          <w:p w14:paraId="063C781D" w14:textId="77777777" w:rsidR="00697FD5" w:rsidRPr="00156B11" w:rsidRDefault="00697FD5" w:rsidP="00697FD5">
            <w:pPr>
              <w:jc w:val="center"/>
              <w:rPr>
                <w:rFonts w:ascii="Verdana" w:hAnsi="Verdana" w:cs="Calibri Light"/>
                <w:color w:val="000000"/>
                <w:sz w:val="18"/>
                <w:szCs w:val="18"/>
              </w:rPr>
            </w:pPr>
          </w:p>
        </w:tc>
        <w:tc>
          <w:tcPr>
            <w:tcW w:w="687" w:type="pct"/>
            <w:tcBorders>
              <w:top w:val="nil"/>
              <w:left w:val="single" w:sz="4" w:space="0" w:color="auto"/>
            </w:tcBorders>
            <w:shd w:val="clear" w:color="auto" w:fill="auto"/>
          </w:tcPr>
          <w:p w14:paraId="58D8B16C" w14:textId="77777777" w:rsidR="00697FD5" w:rsidRPr="00156B11" w:rsidRDefault="00697FD5" w:rsidP="00697FD5">
            <w:pPr>
              <w:jc w:val="center"/>
              <w:rPr>
                <w:rFonts w:ascii="Verdana" w:hAnsi="Verdana" w:cs="Calibri Light"/>
                <w:color w:val="000000"/>
                <w:sz w:val="18"/>
                <w:szCs w:val="18"/>
              </w:rPr>
            </w:pPr>
          </w:p>
        </w:tc>
      </w:tr>
      <w:tr w:rsidR="00A71C8C" w:rsidRPr="00156B11" w14:paraId="71A92AFA" w14:textId="77777777" w:rsidTr="0019244C">
        <w:trPr>
          <w:trHeight w:val="375"/>
        </w:trPr>
        <w:tc>
          <w:tcPr>
            <w:tcW w:w="187" w:type="pct"/>
            <w:tcBorders>
              <w:top w:val="nil"/>
              <w:left w:val="single" w:sz="8" w:space="0" w:color="auto"/>
              <w:bottom w:val="single" w:sz="4" w:space="0" w:color="auto"/>
              <w:right w:val="nil"/>
            </w:tcBorders>
            <w:shd w:val="clear" w:color="auto" w:fill="F2F2F2" w:themeFill="background1" w:themeFillShade="F2"/>
            <w:noWrap/>
            <w:vAlign w:val="center"/>
            <w:hideMark/>
          </w:tcPr>
          <w:p w14:paraId="117C94A9" w14:textId="77777777" w:rsidR="00697FD5" w:rsidRPr="00156B11" w:rsidRDefault="00697FD5" w:rsidP="00697FD5">
            <w:pPr>
              <w:jc w:val="center"/>
              <w:rPr>
                <w:rFonts w:ascii="Verdana" w:hAnsi="Verdana" w:cs="Calibri Light"/>
                <w:color w:val="000000"/>
                <w:sz w:val="18"/>
                <w:szCs w:val="18"/>
              </w:rPr>
            </w:pPr>
            <w:r w:rsidRPr="00156B11">
              <w:rPr>
                <w:rFonts w:ascii="Verdana" w:hAnsi="Verdana" w:cs="Calibri Light"/>
                <w:color w:val="000000"/>
                <w:sz w:val="18"/>
                <w:szCs w:val="18"/>
              </w:rPr>
              <w:t>9</w:t>
            </w:r>
          </w:p>
        </w:tc>
        <w:tc>
          <w:tcPr>
            <w:tcW w:w="626"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735FDBF3" w14:textId="77777777" w:rsidR="00697FD5" w:rsidRPr="00156B11" w:rsidRDefault="00697FD5" w:rsidP="00697FD5">
            <w:pPr>
              <w:rPr>
                <w:rFonts w:ascii="Verdana" w:hAnsi="Verdana" w:cs="Calibri Light"/>
                <w:color w:val="000000"/>
                <w:sz w:val="18"/>
                <w:szCs w:val="18"/>
              </w:rPr>
            </w:pPr>
            <w:r w:rsidRPr="00156B11">
              <w:rPr>
                <w:rFonts w:ascii="Verdana" w:hAnsi="Verdana" w:cs="Calibri Light"/>
                <w:color w:val="000000"/>
                <w:sz w:val="18"/>
                <w:szCs w:val="18"/>
              </w:rPr>
              <w:t>Helados- Economato</w:t>
            </w:r>
          </w:p>
        </w:tc>
        <w:tc>
          <w:tcPr>
            <w:tcW w:w="1377" w:type="pct"/>
            <w:tcBorders>
              <w:top w:val="nil"/>
              <w:left w:val="nil"/>
              <w:bottom w:val="single" w:sz="4" w:space="0" w:color="auto"/>
              <w:right w:val="single" w:sz="4" w:space="0" w:color="auto"/>
            </w:tcBorders>
            <w:shd w:val="clear" w:color="auto" w:fill="F2F2F2" w:themeFill="background1" w:themeFillShade="F2"/>
            <w:vAlign w:val="center"/>
            <w:hideMark/>
          </w:tcPr>
          <w:p w14:paraId="3F860133" w14:textId="77777777" w:rsidR="00697FD5" w:rsidRPr="00156B11" w:rsidRDefault="00697FD5" w:rsidP="00697FD5">
            <w:pPr>
              <w:rPr>
                <w:rFonts w:ascii="Verdana" w:hAnsi="Verdana" w:cs="Calibri Light"/>
                <w:sz w:val="18"/>
                <w:szCs w:val="18"/>
              </w:rPr>
            </w:pPr>
            <w:r w:rsidRPr="00156B11">
              <w:rPr>
                <w:rFonts w:ascii="Verdana" w:hAnsi="Verdana" w:cs="Calibri Light"/>
                <w:sz w:val="18"/>
                <w:szCs w:val="18"/>
              </w:rPr>
              <w:t>Helado de cono vainilla NESTLE/FRIGO 120 ml</w:t>
            </w:r>
          </w:p>
        </w:tc>
        <w:tc>
          <w:tcPr>
            <w:tcW w:w="499" w:type="pct"/>
            <w:tcBorders>
              <w:top w:val="nil"/>
              <w:left w:val="nil"/>
              <w:bottom w:val="single" w:sz="4" w:space="0" w:color="auto"/>
              <w:right w:val="single" w:sz="4" w:space="0" w:color="auto"/>
            </w:tcBorders>
            <w:shd w:val="clear" w:color="auto" w:fill="F2F2F2" w:themeFill="background1" w:themeFillShade="F2"/>
            <w:noWrap/>
            <w:vAlign w:val="center"/>
            <w:hideMark/>
          </w:tcPr>
          <w:p w14:paraId="12E8C830" w14:textId="77777777" w:rsidR="00697FD5" w:rsidRPr="00156B11" w:rsidRDefault="00697FD5" w:rsidP="00697FD5">
            <w:pPr>
              <w:jc w:val="center"/>
              <w:rPr>
                <w:rFonts w:ascii="Verdana" w:hAnsi="Verdana" w:cs="Calibri Light"/>
                <w:color w:val="000000"/>
                <w:sz w:val="18"/>
                <w:szCs w:val="18"/>
              </w:rPr>
            </w:pPr>
            <w:r w:rsidRPr="00156B11">
              <w:rPr>
                <w:rFonts w:ascii="Verdana" w:hAnsi="Verdana" w:cs="Calibri Light"/>
                <w:color w:val="000000"/>
                <w:sz w:val="18"/>
                <w:szCs w:val="18"/>
              </w:rPr>
              <w:t>2.730,00</w:t>
            </w:r>
          </w:p>
        </w:tc>
        <w:tc>
          <w:tcPr>
            <w:tcW w:w="500" w:type="pct"/>
            <w:tcBorders>
              <w:top w:val="nil"/>
              <w:left w:val="nil"/>
              <w:bottom w:val="single" w:sz="4" w:space="0" w:color="auto"/>
              <w:right w:val="single" w:sz="4" w:space="0" w:color="auto"/>
            </w:tcBorders>
            <w:shd w:val="clear" w:color="auto" w:fill="F2F2F2" w:themeFill="background1" w:themeFillShade="F2"/>
            <w:noWrap/>
            <w:vAlign w:val="center"/>
            <w:hideMark/>
          </w:tcPr>
          <w:p w14:paraId="075497EE" w14:textId="77777777" w:rsidR="00697FD5" w:rsidRPr="00156B11" w:rsidRDefault="00697FD5" w:rsidP="00697FD5">
            <w:pPr>
              <w:jc w:val="center"/>
              <w:rPr>
                <w:rFonts w:ascii="Verdana" w:hAnsi="Verdana" w:cs="Calibri Light"/>
                <w:sz w:val="18"/>
                <w:szCs w:val="18"/>
              </w:rPr>
            </w:pPr>
            <w:r w:rsidRPr="00156B11">
              <w:rPr>
                <w:rFonts w:ascii="Verdana" w:hAnsi="Verdana" w:cs="Calibri Light"/>
                <w:sz w:val="18"/>
                <w:szCs w:val="18"/>
              </w:rPr>
              <w:t>0,62</w:t>
            </w:r>
          </w:p>
        </w:tc>
        <w:tc>
          <w:tcPr>
            <w:tcW w:w="501" w:type="pct"/>
            <w:tcBorders>
              <w:top w:val="nil"/>
              <w:left w:val="nil"/>
              <w:bottom w:val="single" w:sz="4" w:space="0" w:color="auto"/>
              <w:right w:val="single" w:sz="4" w:space="0" w:color="auto"/>
            </w:tcBorders>
            <w:shd w:val="clear" w:color="auto" w:fill="auto"/>
            <w:noWrap/>
            <w:vAlign w:val="center"/>
            <w:hideMark/>
          </w:tcPr>
          <w:p w14:paraId="53554BAB" w14:textId="77777777" w:rsidR="00697FD5" w:rsidRPr="00156B11" w:rsidRDefault="00697FD5" w:rsidP="00697FD5">
            <w:pPr>
              <w:jc w:val="center"/>
              <w:rPr>
                <w:rFonts w:ascii="Verdana" w:hAnsi="Verdana" w:cs="Calibri Light"/>
                <w:color w:val="000000"/>
                <w:sz w:val="18"/>
                <w:szCs w:val="18"/>
              </w:rPr>
            </w:pPr>
          </w:p>
        </w:tc>
        <w:tc>
          <w:tcPr>
            <w:tcW w:w="623" w:type="pct"/>
            <w:tcBorders>
              <w:top w:val="single" w:sz="4" w:space="0" w:color="auto"/>
              <w:left w:val="nil"/>
              <w:bottom w:val="single" w:sz="4" w:space="0" w:color="auto"/>
              <w:right w:val="single" w:sz="4" w:space="0" w:color="auto"/>
            </w:tcBorders>
            <w:shd w:val="clear" w:color="auto" w:fill="auto"/>
            <w:noWrap/>
            <w:vAlign w:val="center"/>
            <w:hideMark/>
          </w:tcPr>
          <w:p w14:paraId="0A44C088" w14:textId="77777777" w:rsidR="00697FD5" w:rsidRPr="00156B11" w:rsidRDefault="00697FD5" w:rsidP="00697FD5">
            <w:pPr>
              <w:jc w:val="center"/>
              <w:rPr>
                <w:rFonts w:ascii="Verdana" w:hAnsi="Verdana" w:cs="Calibri Light"/>
                <w:color w:val="000000"/>
                <w:sz w:val="18"/>
                <w:szCs w:val="18"/>
              </w:rPr>
            </w:pPr>
          </w:p>
        </w:tc>
        <w:tc>
          <w:tcPr>
            <w:tcW w:w="687" w:type="pct"/>
            <w:tcBorders>
              <w:top w:val="nil"/>
              <w:left w:val="single" w:sz="4" w:space="0" w:color="auto"/>
            </w:tcBorders>
            <w:shd w:val="clear" w:color="auto" w:fill="auto"/>
          </w:tcPr>
          <w:p w14:paraId="0A9AD9FB" w14:textId="77777777" w:rsidR="00697FD5" w:rsidRPr="00156B11" w:rsidRDefault="00697FD5" w:rsidP="00697FD5">
            <w:pPr>
              <w:jc w:val="center"/>
              <w:rPr>
                <w:rFonts w:ascii="Verdana" w:hAnsi="Verdana" w:cs="Calibri Light"/>
                <w:color w:val="000000"/>
                <w:sz w:val="18"/>
                <w:szCs w:val="18"/>
              </w:rPr>
            </w:pPr>
          </w:p>
        </w:tc>
      </w:tr>
      <w:tr w:rsidR="00A71C8C" w:rsidRPr="00156B11" w14:paraId="60695BF2" w14:textId="77777777" w:rsidTr="0019244C">
        <w:trPr>
          <w:trHeight w:val="375"/>
        </w:trPr>
        <w:tc>
          <w:tcPr>
            <w:tcW w:w="187" w:type="pct"/>
            <w:tcBorders>
              <w:top w:val="nil"/>
              <w:left w:val="single" w:sz="8" w:space="0" w:color="auto"/>
              <w:bottom w:val="single" w:sz="4" w:space="0" w:color="auto"/>
              <w:right w:val="nil"/>
            </w:tcBorders>
            <w:shd w:val="clear" w:color="auto" w:fill="F2F2F2" w:themeFill="background1" w:themeFillShade="F2"/>
            <w:noWrap/>
            <w:vAlign w:val="center"/>
            <w:hideMark/>
          </w:tcPr>
          <w:p w14:paraId="01E2ACE3" w14:textId="77777777" w:rsidR="00697FD5" w:rsidRPr="00156B11" w:rsidRDefault="00697FD5" w:rsidP="00697FD5">
            <w:pPr>
              <w:jc w:val="center"/>
              <w:rPr>
                <w:rFonts w:ascii="Verdana" w:hAnsi="Verdana" w:cs="Calibri Light"/>
                <w:color w:val="000000"/>
                <w:sz w:val="18"/>
                <w:szCs w:val="18"/>
              </w:rPr>
            </w:pPr>
            <w:r w:rsidRPr="00156B11">
              <w:rPr>
                <w:rFonts w:ascii="Verdana" w:hAnsi="Verdana" w:cs="Calibri Light"/>
                <w:color w:val="000000"/>
                <w:sz w:val="18"/>
                <w:szCs w:val="18"/>
              </w:rPr>
              <w:t>10</w:t>
            </w:r>
          </w:p>
        </w:tc>
        <w:tc>
          <w:tcPr>
            <w:tcW w:w="626"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700F41E0" w14:textId="77777777" w:rsidR="00697FD5" w:rsidRPr="00156B11" w:rsidRDefault="00697FD5" w:rsidP="00697FD5">
            <w:pPr>
              <w:rPr>
                <w:rFonts w:ascii="Verdana" w:hAnsi="Verdana" w:cs="Calibri Light"/>
                <w:color w:val="000000"/>
                <w:sz w:val="18"/>
                <w:szCs w:val="18"/>
              </w:rPr>
            </w:pPr>
            <w:r w:rsidRPr="00156B11">
              <w:rPr>
                <w:rFonts w:ascii="Verdana" w:hAnsi="Verdana" w:cs="Calibri Light"/>
                <w:color w:val="000000"/>
                <w:sz w:val="18"/>
                <w:szCs w:val="18"/>
              </w:rPr>
              <w:t>Helados- Economato</w:t>
            </w:r>
          </w:p>
        </w:tc>
        <w:tc>
          <w:tcPr>
            <w:tcW w:w="1377" w:type="pct"/>
            <w:tcBorders>
              <w:top w:val="nil"/>
              <w:left w:val="nil"/>
              <w:bottom w:val="single" w:sz="4" w:space="0" w:color="auto"/>
              <w:right w:val="single" w:sz="4" w:space="0" w:color="auto"/>
            </w:tcBorders>
            <w:shd w:val="clear" w:color="auto" w:fill="F2F2F2" w:themeFill="background1" w:themeFillShade="F2"/>
            <w:vAlign w:val="center"/>
            <w:hideMark/>
          </w:tcPr>
          <w:p w14:paraId="145F1E2C" w14:textId="77777777" w:rsidR="00697FD5" w:rsidRPr="00156B11" w:rsidRDefault="00697FD5" w:rsidP="00697FD5">
            <w:pPr>
              <w:rPr>
                <w:rFonts w:ascii="Verdana" w:hAnsi="Verdana" w:cs="Calibri Light"/>
                <w:sz w:val="18"/>
                <w:szCs w:val="18"/>
              </w:rPr>
            </w:pPr>
            <w:r w:rsidRPr="00156B11">
              <w:rPr>
                <w:rFonts w:ascii="Verdana" w:hAnsi="Verdana" w:cs="Calibri Light"/>
                <w:sz w:val="18"/>
                <w:szCs w:val="18"/>
              </w:rPr>
              <w:t>Helado de hielo fresa PIRULO COLL/CALIPO 75 ml</w:t>
            </w:r>
          </w:p>
        </w:tc>
        <w:tc>
          <w:tcPr>
            <w:tcW w:w="499" w:type="pct"/>
            <w:tcBorders>
              <w:top w:val="nil"/>
              <w:left w:val="nil"/>
              <w:bottom w:val="single" w:sz="4" w:space="0" w:color="auto"/>
              <w:right w:val="single" w:sz="4" w:space="0" w:color="auto"/>
            </w:tcBorders>
            <w:shd w:val="clear" w:color="auto" w:fill="F2F2F2" w:themeFill="background1" w:themeFillShade="F2"/>
            <w:noWrap/>
            <w:vAlign w:val="center"/>
            <w:hideMark/>
          </w:tcPr>
          <w:p w14:paraId="201548D7" w14:textId="77777777" w:rsidR="00697FD5" w:rsidRPr="00156B11" w:rsidRDefault="00697FD5" w:rsidP="00697FD5">
            <w:pPr>
              <w:jc w:val="center"/>
              <w:rPr>
                <w:rFonts w:ascii="Verdana" w:hAnsi="Verdana" w:cs="Calibri Light"/>
                <w:color w:val="000000"/>
                <w:sz w:val="18"/>
                <w:szCs w:val="18"/>
              </w:rPr>
            </w:pPr>
            <w:r w:rsidRPr="00156B11">
              <w:rPr>
                <w:rFonts w:ascii="Verdana" w:hAnsi="Verdana" w:cs="Calibri Light"/>
                <w:color w:val="000000"/>
                <w:sz w:val="18"/>
                <w:szCs w:val="18"/>
              </w:rPr>
              <w:t>2.550,00</w:t>
            </w:r>
          </w:p>
        </w:tc>
        <w:tc>
          <w:tcPr>
            <w:tcW w:w="500" w:type="pct"/>
            <w:tcBorders>
              <w:top w:val="nil"/>
              <w:left w:val="nil"/>
              <w:bottom w:val="single" w:sz="4" w:space="0" w:color="auto"/>
              <w:right w:val="single" w:sz="4" w:space="0" w:color="auto"/>
            </w:tcBorders>
            <w:shd w:val="clear" w:color="auto" w:fill="F2F2F2" w:themeFill="background1" w:themeFillShade="F2"/>
            <w:noWrap/>
            <w:vAlign w:val="center"/>
            <w:hideMark/>
          </w:tcPr>
          <w:p w14:paraId="6B982530" w14:textId="77777777" w:rsidR="00697FD5" w:rsidRPr="00156B11" w:rsidRDefault="00697FD5" w:rsidP="00697FD5">
            <w:pPr>
              <w:jc w:val="center"/>
              <w:rPr>
                <w:rFonts w:ascii="Verdana" w:hAnsi="Verdana" w:cs="Calibri Light"/>
                <w:sz w:val="18"/>
                <w:szCs w:val="18"/>
              </w:rPr>
            </w:pPr>
            <w:r w:rsidRPr="00156B11">
              <w:rPr>
                <w:rFonts w:ascii="Verdana" w:hAnsi="Verdana" w:cs="Calibri Light"/>
                <w:sz w:val="18"/>
                <w:szCs w:val="18"/>
              </w:rPr>
              <w:t>0,44</w:t>
            </w:r>
          </w:p>
        </w:tc>
        <w:tc>
          <w:tcPr>
            <w:tcW w:w="501" w:type="pct"/>
            <w:tcBorders>
              <w:top w:val="nil"/>
              <w:left w:val="nil"/>
              <w:bottom w:val="single" w:sz="4" w:space="0" w:color="auto"/>
              <w:right w:val="single" w:sz="4" w:space="0" w:color="auto"/>
            </w:tcBorders>
            <w:shd w:val="clear" w:color="auto" w:fill="auto"/>
            <w:noWrap/>
            <w:vAlign w:val="center"/>
            <w:hideMark/>
          </w:tcPr>
          <w:p w14:paraId="46D78E69" w14:textId="77777777" w:rsidR="00697FD5" w:rsidRPr="00156B11" w:rsidRDefault="00697FD5" w:rsidP="00697FD5">
            <w:pPr>
              <w:jc w:val="center"/>
              <w:rPr>
                <w:rFonts w:ascii="Verdana" w:hAnsi="Verdana" w:cs="Calibri Light"/>
                <w:color w:val="000000"/>
                <w:sz w:val="18"/>
                <w:szCs w:val="18"/>
              </w:rPr>
            </w:pPr>
          </w:p>
        </w:tc>
        <w:tc>
          <w:tcPr>
            <w:tcW w:w="623" w:type="pct"/>
            <w:tcBorders>
              <w:top w:val="single" w:sz="4" w:space="0" w:color="auto"/>
              <w:left w:val="nil"/>
              <w:bottom w:val="single" w:sz="4" w:space="0" w:color="auto"/>
              <w:right w:val="single" w:sz="4" w:space="0" w:color="auto"/>
            </w:tcBorders>
            <w:shd w:val="clear" w:color="auto" w:fill="auto"/>
            <w:noWrap/>
            <w:vAlign w:val="center"/>
            <w:hideMark/>
          </w:tcPr>
          <w:p w14:paraId="567F223E" w14:textId="77777777" w:rsidR="00697FD5" w:rsidRPr="00156B11" w:rsidRDefault="00697FD5" w:rsidP="00697FD5">
            <w:pPr>
              <w:jc w:val="center"/>
              <w:rPr>
                <w:rFonts w:ascii="Verdana" w:hAnsi="Verdana" w:cs="Calibri Light"/>
                <w:color w:val="000000"/>
                <w:sz w:val="18"/>
                <w:szCs w:val="18"/>
              </w:rPr>
            </w:pPr>
          </w:p>
        </w:tc>
        <w:tc>
          <w:tcPr>
            <w:tcW w:w="687" w:type="pct"/>
            <w:tcBorders>
              <w:top w:val="nil"/>
              <w:left w:val="single" w:sz="4" w:space="0" w:color="auto"/>
            </w:tcBorders>
            <w:shd w:val="clear" w:color="auto" w:fill="auto"/>
          </w:tcPr>
          <w:p w14:paraId="66518507" w14:textId="77777777" w:rsidR="00697FD5" w:rsidRPr="00156B11" w:rsidRDefault="00697FD5" w:rsidP="00697FD5">
            <w:pPr>
              <w:jc w:val="center"/>
              <w:rPr>
                <w:rFonts w:ascii="Verdana" w:hAnsi="Verdana" w:cs="Calibri Light"/>
                <w:color w:val="000000"/>
                <w:sz w:val="18"/>
                <w:szCs w:val="18"/>
              </w:rPr>
            </w:pPr>
          </w:p>
        </w:tc>
      </w:tr>
      <w:tr w:rsidR="00A71C8C" w:rsidRPr="00156B11" w14:paraId="354202AE" w14:textId="77777777" w:rsidTr="0019244C">
        <w:trPr>
          <w:trHeight w:val="375"/>
        </w:trPr>
        <w:tc>
          <w:tcPr>
            <w:tcW w:w="187" w:type="pct"/>
            <w:tcBorders>
              <w:top w:val="nil"/>
              <w:left w:val="single" w:sz="8" w:space="0" w:color="auto"/>
              <w:bottom w:val="single" w:sz="4" w:space="0" w:color="auto"/>
              <w:right w:val="nil"/>
            </w:tcBorders>
            <w:shd w:val="clear" w:color="auto" w:fill="F2F2F2" w:themeFill="background1" w:themeFillShade="F2"/>
            <w:noWrap/>
            <w:vAlign w:val="center"/>
            <w:hideMark/>
          </w:tcPr>
          <w:p w14:paraId="44F93D2A" w14:textId="77777777" w:rsidR="00697FD5" w:rsidRPr="00156B11" w:rsidRDefault="00697FD5" w:rsidP="00697FD5">
            <w:pPr>
              <w:jc w:val="center"/>
              <w:rPr>
                <w:rFonts w:ascii="Verdana" w:hAnsi="Verdana" w:cs="Calibri Light"/>
                <w:color w:val="000000"/>
                <w:sz w:val="18"/>
                <w:szCs w:val="18"/>
              </w:rPr>
            </w:pPr>
            <w:r w:rsidRPr="00156B11">
              <w:rPr>
                <w:rFonts w:ascii="Verdana" w:hAnsi="Verdana" w:cs="Calibri Light"/>
                <w:color w:val="000000"/>
                <w:sz w:val="18"/>
                <w:szCs w:val="18"/>
              </w:rPr>
              <w:t>11</w:t>
            </w:r>
          </w:p>
        </w:tc>
        <w:tc>
          <w:tcPr>
            <w:tcW w:w="626"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28AC3D77" w14:textId="77777777" w:rsidR="00697FD5" w:rsidRPr="00156B11" w:rsidRDefault="00697FD5" w:rsidP="00697FD5">
            <w:pPr>
              <w:rPr>
                <w:rFonts w:ascii="Verdana" w:hAnsi="Verdana" w:cs="Calibri Light"/>
                <w:color w:val="000000"/>
                <w:sz w:val="18"/>
                <w:szCs w:val="18"/>
              </w:rPr>
            </w:pPr>
            <w:r w:rsidRPr="00156B11">
              <w:rPr>
                <w:rFonts w:ascii="Verdana" w:hAnsi="Verdana" w:cs="Calibri Light"/>
                <w:color w:val="000000"/>
                <w:sz w:val="18"/>
                <w:szCs w:val="18"/>
              </w:rPr>
              <w:t>Helados- Economato</w:t>
            </w:r>
          </w:p>
        </w:tc>
        <w:tc>
          <w:tcPr>
            <w:tcW w:w="1377" w:type="pct"/>
            <w:tcBorders>
              <w:top w:val="nil"/>
              <w:left w:val="nil"/>
              <w:bottom w:val="single" w:sz="4" w:space="0" w:color="auto"/>
              <w:right w:val="single" w:sz="4" w:space="0" w:color="auto"/>
            </w:tcBorders>
            <w:shd w:val="clear" w:color="auto" w:fill="F2F2F2" w:themeFill="background1" w:themeFillShade="F2"/>
            <w:vAlign w:val="center"/>
            <w:hideMark/>
          </w:tcPr>
          <w:p w14:paraId="72BEC376" w14:textId="77777777" w:rsidR="00697FD5" w:rsidRPr="00156B11" w:rsidRDefault="00697FD5" w:rsidP="00697FD5">
            <w:pPr>
              <w:rPr>
                <w:rFonts w:ascii="Verdana" w:hAnsi="Verdana" w:cs="Calibri Light"/>
                <w:sz w:val="18"/>
                <w:szCs w:val="18"/>
              </w:rPr>
            </w:pPr>
            <w:r w:rsidRPr="00156B11">
              <w:rPr>
                <w:rFonts w:ascii="Verdana" w:hAnsi="Verdana" w:cs="Calibri Light"/>
                <w:sz w:val="18"/>
                <w:szCs w:val="18"/>
              </w:rPr>
              <w:t>Helado de hielo lima-limón PIRULO COLL/CALIPO 75 ml</w:t>
            </w:r>
          </w:p>
        </w:tc>
        <w:tc>
          <w:tcPr>
            <w:tcW w:w="499" w:type="pct"/>
            <w:tcBorders>
              <w:top w:val="nil"/>
              <w:left w:val="nil"/>
              <w:bottom w:val="single" w:sz="4" w:space="0" w:color="auto"/>
              <w:right w:val="single" w:sz="4" w:space="0" w:color="auto"/>
            </w:tcBorders>
            <w:shd w:val="clear" w:color="auto" w:fill="F2F2F2" w:themeFill="background1" w:themeFillShade="F2"/>
            <w:noWrap/>
            <w:vAlign w:val="center"/>
            <w:hideMark/>
          </w:tcPr>
          <w:p w14:paraId="1B5D7FC7" w14:textId="77777777" w:rsidR="00697FD5" w:rsidRPr="00156B11" w:rsidRDefault="00697FD5" w:rsidP="00697FD5">
            <w:pPr>
              <w:jc w:val="center"/>
              <w:rPr>
                <w:rFonts w:ascii="Verdana" w:hAnsi="Verdana" w:cs="Calibri Light"/>
                <w:color w:val="000000"/>
                <w:sz w:val="18"/>
                <w:szCs w:val="18"/>
              </w:rPr>
            </w:pPr>
            <w:r w:rsidRPr="00156B11">
              <w:rPr>
                <w:rFonts w:ascii="Verdana" w:hAnsi="Verdana" w:cs="Calibri Light"/>
                <w:color w:val="000000"/>
                <w:sz w:val="18"/>
                <w:szCs w:val="18"/>
              </w:rPr>
              <w:t>2.550,00</w:t>
            </w:r>
          </w:p>
        </w:tc>
        <w:tc>
          <w:tcPr>
            <w:tcW w:w="500" w:type="pct"/>
            <w:tcBorders>
              <w:top w:val="nil"/>
              <w:left w:val="nil"/>
              <w:bottom w:val="single" w:sz="4" w:space="0" w:color="auto"/>
              <w:right w:val="single" w:sz="4" w:space="0" w:color="auto"/>
            </w:tcBorders>
            <w:shd w:val="clear" w:color="auto" w:fill="F2F2F2" w:themeFill="background1" w:themeFillShade="F2"/>
            <w:noWrap/>
            <w:vAlign w:val="center"/>
            <w:hideMark/>
          </w:tcPr>
          <w:p w14:paraId="6CFBBD26" w14:textId="77777777" w:rsidR="00697FD5" w:rsidRPr="00156B11" w:rsidRDefault="00697FD5" w:rsidP="00697FD5">
            <w:pPr>
              <w:jc w:val="center"/>
              <w:rPr>
                <w:rFonts w:ascii="Verdana" w:hAnsi="Verdana" w:cs="Calibri Light"/>
                <w:sz w:val="18"/>
                <w:szCs w:val="18"/>
              </w:rPr>
            </w:pPr>
            <w:r w:rsidRPr="00156B11">
              <w:rPr>
                <w:rFonts w:ascii="Verdana" w:hAnsi="Verdana" w:cs="Calibri Light"/>
                <w:sz w:val="18"/>
                <w:szCs w:val="18"/>
              </w:rPr>
              <w:t>0,44</w:t>
            </w:r>
          </w:p>
        </w:tc>
        <w:tc>
          <w:tcPr>
            <w:tcW w:w="501" w:type="pct"/>
            <w:tcBorders>
              <w:top w:val="nil"/>
              <w:left w:val="nil"/>
              <w:bottom w:val="single" w:sz="4" w:space="0" w:color="auto"/>
              <w:right w:val="single" w:sz="4" w:space="0" w:color="auto"/>
            </w:tcBorders>
            <w:shd w:val="clear" w:color="auto" w:fill="auto"/>
            <w:noWrap/>
            <w:vAlign w:val="center"/>
            <w:hideMark/>
          </w:tcPr>
          <w:p w14:paraId="10943C11" w14:textId="77777777" w:rsidR="00697FD5" w:rsidRPr="00156B11" w:rsidRDefault="00697FD5" w:rsidP="00697FD5">
            <w:pPr>
              <w:jc w:val="center"/>
              <w:rPr>
                <w:rFonts w:ascii="Verdana" w:hAnsi="Verdana" w:cs="Calibri Light"/>
                <w:color w:val="000000"/>
                <w:sz w:val="18"/>
                <w:szCs w:val="18"/>
              </w:rPr>
            </w:pPr>
          </w:p>
        </w:tc>
        <w:tc>
          <w:tcPr>
            <w:tcW w:w="623" w:type="pct"/>
            <w:tcBorders>
              <w:top w:val="single" w:sz="4" w:space="0" w:color="auto"/>
              <w:left w:val="nil"/>
              <w:bottom w:val="single" w:sz="4" w:space="0" w:color="auto"/>
              <w:right w:val="single" w:sz="4" w:space="0" w:color="auto"/>
            </w:tcBorders>
            <w:shd w:val="clear" w:color="auto" w:fill="auto"/>
            <w:noWrap/>
            <w:vAlign w:val="center"/>
            <w:hideMark/>
          </w:tcPr>
          <w:p w14:paraId="21D102F6" w14:textId="77777777" w:rsidR="00697FD5" w:rsidRPr="00156B11" w:rsidRDefault="00697FD5" w:rsidP="00697FD5">
            <w:pPr>
              <w:jc w:val="center"/>
              <w:rPr>
                <w:rFonts w:ascii="Verdana" w:hAnsi="Verdana" w:cs="Calibri Light"/>
                <w:color w:val="000000"/>
                <w:sz w:val="18"/>
                <w:szCs w:val="18"/>
              </w:rPr>
            </w:pPr>
          </w:p>
        </w:tc>
        <w:tc>
          <w:tcPr>
            <w:tcW w:w="687" w:type="pct"/>
            <w:tcBorders>
              <w:top w:val="nil"/>
              <w:left w:val="single" w:sz="4" w:space="0" w:color="auto"/>
            </w:tcBorders>
            <w:shd w:val="clear" w:color="auto" w:fill="auto"/>
          </w:tcPr>
          <w:p w14:paraId="6A6B6657" w14:textId="77777777" w:rsidR="00697FD5" w:rsidRPr="00156B11" w:rsidRDefault="00697FD5" w:rsidP="00697FD5">
            <w:pPr>
              <w:jc w:val="center"/>
              <w:rPr>
                <w:rFonts w:ascii="Verdana" w:hAnsi="Verdana" w:cs="Calibri Light"/>
                <w:color w:val="000000"/>
                <w:sz w:val="18"/>
                <w:szCs w:val="18"/>
              </w:rPr>
            </w:pPr>
          </w:p>
        </w:tc>
      </w:tr>
      <w:tr w:rsidR="00A71C8C" w:rsidRPr="00156B11" w14:paraId="658C9EC2" w14:textId="77777777" w:rsidTr="0019244C">
        <w:trPr>
          <w:trHeight w:val="375"/>
        </w:trPr>
        <w:tc>
          <w:tcPr>
            <w:tcW w:w="187" w:type="pct"/>
            <w:tcBorders>
              <w:top w:val="nil"/>
              <w:left w:val="single" w:sz="8" w:space="0" w:color="auto"/>
              <w:bottom w:val="single" w:sz="4" w:space="0" w:color="auto"/>
              <w:right w:val="nil"/>
            </w:tcBorders>
            <w:shd w:val="clear" w:color="auto" w:fill="F2F2F2" w:themeFill="background1" w:themeFillShade="F2"/>
            <w:noWrap/>
            <w:vAlign w:val="center"/>
            <w:hideMark/>
          </w:tcPr>
          <w:p w14:paraId="406D9657" w14:textId="77777777" w:rsidR="00697FD5" w:rsidRPr="00156B11" w:rsidRDefault="00697FD5" w:rsidP="00697FD5">
            <w:pPr>
              <w:jc w:val="center"/>
              <w:rPr>
                <w:rFonts w:ascii="Verdana" w:hAnsi="Verdana" w:cs="Calibri Light"/>
                <w:color w:val="000000"/>
                <w:sz w:val="18"/>
                <w:szCs w:val="18"/>
              </w:rPr>
            </w:pPr>
            <w:r w:rsidRPr="00156B11">
              <w:rPr>
                <w:rFonts w:ascii="Verdana" w:hAnsi="Verdana" w:cs="Calibri Light"/>
                <w:color w:val="000000"/>
                <w:sz w:val="18"/>
                <w:szCs w:val="18"/>
              </w:rPr>
              <w:t>12</w:t>
            </w:r>
          </w:p>
        </w:tc>
        <w:tc>
          <w:tcPr>
            <w:tcW w:w="626"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472D6C3C" w14:textId="77777777" w:rsidR="00697FD5" w:rsidRPr="00156B11" w:rsidRDefault="00697FD5" w:rsidP="00697FD5">
            <w:pPr>
              <w:rPr>
                <w:rFonts w:ascii="Verdana" w:hAnsi="Verdana" w:cs="Calibri Light"/>
                <w:color w:val="000000"/>
                <w:sz w:val="18"/>
                <w:szCs w:val="18"/>
              </w:rPr>
            </w:pPr>
            <w:r w:rsidRPr="00156B11">
              <w:rPr>
                <w:rFonts w:ascii="Verdana" w:hAnsi="Verdana" w:cs="Calibri Light"/>
                <w:color w:val="000000"/>
                <w:sz w:val="18"/>
                <w:szCs w:val="18"/>
              </w:rPr>
              <w:t>Helados- Economato</w:t>
            </w:r>
          </w:p>
        </w:tc>
        <w:tc>
          <w:tcPr>
            <w:tcW w:w="1377" w:type="pct"/>
            <w:tcBorders>
              <w:top w:val="nil"/>
              <w:left w:val="nil"/>
              <w:bottom w:val="single" w:sz="4" w:space="0" w:color="auto"/>
              <w:right w:val="single" w:sz="4" w:space="0" w:color="auto"/>
            </w:tcBorders>
            <w:shd w:val="clear" w:color="auto" w:fill="F2F2F2" w:themeFill="background1" w:themeFillShade="F2"/>
            <w:vAlign w:val="center"/>
            <w:hideMark/>
          </w:tcPr>
          <w:p w14:paraId="349E1177" w14:textId="77777777" w:rsidR="00697FD5" w:rsidRPr="00156B11" w:rsidRDefault="00697FD5" w:rsidP="00697FD5">
            <w:pPr>
              <w:rPr>
                <w:rFonts w:ascii="Verdana" w:hAnsi="Verdana" w:cs="Calibri Light"/>
                <w:sz w:val="18"/>
                <w:szCs w:val="18"/>
              </w:rPr>
            </w:pPr>
            <w:r w:rsidRPr="00156B11">
              <w:rPr>
                <w:rFonts w:ascii="Verdana" w:hAnsi="Verdana" w:cs="Calibri Light"/>
                <w:sz w:val="18"/>
                <w:szCs w:val="18"/>
              </w:rPr>
              <w:t>Helado sandwich cookies MAXIBON NESTLE 140 ml</w:t>
            </w:r>
          </w:p>
        </w:tc>
        <w:tc>
          <w:tcPr>
            <w:tcW w:w="499" w:type="pct"/>
            <w:tcBorders>
              <w:top w:val="nil"/>
              <w:left w:val="nil"/>
              <w:bottom w:val="single" w:sz="4" w:space="0" w:color="auto"/>
              <w:right w:val="single" w:sz="4" w:space="0" w:color="auto"/>
            </w:tcBorders>
            <w:shd w:val="clear" w:color="auto" w:fill="F2F2F2" w:themeFill="background1" w:themeFillShade="F2"/>
            <w:noWrap/>
            <w:vAlign w:val="center"/>
            <w:hideMark/>
          </w:tcPr>
          <w:p w14:paraId="2F10C9A3" w14:textId="77777777" w:rsidR="00697FD5" w:rsidRPr="00156B11" w:rsidRDefault="00697FD5" w:rsidP="00697FD5">
            <w:pPr>
              <w:jc w:val="center"/>
              <w:rPr>
                <w:rFonts w:ascii="Verdana" w:hAnsi="Verdana" w:cs="Calibri Light"/>
                <w:color w:val="000000"/>
                <w:sz w:val="18"/>
                <w:szCs w:val="18"/>
              </w:rPr>
            </w:pPr>
            <w:r w:rsidRPr="00156B11">
              <w:rPr>
                <w:rFonts w:ascii="Verdana" w:hAnsi="Verdana" w:cs="Calibri Light"/>
                <w:color w:val="000000"/>
                <w:sz w:val="18"/>
                <w:szCs w:val="18"/>
              </w:rPr>
              <w:t>3.105,00</w:t>
            </w:r>
          </w:p>
        </w:tc>
        <w:tc>
          <w:tcPr>
            <w:tcW w:w="500" w:type="pct"/>
            <w:tcBorders>
              <w:top w:val="nil"/>
              <w:left w:val="nil"/>
              <w:bottom w:val="single" w:sz="4" w:space="0" w:color="auto"/>
              <w:right w:val="single" w:sz="4" w:space="0" w:color="auto"/>
            </w:tcBorders>
            <w:shd w:val="clear" w:color="auto" w:fill="F2F2F2" w:themeFill="background1" w:themeFillShade="F2"/>
            <w:noWrap/>
            <w:vAlign w:val="center"/>
            <w:hideMark/>
          </w:tcPr>
          <w:p w14:paraId="32145007" w14:textId="77777777" w:rsidR="00697FD5" w:rsidRPr="00156B11" w:rsidRDefault="00697FD5" w:rsidP="00697FD5">
            <w:pPr>
              <w:jc w:val="center"/>
              <w:rPr>
                <w:rFonts w:ascii="Verdana" w:hAnsi="Verdana" w:cs="Calibri Light"/>
                <w:sz w:val="18"/>
                <w:szCs w:val="18"/>
              </w:rPr>
            </w:pPr>
            <w:r w:rsidRPr="00156B11">
              <w:rPr>
                <w:rFonts w:ascii="Verdana" w:hAnsi="Verdana" w:cs="Calibri Light"/>
                <w:sz w:val="18"/>
                <w:szCs w:val="18"/>
              </w:rPr>
              <w:t>0,84</w:t>
            </w:r>
          </w:p>
        </w:tc>
        <w:tc>
          <w:tcPr>
            <w:tcW w:w="501" w:type="pct"/>
            <w:tcBorders>
              <w:top w:val="nil"/>
              <w:left w:val="nil"/>
              <w:bottom w:val="single" w:sz="4" w:space="0" w:color="auto"/>
              <w:right w:val="single" w:sz="4" w:space="0" w:color="auto"/>
            </w:tcBorders>
            <w:shd w:val="clear" w:color="auto" w:fill="auto"/>
            <w:noWrap/>
            <w:vAlign w:val="center"/>
            <w:hideMark/>
          </w:tcPr>
          <w:p w14:paraId="504EDFE7" w14:textId="77777777" w:rsidR="00697FD5" w:rsidRPr="00156B11" w:rsidRDefault="00697FD5" w:rsidP="00697FD5">
            <w:pPr>
              <w:jc w:val="center"/>
              <w:rPr>
                <w:rFonts w:ascii="Verdana" w:hAnsi="Verdana" w:cs="Calibri Light"/>
                <w:color w:val="000000"/>
                <w:sz w:val="18"/>
                <w:szCs w:val="18"/>
              </w:rPr>
            </w:pPr>
          </w:p>
        </w:tc>
        <w:tc>
          <w:tcPr>
            <w:tcW w:w="623" w:type="pct"/>
            <w:tcBorders>
              <w:top w:val="single" w:sz="4" w:space="0" w:color="auto"/>
              <w:left w:val="nil"/>
              <w:bottom w:val="single" w:sz="4" w:space="0" w:color="auto"/>
              <w:right w:val="single" w:sz="4" w:space="0" w:color="auto"/>
            </w:tcBorders>
            <w:shd w:val="clear" w:color="auto" w:fill="auto"/>
            <w:noWrap/>
            <w:vAlign w:val="center"/>
            <w:hideMark/>
          </w:tcPr>
          <w:p w14:paraId="7CF08611" w14:textId="77777777" w:rsidR="00697FD5" w:rsidRPr="00156B11" w:rsidRDefault="00697FD5" w:rsidP="00697FD5">
            <w:pPr>
              <w:jc w:val="center"/>
              <w:rPr>
                <w:rFonts w:ascii="Verdana" w:hAnsi="Verdana" w:cs="Calibri Light"/>
                <w:color w:val="000000"/>
                <w:sz w:val="18"/>
                <w:szCs w:val="18"/>
              </w:rPr>
            </w:pPr>
          </w:p>
        </w:tc>
        <w:tc>
          <w:tcPr>
            <w:tcW w:w="687" w:type="pct"/>
            <w:tcBorders>
              <w:top w:val="nil"/>
              <w:left w:val="single" w:sz="4" w:space="0" w:color="auto"/>
            </w:tcBorders>
            <w:shd w:val="clear" w:color="auto" w:fill="auto"/>
          </w:tcPr>
          <w:p w14:paraId="3254429F" w14:textId="77777777" w:rsidR="00697FD5" w:rsidRPr="00156B11" w:rsidRDefault="00697FD5" w:rsidP="00697FD5">
            <w:pPr>
              <w:jc w:val="center"/>
              <w:rPr>
                <w:rFonts w:ascii="Verdana" w:hAnsi="Verdana" w:cs="Calibri Light"/>
                <w:color w:val="000000"/>
                <w:sz w:val="18"/>
                <w:szCs w:val="18"/>
              </w:rPr>
            </w:pPr>
          </w:p>
        </w:tc>
      </w:tr>
      <w:tr w:rsidR="00A71C8C" w:rsidRPr="00156B11" w14:paraId="71231A96" w14:textId="77777777" w:rsidTr="0019244C">
        <w:trPr>
          <w:trHeight w:val="375"/>
        </w:trPr>
        <w:tc>
          <w:tcPr>
            <w:tcW w:w="187" w:type="pct"/>
            <w:tcBorders>
              <w:top w:val="nil"/>
              <w:left w:val="single" w:sz="8" w:space="0" w:color="auto"/>
              <w:bottom w:val="single" w:sz="4" w:space="0" w:color="auto"/>
              <w:right w:val="nil"/>
            </w:tcBorders>
            <w:shd w:val="clear" w:color="auto" w:fill="F2F2F2" w:themeFill="background1" w:themeFillShade="F2"/>
            <w:noWrap/>
            <w:vAlign w:val="center"/>
            <w:hideMark/>
          </w:tcPr>
          <w:p w14:paraId="5EB35FE0" w14:textId="77777777" w:rsidR="00697FD5" w:rsidRPr="00156B11" w:rsidRDefault="00697FD5" w:rsidP="00697FD5">
            <w:pPr>
              <w:jc w:val="center"/>
              <w:rPr>
                <w:rFonts w:ascii="Verdana" w:hAnsi="Verdana" w:cs="Calibri Light"/>
                <w:color w:val="000000"/>
                <w:sz w:val="18"/>
                <w:szCs w:val="18"/>
              </w:rPr>
            </w:pPr>
            <w:r w:rsidRPr="00156B11">
              <w:rPr>
                <w:rFonts w:ascii="Verdana" w:hAnsi="Verdana" w:cs="Calibri Light"/>
                <w:color w:val="000000"/>
                <w:sz w:val="18"/>
                <w:szCs w:val="18"/>
              </w:rPr>
              <w:t>13</w:t>
            </w:r>
          </w:p>
        </w:tc>
        <w:tc>
          <w:tcPr>
            <w:tcW w:w="626"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227207B1" w14:textId="77777777" w:rsidR="00697FD5" w:rsidRPr="00156B11" w:rsidRDefault="00697FD5" w:rsidP="00697FD5">
            <w:pPr>
              <w:rPr>
                <w:rFonts w:ascii="Verdana" w:hAnsi="Verdana" w:cs="Calibri Light"/>
                <w:color w:val="000000"/>
                <w:sz w:val="18"/>
                <w:szCs w:val="18"/>
              </w:rPr>
            </w:pPr>
            <w:r w:rsidRPr="00156B11">
              <w:rPr>
                <w:rFonts w:ascii="Verdana" w:hAnsi="Verdana" w:cs="Calibri Light"/>
                <w:color w:val="000000"/>
                <w:sz w:val="18"/>
                <w:szCs w:val="18"/>
              </w:rPr>
              <w:t>Helados- Economato</w:t>
            </w:r>
          </w:p>
        </w:tc>
        <w:tc>
          <w:tcPr>
            <w:tcW w:w="1377" w:type="pct"/>
            <w:tcBorders>
              <w:top w:val="nil"/>
              <w:left w:val="nil"/>
              <w:bottom w:val="single" w:sz="4" w:space="0" w:color="auto"/>
              <w:right w:val="single" w:sz="4" w:space="0" w:color="auto"/>
            </w:tcBorders>
            <w:shd w:val="clear" w:color="auto" w:fill="F2F2F2" w:themeFill="background1" w:themeFillShade="F2"/>
            <w:vAlign w:val="center"/>
            <w:hideMark/>
          </w:tcPr>
          <w:p w14:paraId="0B9DD9AF" w14:textId="77777777" w:rsidR="00697FD5" w:rsidRPr="00156B11" w:rsidRDefault="00697FD5" w:rsidP="00697FD5">
            <w:pPr>
              <w:rPr>
                <w:rFonts w:ascii="Verdana" w:hAnsi="Verdana" w:cs="Calibri Light"/>
                <w:sz w:val="18"/>
                <w:szCs w:val="18"/>
              </w:rPr>
            </w:pPr>
            <w:r w:rsidRPr="00156B11">
              <w:rPr>
                <w:rFonts w:ascii="Verdana" w:hAnsi="Verdana" w:cs="Calibri Light"/>
                <w:sz w:val="18"/>
                <w:szCs w:val="18"/>
              </w:rPr>
              <w:t>Helado sandwich nata NESTLE/FRIGO 140 ml</w:t>
            </w:r>
          </w:p>
        </w:tc>
        <w:tc>
          <w:tcPr>
            <w:tcW w:w="499" w:type="pct"/>
            <w:tcBorders>
              <w:top w:val="nil"/>
              <w:left w:val="nil"/>
              <w:bottom w:val="single" w:sz="4" w:space="0" w:color="auto"/>
              <w:right w:val="single" w:sz="4" w:space="0" w:color="auto"/>
            </w:tcBorders>
            <w:shd w:val="clear" w:color="auto" w:fill="F2F2F2" w:themeFill="background1" w:themeFillShade="F2"/>
            <w:noWrap/>
            <w:vAlign w:val="center"/>
            <w:hideMark/>
          </w:tcPr>
          <w:p w14:paraId="41B4D3E2" w14:textId="77777777" w:rsidR="00697FD5" w:rsidRPr="00156B11" w:rsidRDefault="00697FD5" w:rsidP="00697FD5">
            <w:pPr>
              <w:jc w:val="center"/>
              <w:rPr>
                <w:rFonts w:ascii="Verdana" w:hAnsi="Verdana" w:cs="Calibri Light"/>
                <w:color w:val="000000"/>
                <w:sz w:val="18"/>
                <w:szCs w:val="18"/>
              </w:rPr>
            </w:pPr>
            <w:r w:rsidRPr="00156B11">
              <w:rPr>
                <w:rFonts w:ascii="Verdana" w:hAnsi="Verdana" w:cs="Calibri Light"/>
                <w:color w:val="000000"/>
                <w:sz w:val="18"/>
                <w:szCs w:val="18"/>
              </w:rPr>
              <w:t>3.105,00</w:t>
            </w:r>
          </w:p>
        </w:tc>
        <w:tc>
          <w:tcPr>
            <w:tcW w:w="500" w:type="pct"/>
            <w:tcBorders>
              <w:top w:val="nil"/>
              <w:left w:val="nil"/>
              <w:bottom w:val="single" w:sz="4" w:space="0" w:color="auto"/>
              <w:right w:val="single" w:sz="4" w:space="0" w:color="auto"/>
            </w:tcBorders>
            <w:shd w:val="clear" w:color="auto" w:fill="F2F2F2" w:themeFill="background1" w:themeFillShade="F2"/>
            <w:noWrap/>
            <w:vAlign w:val="center"/>
            <w:hideMark/>
          </w:tcPr>
          <w:p w14:paraId="51315F9D" w14:textId="77777777" w:rsidR="00697FD5" w:rsidRPr="00156B11" w:rsidRDefault="00697FD5" w:rsidP="00697FD5">
            <w:pPr>
              <w:jc w:val="center"/>
              <w:rPr>
                <w:rFonts w:ascii="Verdana" w:hAnsi="Verdana" w:cs="Calibri Light"/>
                <w:sz w:val="18"/>
                <w:szCs w:val="18"/>
              </w:rPr>
            </w:pPr>
            <w:r w:rsidRPr="00156B11">
              <w:rPr>
                <w:rFonts w:ascii="Verdana" w:hAnsi="Verdana" w:cs="Calibri Light"/>
                <w:sz w:val="18"/>
                <w:szCs w:val="18"/>
              </w:rPr>
              <w:t>0,84</w:t>
            </w:r>
          </w:p>
        </w:tc>
        <w:tc>
          <w:tcPr>
            <w:tcW w:w="501" w:type="pct"/>
            <w:tcBorders>
              <w:top w:val="nil"/>
              <w:left w:val="nil"/>
              <w:bottom w:val="single" w:sz="4" w:space="0" w:color="auto"/>
              <w:right w:val="single" w:sz="4" w:space="0" w:color="auto"/>
            </w:tcBorders>
            <w:shd w:val="clear" w:color="auto" w:fill="auto"/>
            <w:noWrap/>
            <w:vAlign w:val="center"/>
            <w:hideMark/>
          </w:tcPr>
          <w:p w14:paraId="6E2DF40E" w14:textId="77777777" w:rsidR="00697FD5" w:rsidRPr="00156B11" w:rsidRDefault="00697FD5" w:rsidP="00697FD5">
            <w:pPr>
              <w:jc w:val="center"/>
              <w:rPr>
                <w:rFonts w:ascii="Verdana" w:hAnsi="Verdana" w:cs="Calibri Light"/>
                <w:color w:val="000000"/>
                <w:sz w:val="18"/>
                <w:szCs w:val="18"/>
              </w:rPr>
            </w:pPr>
          </w:p>
        </w:tc>
        <w:tc>
          <w:tcPr>
            <w:tcW w:w="623" w:type="pct"/>
            <w:tcBorders>
              <w:top w:val="single" w:sz="4" w:space="0" w:color="auto"/>
              <w:left w:val="nil"/>
              <w:bottom w:val="single" w:sz="4" w:space="0" w:color="auto"/>
              <w:right w:val="single" w:sz="4" w:space="0" w:color="auto"/>
            </w:tcBorders>
            <w:shd w:val="clear" w:color="auto" w:fill="auto"/>
            <w:noWrap/>
            <w:vAlign w:val="center"/>
            <w:hideMark/>
          </w:tcPr>
          <w:p w14:paraId="73F8BE1C" w14:textId="77777777" w:rsidR="00697FD5" w:rsidRPr="00156B11" w:rsidRDefault="00697FD5" w:rsidP="00697FD5">
            <w:pPr>
              <w:jc w:val="center"/>
              <w:rPr>
                <w:rFonts w:ascii="Verdana" w:hAnsi="Verdana" w:cs="Calibri Light"/>
                <w:color w:val="000000"/>
                <w:sz w:val="18"/>
                <w:szCs w:val="18"/>
              </w:rPr>
            </w:pPr>
          </w:p>
        </w:tc>
        <w:tc>
          <w:tcPr>
            <w:tcW w:w="687" w:type="pct"/>
            <w:tcBorders>
              <w:top w:val="nil"/>
              <w:left w:val="single" w:sz="4" w:space="0" w:color="auto"/>
            </w:tcBorders>
            <w:shd w:val="clear" w:color="auto" w:fill="auto"/>
          </w:tcPr>
          <w:p w14:paraId="28A23049" w14:textId="77777777" w:rsidR="00697FD5" w:rsidRPr="00156B11" w:rsidRDefault="00697FD5" w:rsidP="00697FD5">
            <w:pPr>
              <w:jc w:val="center"/>
              <w:rPr>
                <w:rFonts w:ascii="Verdana" w:hAnsi="Verdana" w:cs="Calibri Light"/>
                <w:color w:val="000000"/>
                <w:sz w:val="18"/>
                <w:szCs w:val="18"/>
              </w:rPr>
            </w:pPr>
          </w:p>
        </w:tc>
      </w:tr>
      <w:tr w:rsidR="00A71C8C" w:rsidRPr="00156B11" w14:paraId="4C0123DF" w14:textId="77777777" w:rsidTr="0019244C">
        <w:trPr>
          <w:trHeight w:val="375"/>
        </w:trPr>
        <w:tc>
          <w:tcPr>
            <w:tcW w:w="187" w:type="pct"/>
            <w:tcBorders>
              <w:top w:val="nil"/>
              <w:left w:val="single" w:sz="8" w:space="0" w:color="auto"/>
              <w:bottom w:val="single" w:sz="4" w:space="0" w:color="auto"/>
              <w:right w:val="nil"/>
            </w:tcBorders>
            <w:shd w:val="clear" w:color="auto" w:fill="F2F2F2" w:themeFill="background1" w:themeFillShade="F2"/>
            <w:noWrap/>
            <w:vAlign w:val="center"/>
            <w:hideMark/>
          </w:tcPr>
          <w:p w14:paraId="6ABFE3ED" w14:textId="77777777" w:rsidR="00697FD5" w:rsidRPr="00156B11" w:rsidRDefault="00697FD5" w:rsidP="00697FD5">
            <w:pPr>
              <w:jc w:val="center"/>
              <w:rPr>
                <w:rFonts w:ascii="Verdana" w:hAnsi="Verdana" w:cs="Calibri Light"/>
                <w:color w:val="000000"/>
                <w:sz w:val="18"/>
                <w:szCs w:val="18"/>
              </w:rPr>
            </w:pPr>
            <w:r w:rsidRPr="00156B11">
              <w:rPr>
                <w:rFonts w:ascii="Verdana" w:hAnsi="Verdana" w:cs="Calibri Light"/>
                <w:color w:val="000000"/>
                <w:sz w:val="18"/>
                <w:szCs w:val="18"/>
              </w:rPr>
              <w:t>14</w:t>
            </w:r>
          </w:p>
        </w:tc>
        <w:tc>
          <w:tcPr>
            <w:tcW w:w="626"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5E97E99E" w14:textId="77777777" w:rsidR="00697FD5" w:rsidRPr="00156B11" w:rsidRDefault="00697FD5" w:rsidP="00697FD5">
            <w:pPr>
              <w:rPr>
                <w:rFonts w:ascii="Verdana" w:hAnsi="Verdana" w:cs="Calibri Light"/>
                <w:color w:val="000000"/>
                <w:sz w:val="18"/>
                <w:szCs w:val="18"/>
              </w:rPr>
            </w:pPr>
            <w:r w:rsidRPr="00156B11">
              <w:rPr>
                <w:rFonts w:ascii="Verdana" w:hAnsi="Verdana" w:cs="Calibri Light"/>
                <w:color w:val="000000"/>
                <w:sz w:val="18"/>
                <w:szCs w:val="18"/>
              </w:rPr>
              <w:t>Helados- Economato</w:t>
            </w:r>
          </w:p>
        </w:tc>
        <w:tc>
          <w:tcPr>
            <w:tcW w:w="1377" w:type="pct"/>
            <w:tcBorders>
              <w:top w:val="nil"/>
              <w:left w:val="nil"/>
              <w:bottom w:val="single" w:sz="4" w:space="0" w:color="auto"/>
              <w:right w:val="single" w:sz="4" w:space="0" w:color="auto"/>
            </w:tcBorders>
            <w:shd w:val="clear" w:color="auto" w:fill="F2F2F2" w:themeFill="background1" w:themeFillShade="F2"/>
            <w:vAlign w:val="center"/>
            <w:hideMark/>
          </w:tcPr>
          <w:p w14:paraId="04EA292B" w14:textId="77777777" w:rsidR="00697FD5" w:rsidRPr="00156B11" w:rsidRDefault="00697FD5" w:rsidP="00697FD5">
            <w:pPr>
              <w:rPr>
                <w:rFonts w:ascii="Verdana" w:hAnsi="Verdana" w:cs="Calibri Light"/>
                <w:sz w:val="18"/>
                <w:szCs w:val="18"/>
              </w:rPr>
            </w:pPr>
            <w:r w:rsidRPr="00156B11">
              <w:rPr>
                <w:rFonts w:ascii="Verdana" w:hAnsi="Verdana" w:cs="Calibri Light"/>
                <w:sz w:val="18"/>
                <w:szCs w:val="18"/>
              </w:rPr>
              <w:t>Helado sandwich vainilla y caramelo NESTLE/FRIGO 140 ml</w:t>
            </w:r>
          </w:p>
        </w:tc>
        <w:tc>
          <w:tcPr>
            <w:tcW w:w="499" w:type="pct"/>
            <w:tcBorders>
              <w:top w:val="nil"/>
              <w:left w:val="nil"/>
              <w:bottom w:val="single" w:sz="4" w:space="0" w:color="auto"/>
              <w:right w:val="single" w:sz="4" w:space="0" w:color="auto"/>
            </w:tcBorders>
            <w:shd w:val="clear" w:color="auto" w:fill="F2F2F2" w:themeFill="background1" w:themeFillShade="F2"/>
            <w:noWrap/>
            <w:vAlign w:val="center"/>
            <w:hideMark/>
          </w:tcPr>
          <w:p w14:paraId="263A1723" w14:textId="77777777" w:rsidR="00697FD5" w:rsidRPr="00156B11" w:rsidRDefault="00697FD5" w:rsidP="00697FD5">
            <w:pPr>
              <w:jc w:val="center"/>
              <w:rPr>
                <w:rFonts w:ascii="Verdana" w:hAnsi="Verdana" w:cs="Calibri Light"/>
                <w:color w:val="000000"/>
                <w:sz w:val="18"/>
                <w:szCs w:val="18"/>
              </w:rPr>
            </w:pPr>
            <w:r w:rsidRPr="00156B11">
              <w:rPr>
                <w:rFonts w:ascii="Verdana" w:hAnsi="Verdana" w:cs="Calibri Light"/>
                <w:color w:val="000000"/>
                <w:sz w:val="18"/>
                <w:szCs w:val="18"/>
              </w:rPr>
              <w:t>3.105,00</w:t>
            </w:r>
          </w:p>
        </w:tc>
        <w:tc>
          <w:tcPr>
            <w:tcW w:w="500" w:type="pct"/>
            <w:tcBorders>
              <w:top w:val="nil"/>
              <w:left w:val="nil"/>
              <w:bottom w:val="single" w:sz="4" w:space="0" w:color="auto"/>
              <w:right w:val="single" w:sz="4" w:space="0" w:color="auto"/>
            </w:tcBorders>
            <w:shd w:val="clear" w:color="auto" w:fill="F2F2F2" w:themeFill="background1" w:themeFillShade="F2"/>
            <w:noWrap/>
            <w:vAlign w:val="center"/>
            <w:hideMark/>
          </w:tcPr>
          <w:p w14:paraId="1D965C41" w14:textId="77777777" w:rsidR="00697FD5" w:rsidRPr="00156B11" w:rsidRDefault="00697FD5" w:rsidP="00697FD5">
            <w:pPr>
              <w:jc w:val="center"/>
              <w:rPr>
                <w:rFonts w:ascii="Verdana" w:hAnsi="Verdana" w:cs="Calibri Light"/>
                <w:sz w:val="18"/>
                <w:szCs w:val="18"/>
              </w:rPr>
            </w:pPr>
            <w:r w:rsidRPr="00156B11">
              <w:rPr>
                <w:rFonts w:ascii="Verdana" w:hAnsi="Verdana" w:cs="Calibri Light"/>
                <w:sz w:val="18"/>
                <w:szCs w:val="18"/>
              </w:rPr>
              <w:t>0,84</w:t>
            </w:r>
          </w:p>
        </w:tc>
        <w:tc>
          <w:tcPr>
            <w:tcW w:w="501" w:type="pct"/>
            <w:tcBorders>
              <w:top w:val="nil"/>
              <w:left w:val="nil"/>
              <w:bottom w:val="single" w:sz="4" w:space="0" w:color="auto"/>
              <w:right w:val="single" w:sz="4" w:space="0" w:color="auto"/>
            </w:tcBorders>
            <w:shd w:val="clear" w:color="auto" w:fill="auto"/>
            <w:noWrap/>
            <w:vAlign w:val="center"/>
            <w:hideMark/>
          </w:tcPr>
          <w:p w14:paraId="2C5DE87B" w14:textId="77777777" w:rsidR="00697FD5" w:rsidRPr="00156B11" w:rsidRDefault="00697FD5" w:rsidP="00697FD5">
            <w:pPr>
              <w:jc w:val="center"/>
              <w:rPr>
                <w:rFonts w:ascii="Verdana" w:hAnsi="Verdana" w:cs="Calibri Light"/>
                <w:color w:val="000000"/>
                <w:sz w:val="18"/>
                <w:szCs w:val="18"/>
              </w:rPr>
            </w:pPr>
          </w:p>
        </w:tc>
        <w:tc>
          <w:tcPr>
            <w:tcW w:w="623" w:type="pct"/>
            <w:tcBorders>
              <w:top w:val="single" w:sz="4" w:space="0" w:color="auto"/>
              <w:left w:val="nil"/>
              <w:bottom w:val="single" w:sz="4" w:space="0" w:color="auto"/>
              <w:right w:val="single" w:sz="4" w:space="0" w:color="auto"/>
            </w:tcBorders>
            <w:shd w:val="clear" w:color="auto" w:fill="auto"/>
            <w:noWrap/>
            <w:vAlign w:val="center"/>
            <w:hideMark/>
          </w:tcPr>
          <w:p w14:paraId="29AC795F" w14:textId="77777777" w:rsidR="00697FD5" w:rsidRPr="00156B11" w:rsidRDefault="00697FD5" w:rsidP="00697FD5">
            <w:pPr>
              <w:jc w:val="center"/>
              <w:rPr>
                <w:rFonts w:ascii="Verdana" w:hAnsi="Verdana" w:cs="Calibri Light"/>
                <w:color w:val="000000"/>
                <w:sz w:val="18"/>
                <w:szCs w:val="18"/>
              </w:rPr>
            </w:pPr>
          </w:p>
        </w:tc>
        <w:tc>
          <w:tcPr>
            <w:tcW w:w="687" w:type="pct"/>
            <w:tcBorders>
              <w:top w:val="nil"/>
              <w:left w:val="single" w:sz="4" w:space="0" w:color="auto"/>
            </w:tcBorders>
            <w:shd w:val="clear" w:color="auto" w:fill="auto"/>
          </w:tcPr>
          <w:p w14:paraId="58B8FE50" w14:textId="77777777" w:rsidR="00697FD5" w:rsidRPr="00156B11" w:rsidRDefault="00697FD5" w:rsidP="00697FD5">
            <w:pPr>
              <w:jc w:val="center"/>
              <w:rPr>
                <w:rFonts w:ascii="Verdana" w:hAnsi="Verdana" w:cs="Calibri Light"/>
                <w:color w:val="000000"/>
                <w:sz w:val="18"/>
                <w:szCs w:val="18"/>
              </w:rPr>
            </w:pPr>
          </w:p>
        </w:tc>
      </w:tr>
      <w:tr w:rsidR="00A71C8C" w:rsidRPr="00156B11" w14:paraId="1D3F2497" w14:textId="77777777" w:rsidTr="0019244C">
        <w:trPr>
          <w:trHeight w:val="375"/>
        </w:trPr>
        <w:tc>
          <w:tcPr>
            <w:tcW w:w="187" w:type="pct"/>
            <w:tcBorders>
              <w:top w:val="nil"/>
              <w:left w:val="single" w:sz="8" w:space="0" w:color="auto"/>
              <w:bottom w:val="single" w:sz="4" w:space="0" w:color="auto"/>
              <w:right w:val="nil"/>
            </w:tcBorders>
            <w:shd w:val="clear" w:color="auto" w:fill="F2F2F2" w:themeFill="background1" w:themeFillShade="F2"/>
            <w:noWrap/>
            <w:vAlign w:val="center"/>
            <w:hideMark/>
          </w:tcPr>
          <w:p w14:paraId="62C9EF90" w14:textId="77777777" w:rsidR="00697FD5" w:rsidRPr="00156B11" w:rsidRDefault="00697FD5" w:rsidP="00697FD5">
            <w:pPr>
              <w:jc w:val="center"/>
              <w:rPr>
                <w:rFonts w:ascii="Verdana" w:hAnsi="Verdana" w:cs="Calibri Light"/>
                <w:color w:val="000000"/>
                <w:sz w:val="18"/>
                <w:szCs w:val="18"/>
              </w:rPr>
            </w:pPr>
            <w:r w:rsidRPr="00156B11">
              <w:rPr>
                <w:rFonts w:ascii="Verdana" w:hAnsi="Verdana" w:cs="Calibri Light"/>
                <w:color w:val="000000"/>
                <w:sz w:val="18"/>
                <w:szCs w:val="18"/>
              </w:rPr>
              <w:t>15</w:t>
            </w:r>
          </w:p>
        </w:tc>
        <w:tc>
          <w:tcPr>
            <w:tcW w:w="626"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77F84113" w14:textId="77777777" w:rsidR="00697FD5" w:rsidRPr="00156B11" w:rsidRDefault="00697FD5" w:rsidP="00697FD5">
            <w:pPr>
              <w:rPr>
                <w:rFonts w:ascii="Verdana" w:hAnsi="Verdana" w:cs="Calibri Light"/>
                <w:color w:val="000000"/>
                <w:sz w:val="18"/>
                <w:szCs w:val="18"/>
              </w:rPr>
            </w:pPr>
            <w:r w:rsidRPr="00156B11">
              <w:rPr>
                <w:rFonts w:ascii="Verdana" w:hAnsi="Verdana" w:cs="Calibri Light"/>
                <w:color w:val="000000"/>
                <w:sz w:val="18"/>
                <w:szCs w:val="18"/>
              </w:rPr>
              <w:t>Helados- Economato</w:t>
            </w:r>
          </w:p>
        </w:tc>
        <w:tc>
          <w:tcPr>
            <w:tcW w:w="1377" w:type="pct"/>
            <w:tcBorders>
              <w:top w:val="nil"/>
              <w:left w:val="nil"/>
              <w:bottom w:val="single" w:sz="4" w:space="0" w:color="auto"/>
              <w:right w:val="single" w:sz="4" w:space="0" w:color="auto"/>
            </w:tcBorders>
            <w:shd w:val="clear" w:color="auto" w:fill="F2F2F2" w:themeFill="background1" w:themeFillShade="F2"/>
            <w:vAlign w:val="center"/>
            <w:hideMark/>
          </w:tcPr>
          <w:p w14:paraId="09E566F9" w14:textId="77777777" w:rsidR="00697FD5" w:rsidRPr="00156B11" w:rsidRDefault="00697FD5" w:rsidP="00697FD5">
            <w:pPr>
              <w:rPr>
                <w:rFonts w:ascii="Verdana" w:hAnsi="Verdana" w:cs="Calibri Light"/>
                <w:sz w:val="18"/>
                <w:szCs w:val="18"/>
              </w:rPr>
            </w:pPr>
            <w:r w:rsidRPr="00156B11">
              <w:rPr>
                <w:rFonts w:ascii="Verdana" w:hAnsi="Verdana" w:cs="Calibri Light"/>
                <w:sz w:val="18"/>
                <w:szCs w:val="18"/>
              </w:rPr>
              <w:t>Sandwich sencillo nata 100 ml</w:t>
            </w:r>
          </w:p>
        </w:tc>
        <w:tc>
          <w:tcPr>
            <w:tcW w:w="499" w:type="pct"/>
            <w:tcBorders>
              <w:top w:val="nil"/>
              <w:left w:val="nil"/>
              <w:bottom w:val="single" w:sz="4" w:space="0" w:color="auto"/>
              <w:right w:val="single" w:sz="4" w:space="0" w:color="auto"/>
            </w:tcBorders>
            <w:shd w:val="clear" w:color="auto" w:fill="F2F2F2" w:themeFill="background1" w:themeFillShade="F2"/>
            <w:noWrap/>
            <w:vAlign w:val="bottom"/>
            <w:hideMark/>
          </w:tcPr>
          <w:p w14:paraId="40AC15AE" w14:textId="77777777" w:rsidR="00697FD5" w:rsidRPr="00156B11" w:rsidRDefault="00697FD5" w:rsidP="00697FD5">
            <w:pPr>
              <w:jc w:val="center"/>
              <w:rPr>
                <w:rFonts w:ascii="Verdana" w:hAnsi="Verdana" w:cs="Calibri Light"/>
                <w:color w:val="000000"/>
                <w:sz w:val="18"/>
                <w:szCs w:val="18"/>
              </w:rPr>
            </w:pPr>
            <w:r w:rsidRPr="00156B11">
              <w:rPr>
                <w:rFonts w:ascii="Verdana" w:hAnsi="Verdana" w:cs="Calibri Light"/>
                <w:color w:val="000000"/>
                <w:sz w:val="18"/>
                <w:szCs w:val="18"/>
              </w:rPr>
              <w:t>1.268,00</w:t>
            </w:r>
          </w:p>
        </w:tc>
        <w:tc>
          <w:tcPr>
            <w:tcW w:w="500" w:type="pct"/>
            <w:tcBorders>
              <w:top w:val="nil"/>
              <w:left w:val="nil"/>
              <w:bottom w:val="single" w:sz="4" w:space="0" w:color="auto"/>
              <w:right w:val="single" w:sz="4" w:space="0" w:color="auto"/>
            </w:tcBorders>
            <w:shd w:val="clear" w:color="auto" w:fill="F2F2F2" w:themeFill="background1" w:themeFillShade="F2"/>
            <w:noWrap/>
            <w:vAlign w:val="bottom"/>
            <w:hideMark/>
          </w:tcPr>
          <w:p w14:paraId="24C88908" w14:textId="77777777" w:rsidR="00697FD5" w:rsidRPr="00156B11" w:rsidRDefault="00697FD5" w:rsidP="00697FD5">
            <w:pPr>
              <w:jc w:val="center"/>
              <w:rPr>
                <w:rFonts w:ascii="Verdana" w:hAnsi="Verdana" w:cs="Calibri Light"/>
                <w:sz w:val="18"/>
                <w:szCs w:val="18"/>
              </w:rPr>
            </w:pPr>
            <w:r w:rsidRPr="00156B11">
              <w:rPr>
                <w:rFonts w:ascii="Verdana" w:hAnsi="Verdana" w:cs="Calibri Light"/>
                <w:sz w:val="18"/>
                <w:szCs w:val="18"/>
              </w:rPr>
              <w:t>0,44</w:t>
            </w:r>
          </w:p>
        </w:tc>
        <w:tc>
          <w:tcPr>
            <w:tcW w:w="501" w:type="pct"/>
            <w:tcBorders>
              <w:top w:val="nil"/>
              <w:left w:val="nil"/>
              <w:bottom w:val="single" w:sz="4" w:space="0" w:color="auto"/>
              <w:right w:val="single" w:sz="4" w:space="0" w:color="auto"/>
            </w:tcBorders>
            <w:shd w:val="clear" w:color="auto" w:fill="auto"/>
            <w:noWrap/>
            <w:vAlign w:val="center"/>
            <w:hideMark/>
          </w:tcPr>
          <w:p w14:paraId="3C3DC30F" w14:textId="77777777" w:rsidR="00697FD5" w:rsidRPr="00156B11" w:rsidRDefault="00697FD5" w:rsidP="00697FD5">
            <w:pPr>
              <w:jc w:val="center"/>
              <w:rPr>
                <w:rFonts w:ascii="Verdana" w:hAnsi="Verdana" w:cs="Calibri Light"/>
                <w:color w:val="000000"/>
                <w:sz w:val="18"/>
                <w:szCs w:val="18"/>
              </w:rPr>
            </w:pPr>
          </w:p>
        </w:tc>
        <w:tc>
          <w:tcPr>
            <w:tcW w:w="623" w:type="pct"/>
            <w:tcBorders>
              <w:top w:val="single" w:sz="4" w:space="0" w:color="auto"/>
              <w:left w:val="nil"/>
              <w:bottom w:val="single" w:sz="4" w:space="0" w:color="auto"/>
              <w:right w:val="single" w:sz="4" w:space="0" w:color="auto"/>
            </w:tcBorders>
            <w:shd w:val="clear" w:color="auto" w:fill="auto"/>
            <w:noWrap/>
            <w:vAlign w:val="center"/>
            <w:hideMark/>
          </w:tcPr>
          <w:p w14:paraId="2870F768" w14:textId="77777777" w:rsidR="00697FD5" w:rsidRPr="00156B11" w:rsidRDefault="00697FD5" w:rsidP="00697FD5">
            <w:pPr>
              <w:jc w:val="center"/>
              <w:rPr>
                <w:rFonts w:ascii="Verdana" w:hAnsi="Verdana" w:cs="Calibri Light"/>
                <w:color w:val="000000"/>
                <w:sz w:val="18"/>
                <w:szCs w:val="18"/>
              </w:rPr>
            </w:pPr>
          </w:p>
        </w:tc>
        <w:tc>
          <w:tcPr>
            <w:tcW w:w="687" w:type="pct"/>
            <w:tcBorders>
              <w:top w:val="nil"/>
              <w:left w:val="single" w:sz="4" w:space="0" w:color="auto"/>
            </w:tcBorders>
            <w:shd w:val="clear" w:color="auto" w:fill="auto"/>
          </w:tcPr>
          <w:p w14:paraId="10D02C46" w14:textId="77777777" w:rsidR="00697FD5" w:rsidRPr="00156B11" w:rsidRDefault="00697FD5" w:rsidP="00697FD5">
            <w:pPr>
              <w:rPr>
                <w:rFonts w:ascii="Verdana" w:hAnsi="Verdana" w:cs="Calibri Light"/>
                <w:color w:val="000000"/>
                <w:sz w:val="18"/>
                <w:szCs w:val="18"/>
              </w:rPr>
            </w:pPr>
          </w:p>
        </w:tc>
      </w:tr>
      <w:tr w:rsidR="00697FD5" w:rsidRPr="00156B11" w14:paraId="304B5930" w14:textId="77777777" w:rsidTr="0019244C">
        <w:trPr>
          <w:trHeight w:val="375"/>
        </w:trPr>
        <w:tc>
          <w:tcPr>
            <w:tcW w:w="187" w:type="pct"/>
            <w:tcBorders>
              <w:top w:val="single" w:sz="4" w:space="0" w:color="auto"/>
              <w:left w:val="single" w:sz="4" w:space="0" w:color="auto"/>
              <w:bottom w:val="single" w:sz="4" w:space="0" w:color="auto"/>
              <w:right w:val="nil"/>
            </w:tcBorders>
            <w:shd w:val="clear" w:color="auto" w:fill="F2F2F2" w:themeFill="background1" w:themeFillShade="F2"/>
            <w:noWrap/>
            <w:vAlign w:val="center"/>
            <w:hideMark/>
          </w:tcPr>
          <w:p w14:paraId="1A6B8050" w14:textId="77777777" w:rsidR="00697FD5" w:rsidRPr="00156B11" w:rsidRDefault="00697FD5" w:rsidP="00697FD5">
            <w:pPr>
              <w:jc w:val="center"/>
              <w:rPr>
                <w:rFonts w:ascii="Verdana" w:hAnsi="Verdana" w:cs="Calibri Light"/>
                <w:color w:val="000000"/>
                <w:sz w:val="18"/>
                <w:szCs w:val="18"/>
              </w:rPr>
            </w:pPr>
            <w:r w:rsidRPr="00156B11">
              <w:rPr>
                <w:rFonts w:ascii="Verdana" w:hAnsi="Verdana" w:cs="Calibri Light"/>
                <w:color w:val="000000"/>
                <w:sz w:val="18"/>
                <w:szCs w:val="18"/>
              </w:rPr>
              <w:t>16</w:t>
            </w:r>
          </w:p>
        </w:tc>
        <w:tc>
          <w:tcPr>
            <w:tcW w:w="626"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29262D2B" w14:textId="77777777" w:rsidR="00697FD5" w:rsidRPr="00156B11" w:rsidRDefault="00697FD5" w:rsidP="00697FD5">
            <w:pPr>
              <w:rPr>
                <w:rFonts w:ascii="Verdana" w:hAnsi="Verdana" w:cs="Calibri Light"/>
                <w:color w:val="000000"/>
                <w:sz w:val="18"/>
                <w:szCs w:val="18"/>
              </w:rPr>
            </w:pPr>
            <w:r w:rsidRPr="00156B11">
              <w:rPr>
                <w:rFonts w:ascii="Verdana" w:hAnsi="Verdana" w:cs="Calibri Light"/>
                <w:color w:val="000000"/>
                <w:sz w:val="18"/>
                <w:szCs w:val="18"/>
              </w:rPr>
              <w:t>Helados- Economato</w:t>
            </w:r>
          </w:p>
        </w:tc>
        <w:tc>
          <w:tcPr>
            <w:tcW w:w="1377"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389F95A0" w14:textId="77777777" w:rsidR="00697FD5" w:rsidRPr="00156B11" w:rsidRDefault="00697FD5" w:rsidP="00697FD5">
            <w:pPr>
              <w:rPr>
                <w:rFonts w:ascii="Verdana" w:hAnsi="Verdana" w:cs="Calibri Light"/>
                <w:sz w:val="18"/>
                <w:szCs w:val="18"/>
              </w:rPr>
            </w:pPr>
            <w:r w:rsidRPr="00156B11">
              <w:rPr>
                <w:rFonts w:ascii="Verdana" w:hAnsi="Verdana" w:cs="Calibri Light"/>
                <w:sz w:val="18"/>
                <w:szCs w:val="18"/>
              </w:rPr>
              <w:t>Sandwich tipo OREO NESTLE/FRIGO  110 ml</w:t>
            </w:r>
          </w:p>
        </w:tc>
        <w:tc>
          <w:tcPr>
            <w:tcW w:w="499" w:type="pct"/>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14:paraId="5D3BEE25" w14:textId="77777777" w:rsidR="00697FD5" w:rsidRPr="00156B11" w:rsidRDefault="00697FD5" w:rsidP="00697FD5">
            <w:pPr>
              <w:jc w:val="center"/>
              <w:rPr>
                <w:rFonts w:ascii="Verdana" w:hAnsi="Verdana" w:cs="Calibri Light"/>
                <w:color w:val="000000"/>
                <w:sz w:val="18"/>
                <w:szCs w:val="18"/>
              </w:rPr>
            </w:pPr>
            <w:r w:rsidRPr="00156B11">
              <w:rPr>
                <w:rFonts w:ascii="Verdana" w:hAnsi="Verdana" w:cs="Calibri Light"/>
                <w:color w:val="000000"/>
                <w:sz w:val="18"/>
                <w:szCs w:val="18"/>
              </w:rPr>
              <w:t>685,00</w:t>
            </w:r>
          </w:p>
        </w:tc>
        <w:tc>
          <w:tcPr>
            <w:tcW w:w="500" w:type="pct"/>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14:paraId="5F2BE52B" w14:textId="77777777" w:rsidR="00697FD5" w:rsidRPr="00156B11" w:rsidRDefault="00697FD5" w:rsidP="00697FD5">
            <w:pPr>
              <w:jc w:val="center"/>
              <w:rPr>
                <w:rFonts w:ascii="Verdana" w:hAnsi="Verdana" w:cs="Calibri Light"/>
                <w:sz w:val="18"/>
                <w:szCs w:val="18"/>
              </w:rPr>
            </w:pPr>
            <w:r w:rsidRPr="00156B11">
              <w:rPr>
                <w:rFonts w:ascii="Verdana" w:hAnsi="Verdana" w:cs="Calibri Light"/>
                <w:sz w:val="18"/>
                <w:szCs w:val="18"/>
              </w:rPr>
              <w:t xml:space="preserve">0,95  </w:t>
            </w:r>
          </w:p>
        </w:tc>
        <w:tc>
          <w:tcPr>
            <w:tcW w:w="501" w:type="pct"/>
            <w:tcBorders>
              <w:top w:val="single" w:sz="4" w:space="0" w:color="auto"/>
              <w:left w:val="nil"/>
              <w:bottom w:val="single" w:sz="4" w:space="0" w:color="auto"/>
              <w:right w:val="single" w:sz="4" w:space="0" w:color="auto"/>
            </w:tcBorders>
            <w:shd w:val="clear" w:color="auto" w:fill="auto"/>
            <w:noWrap/>
            <w:vAlign w:val="center"/>
            <w:hideMark/>
          </w:tcPr>
          <w:p w14:paraId="320399C2" w14:textId="77777777" w:rsidR="00697FD5" w:rsidRPr="00156B11" w:rsidRDefault="00697FD5" w:rsidP="00697FD5">
            <w:pPr>
              <w:jc w:val="center"/>
              <w:rPr>
                <w:rFonts w:ascii="Verdana" w:hAnsi="Verdana" w:cs="Calibri Light"/>
                <w:color w:val="000000"/>
                <w:sz w:val="18"/>
                <w:szCs w:val="18"/>
              </w:rPr>
            </w:pPr>
          </w:p>
        </w:tc>
        <w:tc>
          <w:tcPr>
            <w:tcW w:w="623" w:type="pct"/>
            <w:tcBorders>
              <w:top w:val="single" w:sz="4" w:space="0" w:color="auto"/>
              <w:left w:val="nil"/>
              <w:bottom w:val="single" w:sz="4" w:space="0" w:color="auto"/>
              <w:right w:val="single" w:sz="4" w:space="0" w:color="auto"/>
            </w:tcBorders>
            <w:shd w:val="clear" w:color="auto" w:fill="auto"/>
            <w:noWrap/>
            <w:vAlign w:val="center"/>
            <w:hideMark/>
          </w:tcPr>
          <w:p w14:paraId="4F2E79F9" w14:textId="77777777" w:rsidR="00697FD5" w:rsidRPr="00156B11" w:rsidRDefault="00697FD5" w:rsidP="00697FD5">
            <w:pPr>
              <w:jc w:val="center"/>
              <w:rPr>
                <w:rFonts w:ascii="Verdana" w:hAnsi="Verdana" w:cs="Calibri Light"/>
                <w:color w:val="000000"/>
                <w:sz w:val="18"/>
                <w:szCs w:val="18"/>
              </w:rPr>
            </w:pPr>
          </w:p>
        </w:tc>
        <w:tc>
          <w:tcPr>
            <w:tcW w:w="687" w:type="pct"/>
            <w:tcBorders>
              <w:left w:val="single" w:sz="4" w:space="0" w:color="auto"/>
              <w:bottom w:val="single" w:sz="4" w:space="0" w:color="auto"/>
            </w:tcBorders>
            <w:shd w:val="clear" w:color="auto" w:fill="auto"/>
          </w:tcPr>
          <w:p w14:paraId="450A1EC6" w14:textId="77777777" w:rsidR="00697FD5" w:rsidRPr="00156B11" w:rsidRDefault="00697FD5" w:rsidP="00697FD5">
            <w:pPr>
              <w:rPr>
                <w:rFonts w:ascii="Verdana" w:hAnsi="Verdana" w:cs="Calibri Light"/>
                <w:color w:val="000000"/>
                <w:sz w:val="18"/>
                <w:szCs w:val="18"/>
              </w:rPr>
            </w:pPr>
          </w:p>
        </w:tc>
      </w:tr>
      <w:tr w:rsidR="00A71C8C" w:rsidRPr="00156B11" w14:paraId="2037D5F8" w14:textId="77777777" w:rsidTr="0019244C">
        <w:trPr>
          <w:trHeight w:val="375"/>
        </w:trPr>
        <w:tc>
          <w:tcPr>
            <w:tcW w:w="187" w:type="pct"/>
            <w:tcBorders>
              <w:top w:val="single" w:sz="4" w:space="0" w:color="auto"/>
            </w:tcBorders>
            <w:shd w:val="clear" w:color="auto" w:fill="auto"/>
            <w:noWrap/>
            <w:vAlign w:val="center"/>
          </w:tcPr>
          <w:p w14:paraId="55A9564F" w14:textId="77777777" w:rsidR="00697FD5" w:rsidRPr="00156B11" w:rsidRDefault="00697FD5" w:rsidP="00697FD5">
            <w:pPr>
              <w:jc w:val="center"/>
              <w:rPr>
                <w:rFonts w:ascii="Verdana" w:hAnsi="Verdana" w:cs="Calibri Light"/>
                <w:color w:val="000000"/>
                <w:sz w:val="18"/>
                <w:szCs w:val="18"/>
              </w:rPr>
            </w:pPr>
          </w:p>
        </w:tc>
        <w:tc>
          <w:tcPr>
            <w:tcW w:w="626" w:type="pct"/>
            <w:tcBorders>
              <w:top w:val="single" w:sz="4" w:space="0" w:color="auto"/>
            </w:tcBorders>
            <w:shd w:val="clear" w:color="auto" w:fill="auto"/>
            <w:noWrap/>
            <w:vAlign w:val="center"/>
          </w:tcPr>
          <w:p w14:paraId="5C6106AA" w14:textId="77777777" w:rsidR="00697FD5" w:rsidRPr="00156B11" w:rsidRDefault="00697FD5" w:rsidP="00697FD5">
            <w:pPr>
              <w:rPr>
                <w:rFonts w:ascii="Verdana" w:hAnsi="Verdana" w:cs="Calibri Light"/>
                <w:color w:val="000000"/>
                <w:sz w:val="18"/>
                <w:szCs w:val="18"/>
              </w:rPr>
            </w:pPr>
          </w:p>
        </w:tc>
        <w:tc>
          <w:tcPr>
            <w:tcW w:w="1377" w:type="pct"/>
            <w:tcBorders>
              <w:top w:val="single" w:sz="4" w:space="0" w:color="auto"/>
            </w:tcBorders>
            <w:shd w:val="clear" w:color="auto" w:fill="auto"/>
            <w:vAlign w:val="center"/>
          </w:tcPr>
          <w:p w14:paraId="11498C2A" w14:textId="77777777" w:rsidR="00697FD5" w:rsidRPr="00156B11" w:rsidRDefault="00697FD5" w:rsidP="00697FD5">
            <w:pPr>
              <w:rPr>
                <w:rFonts w:ascii="Verdana" w:hAnsi="Verdana" w:cs="Calibri Light"/>
                <w:sz w:val="18"/>
                <w:szCs w:val="18"/>
              </w:rPr>
            </w:pPr>
          </w:p>
        </w:tc>
        <w:tc>
          <w:tcPr>
            <w:tcW w:w="499" w:type="pct"/>
            <w:tcBorders>
              <w:top w:val="single" w:sz="4" w:space="0" w:color="auto"/>
            </w:tcBorders>
            <w:shd w:val="clear" w:color="auto" w:fill="auto"/>
            <w:noWrap/>
            <w:vAlign w:val="bottom"/>
          </w:tcPr>
          <w:p w14:paraId="4D92EA05" w14:textId="77777777" w:rsidR="00697FD5" w:rsidRPr="00156B11" w:rsidRDefault="00697FD5" w:rsidP="00697FD5">
            <w:pPr>
              <w:jc w:val="center"/>
              <w:rPr>
                <w:rFonts w:ascii="Verdana" w:hAnsi="Verdana" w:cs="Calibri Light"/>
                <w:color w:val="000000"/>
                <w:sz w:val="18"/>
                <w:szCs w:val="18"/>
              </w:rPr>
            </w:pPr>
          </w:p>
        </w:tc>
        <w:tc>
          <w:tcPr>
            <w:tcW w:w="500" w:type="pct"/>
            <w:tcBorders>
              <w:top w:val="single" w:sz="4" w:space="0" w:color="auto"/>
            </w:tcBorders>
            <w:shd w:val="clear" w:color="auto" w:fill="auto"/>
            <w:noWrap/>
            <w:vAlign w:val="bottom"/>
          </w:tcPr>
          <w:p w14:paraId="18289597" w14:textId="77777777" w:rsidR="00697FD5" w:rsidRPr="00156B11" w:rsidRDefault="00697FD5" w:rsidP="00697FD5">
            <w:pPr>
              <w:jc w:val="center"/>
              <w:rPr>
                <w:rFonts w:ascii="Verdana" w:hAnsi="Verdana" w:cs="Calibri Light"/>
                <w:sz w:val="18"/>
                <w:szCs w:val="18"/>
              </w:rPr>
            </w:pPr>
          </w:p>
        </w:tc>
        <w:tc>
          <w:tcPr>
            <w:tcW w:w="501" w:type="pct"/>
            <w:tcBorders>
              <w:top w:val="single" w:sz="4" w:space="0" w:color="auto"/>
              <w:right w:val="single" w:sz="4" w:space="0" w:color="auto"/>
            </w:tcBorders>
            <w:shd w:val="clear" w:color="auto" w:fill="auto"/>
            <w:noWrap/>
            <w:vAlign w:val="bottom"/>
          </w:tcPr>
          <w:p w14:paraId="67FF782D" w14:textId="77777777" w:rsidR="00697FD5" w:rsidRPr="00156B11" w:rsidRDefault="00697FD5" w:rsidP="00697FD5">
            <w:pPr>
              <w:rPr>
                <w:rFonts w:ascii="Verdana" w:hAnsi="Verdana" w:cs="Calibri Light"/>
                <w:color w:val="000000"/>
                <w:sz w:val="18"/>
                <w:szCs w:val="18"/>
              </w:rPr>
            </w:pPr>
          </w:p>
        </w:tc>
        <w:tc>
          <w:tcPr>
            <w:tcW w:w="62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EB24AA3" w14:textId="77777777" w:rsidR="00697FD5" w:rsidRPr="00156B11" w:rsidRDefault="00697FD5" w:rsidP="00697FD5">
            <w:pPr>
              <w:jc w:val="center"/>
              <w:rPr>
                <w:rFonts w:ascii="Verdana" w:hAnsi="Verdana" w:cs="Calibri Light"/>
                <w:color w:val="000000"/>
                <w:sz w:val="18"/>
                <w:szCs w:val="18"/>
              </w:rPr>
            </w:pPr>
          </w:p>
        </w:tc>
        <w:tc>
          <w:tcPr>
            <w:tcW w:w="687" w:type="pct"/>
            <w:tcBorders>
              <w:top w:val="single" w:sz="4" w:space="0" w:color="auto"/>
              <w:left w:val="single" w:sz="4" w:space="0" w:color="auto"/>
              <w:bottom w:val="single" w:sz="4" w:space="0" w:color="auto"/>
              <w:right w:val="single" w:sz="4" w:space="0" w:color="auto"/>
            </w:tcBorders>
            <w:vAlign w:val="center"/>
          </w:tcPr>
          <w:p w14:paraId="28E62576" w14:textId="77777777" w:rsidR="00697FD5" w:rsidRPr="00156B11" w:rsidRDefault="00697FD5" w:rsidP="00697FD5">
            <w:pPr>
              <w:jc w:val="both"/>
              <w:rPr>
                <w:rFonts w:ascii="Verdana" w:hAnsi="Verdana" w:cs="Calibri Light"/>
                <w:b/>
                <w:color w:val="000000"/>
                <w:sz w:val="18"/>
                <w:szCs w:val="18"/>
              </w:rPr>
            </w:pPr>
            <w:r w:rsidRPr="00156B11">
              <w:rPr>
                <w:rFonts w:ascii="Verdana" w:hAnsi="Verdana" w:cs="Calibri Light"/>
                <w:b/>
                <w:color w:val="000000"/>
                <w:sz w:val="18"/>
                <w:szCs w:val="18"/>
              </w:rPr>
              <w:t>Precio Total Ofertado Lote</w:t>
            </w:r>
          </w:p>
        </w:tc>
      </w:tr>
      <w:tr w:rsidR="00A71C8C" w:rsidRPr="00156B11" w14:paraId="24B49B28" w14:textId="77777777" w:rsidTr="0019244C">
        <w:trPr>
          <w:trHeight w:val="375"/>
        </w:trPr>
        <w:tc>
          <w:tcPr>
            <w:tcW w:w="187" w:type="pct"/>
            <w:shd w:val="clear" w:color="auto" w:fill="auto"/>
            <w:noWrap/>
            <w:vAlign w:val="center"/>
          </w:tcPr>
          <w:p w14:paraId="1918441E" w14:textId="77777777" w:rsidR="00697FD5" w:rsidRPr="00156B11" w:rsidRDefault="00697FD5" w:rsidP="00697FD5">
            <w:pPr>
              <w:jc w:val="center"/>
              <w:rPr>
                <w:rFonts w:ascii="Verdana" w:hAnsi="Verdana" w:cs="Calibri Light"/>
                <w:color w:val="000000"/>
                <w:sz w:val="18"/>
                <w:szCs w:val="18"/>
              </w:rPr>
            </w:pPr>
          </w:p>
        </w:tc>
        <w:tc>
          <w:tcPr>
            <w:tcW w:w="626" w:type="pct"/>
            <w:shd w:val="clear" w:color="auto" w:fill="auto"/>
            <w:noWrap/>
            <w:vAlign w:val="center"/>
          </w:tcPr>
          <w:p w14:paraId="52F9EF24" w14:textId="77777777" w:rsidR="00697FD5" w:rsidRPr="00156B11" w:rsidRDefault="00697FD5" w:rsidP="00697FD5">
            <w:pPr>
              <w:rPr>
                <w:rFonts w:ascii="Verdana" w:hAnsi="Verdana" w:cs="Calibri Light"/>
                <w:color w:val="000000"/>
                <w:sz w:val="18"/>
                <w:szCs w:val="18"/>
              </w:rPr>
            </w:pPr>
          </w:p>
        </w:tc>
        <w:tc>
          <w:tcPr>
            <w:tcW w:w="1377" w:type="pct"/>
            <w:shd w:val="clear" w:color="auto" w:fill="auto"/>
            <w:vAlign w:val="center"/>
          </w:tcPr>
          <w:p w14:paraId="5958136A" w14:textId="77777777" w:rsidR="00697FD5" w:rsidRPr="00156B11" w:rsidRDefault="00697FD5" w:rsidP="00697FD5">
            <w:pPr>
              <w:rPr>
                <w:rFonts w:ascii="Verdana" w:hAnsi="Verdana" w:cs="Calibri Light"/>
                <w:sz w:val="18"/>
                <w:szCs w:val="18"/>
              </w:rPr>
            </w:pPr>
          </w:p>
        </w:tc>
        <w:tc>
          <w:tcPr>
            <w:tcW w:w="499" w:type="pct"/>
            <w:shd w:val="clear" w:color="auto" w:fill="auto"/>
            <w:noWrap/>
            <w:vAlign w:val="bottom"/>
          </w:tcPr>
          <w:p w14:paraId="22EDB375" w14:textId="77777777" w:rsidR="00697FD5" w:rsidRPr="00156B11" w:rsidRDefault="00697FD5" w:rsidP="00697FD5">
            <w:pPr>
              <w:jc w:val="center"/>
              <w:rPr>
                <w:rFonts w:ascii="Verdana" w:hAnsi="Verdana" w:cs="Calibri Light"/>
                <w:color w:val="000000"/>
                <w:sz w:val="18"/>
                <w:szCs w:val="18"/>
              </w:rPr>
            </w:pPr>
          </w:p>
        </w:tc>
        <w:tc>
          <w:tcPr>
            <w:tcW w:w="500" w:type="pct"/>
            <w:shd w:val="clear" w:color="auto" w:fill="auto"/>
            <w:noWrap/>
            <w:vAlign w:val="bottom"/>
          </w:tcPr>
          <w:p w14:paraId="140A6334" w14:textId="77777777" w:rsidR="00697FD5" w:rsidRPr="00156B11" w:rsidRDefault="00697FD5" w:rsidP="00697FD5">
            <w:pPr>
              <w:jc w:val="center"/>
              <w:rPr>
                <w:rFonts w:ascii="Verdana" w:hAnsi="Verdana" w:cs="Calibri Light"/>
                <w:sz w:val="18"/>
                <w:szCs w:val="18"/>
              </w:rPr>
            </w:pPr>
          </w:p>
        </w:tc>
        <w:tc>
          <w:tcPr>
            <w:tcW w:w="501" w:type="pct"/>
            <w:tcBorders>
              <w:right w:val="single" w:sz="4" w:space="0" w:color="auto"/>
            </w:tcBorders>
            <w:shd w:val="clear" w:color="auto" w:fill="auto"/>
            <w:noWrap/>
            <w:vAlign w:val="bottom"/>
          </w:tcPr>
          <w:p w14:paraId="6D8C713E" w14:textId="77777777" w:rsidR="00697FD5" w:rsidRPr="00156B11" w:rsidRDefault="00697FD5" w:rsidP="00697FD5">
            <w:pPr>
              <w:rPr>
                <w:rFonts w:ascii="Verdana" w:hAnsi="Verdana" w:cs="Calibri Light"/>
                <w:color w:val="000000"/>
                <w:sz w:val="18"/>
                <w:szCs w:val="18"/>
              </w:rPr>
            </w:pPr>
          </w:p>
        </w:tc>
        <w:tc>
          <w:tcPr>
            <w:tcW w:w="623"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3FE14FEF" w14:textId="77777777" w:rsidR="00697FD5" w:rsidRPr="00156B11" w:rsidRDefault="00697FD5" w:rsidP="00697FD5">
            <w:pPr>
              <w:jc w:val="center"/>
              <w:rPr>
                <w:rFonts w:ascii="Verdana" w:hAnsi="Verdana" w:cs="Calibri Light"/>
                <w:b/>
                <w:color w:val="000000"/>
                <w:sz w:val="18"/>
                <w:szCs w:val="18"/>
              </w:rPr>
            </w:pPr>
            <w:r w:rsidRPr="00156B11">
              <w:rPr>
                <w:rFonts w:ascii="Verdana" w:hAnsi="Verdana" w:cs="Calibri Light"/>
                <w:b/>
                <w:color w:val="000000"/>
                <w:sz w:val="18"/>
                <w:szCs w:val="18"/>
              </w:rPr>
              <w:t>27.795,59€</w:t>
            </w:r>
          </w:p>
        </w:tc>
        <w:tc>
          <w:tcPr>
            <w:tcW w:w="68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C459C4" w14:textId="77777777" w:rsidR="00697FD5" w:rsidRPr="00156B11" w:rsidRDefault="00697FD5" w:rsidP="00697FD5">
            <w:pPr>
              <w:jc w:val="both"/>
              <w:rPr>
                <w:rFonts w:ascii="Verdana" w:hAnsi="Verdana" w:cs="Calibri Light"/>
                <w:b/>
                <w:color w:val="000000"/>
                <w:sz w:val="18"/>
                <w:szCs w:val="18"/>
              </w:rPr>
            </w:pPr>
            <w:r w:rsidRPr="00156B11">
              <w:rPr>
                <w:rFonts w:ascii="Verdana" w:hAnsi="Verdana" w:cs="Calibri Light"/>
                <w:b/>
                <w:color w:val="000000"/>
                <w:sz w:val="18"/>
                <w:szCs w:val="18"/>
              </w:rPr>
              <w:t>Precio máximo licitación Lote</w:t>
            </w:r>
          </w:p>
        </w:tc>
      </w:tr>
    </w:tbl>
    <w:p w14:paraId="4809B185" w14:textId="77777777" w:rsidR="00697FD5" w:rsidRPr="00156B11" w:rsidRDefault="00697FD5" w:rsidP="00D83C7C">
      <w:pPr>
        <w:tabs>
          <w:tab w:val="left" w:pos="0"/>
        </w:tabs>
        <w:spacing w:before="120" w:after="120"/>
        <w:ind w:left="1000" w:right="-427"/>
        <w:jc w:val="both"/>
        <w:rPr>
          <w:rFonts w:ascii="Verdana" w:hAnsi="Verdana" w:cstheme="majorHAnsi"/>
          <w:b/>
          <w:sz w:val="19"/>
          <w:szCs w:val="19"/>
          <w:u w:val="single"/>
        </w:rPr>
      </w:pPr>
    </w:p>
    <w:p w14:paraId="7DB0D0E6" w14:textId="1FBC6B81" w:rsidR="004357E6" w:rsidRPr="00156B11" w:rsidRDefault="004357E6" w:rsidP="004357E6">
      <w:pPr>
        <w:tabs>
          <w:tab w:val="left" w:pos="0"/>
        </w:tabs>
        <w:spacing w:before="120" w:after="120"/>
        <w:ind w:left="1000" w:right="-427"/>
        <w:jc w:val="both"/>
        <w:rPr>
          <w:rFonts w:ascii="Verdana" w:hAnsi="Verdana" w:cstheme="majorHAnsi"/>
          <w:b/>
          <w:sz w:val="19"/>
          <w:szCs w:val="19"/>
          <w:u w:val="single"/>
        </w:rPr>
      </w:pPr>
      <w:r w:rsidRPr="00156B11">
        <w:rPr>
          <w:rFonts w:ascii="Verdana" w:hAnsi="Verdana" w:cstheme="majorHAnsi"/>
          <w:b/>
          <w:sz w:val="19"/>
          <w:szCs w:val="19"/>
          <w:u w:val="single"/>
        </w:rPr>
        <w:t>2.-Reducción plazos entrega.</w:t>
      </w:r>
    </w:p>
    <w:p w14:paraId="034B1300" w14:textId="77777777" w:rsidR="004357E6" w:rsidRPr="00156B11" w:rsidRDefault="004357E6" w:rsidP="004357E6">
      <w:pPr>
        <w:ind w:left="851" w:right="1104"/>
        <w:jc w:val="both"/>
        <w:rPr>
          <w:rFonts w:ascii="Verdana" w:hAnsi="Verdana" w:cstheme="majorHAnsi"/>
          <w:sz w:val="18"/>
          <w:szCs w:val="18"/>
        </w:rPr>
      </w:pPr>
      <w:r w:rsidRPr="00156B11">
        <w:rPr>
          <w:rFonts w:ascii="Verdana" w:hAnsi="Verdana" w:cstheme="majorHAnsi"/>
          <w:sz w:val="18"/>
          <w:szCs w:val="18"/>
        </w:rPr>
        <w:t>El abajo firmante, en virtud de la representación que ostenta, se compromete a la entrega de los productos solicitados en un plazo igual o inferior a: de ejecución en el número de:</w:t>
      </w:r>
    </w:p>
    <w:p w14:paraId="72249BD2" w14:textId="77777777" w:rsidR="004357E6" w:rsidRPr="00156B11" w:rsidRDefault="004357E6" w:rsidP="004357E6">
      <w:pPr>
        <w:spacing w:after="120"/>
        <w:ind w:left="851" w:right="1104"/>
        <w:jc w:val="both"/>
        <w:rPr>
          <w:rFonts w:ascii="Verdana" w:hAnsi="Verdana" w:cstheme="majorHAnsi"/>
          <w:i/>
          <w:sz w:val="18"/>
          <w:szCs w:val="18"/>
        </w:rPr>
      </w:pPr>
      <w:r w:rsidRPr="00156B11">
        <w:rPr>
          <w:rFonts w:ascii="Verdana" w:hAnsi="Verdana" w:cstheme="majorHAnsi"/>
          <w:i/>
          <w:sz w:val="18"/>
          <w:szCs w:val="18"/>
        </w:rPr>
        <w:t>(marcar lo que corresponda)</w:t>
      </w:r>
    </w:p>
    <w:p w14:paraId="017AC9AC" w14:textId="77777777" w:rsidR="004357E6" w:rsidRPr="00156B11" w:rsidRDefault="004357E6" w:rsidP="004357E6">
      <w:pPr>
        <w:numPr>
          <w:ilvl w:val="0"/>
          <w:numId w:val="137"/>
        </w:numPr>
        <w:jc w:val="both"/>
        <w:rPr>
          <w:rFonts w:ascii="Verdana" w:hAnsi="Verdana" w:cstheme="majorHAnsi"/>
          <w:sz w:val="18"/>
          <w:szCs w:val="18"/>
        </w:rPr>
      </w:pPr>
      <w:r w:rsidRPr="00156B11">
        <w:rPr>
          <w:rFonts w:ascii="Verdana" w:hAnsi="Verdana" w:cstheme="majorHAnsi"/>
          <w:sz w:val="18"/>
          <w:szCs w:val="18"/>
        </w:rPr>
        <w:t xml:space="preserve">48 horas  </w:t>
      </w:r>
    </w:p>
    <w:p w14:paraId="5E9771C5" w14:textId="5F1DD899" w:rsidR="004357E6" w:rsidRPr="00156B11" w:rsidRDefault="004357E6" w:rsidP="00895933">
      <w:pPr>
        <w:ind w:left="2736"/>
        <w:jc w:val="both"/>
        <w:rPr>
          <w:rFonts w:ascii="Verdana" w:hAnsi="Verdana" w:cstheme="majorHAnsi"/>
          <w:strike/>
          <w:sz w:val="18"/>
          <w:szCs w:val="18"/>
        </w:rPr>
      </w:pPr>
    </w:p>
    <w:p w14:paraId="72F48BCC" w14:textId="77777777" w:rsidR="004357E6" w:rsidRPr="00156B11" w:rsidRDefault="004357E6" w:rsidP="004357E6">
      <w:pPr>
        <w:ind w:left="851"/>
        <w:jc w:val="both"/>
        <w:rPr>
          <w:rFonts w:ascii="Verdana" w:hAnsi="Verdana" w:cstheme="majorHAnsi"/>
          <w:i/>
          <w:sz w:val="18"/>
          <w:szCs w:val="18"/>
        </w:rPr>
      </w:pPr>
    </w:p>
    <w:p w14:paraId="2AA418BB" w14:textId="77777777" w:rsidR="004357E6" w:rsidRPr="00156B11" w:rsidRDefault="004357E6" w:rsidP="004357E6">
      <w:pPr>
        <w:tabs>
          <w:tab w:val="left" w:pos="0"/>
        </w:tabs>
        <w:spacing w:before="120" w:after="120"/>
        <w:ind w:left="1000" w:right="-427"/>
        <w:jc w:val="both"/>
        <w:rPr>
          <w:rFonts w:ascii="Verdana" w:hAnsi="Verdana" w:cstheme="majorHAnsi"/>
          <w:b/>
          <w:sz w:val="19"/>
          <w:szCs w:val="19"/>
        </w:rPr>
      </w:pPr>
      <w:r w:rsidRPr="00156B11">
        <w:rPr>
          <w:rFonts w:ascii="Verdana" w:hAnsi="Verdana" w:cstheme="majorHAnsi"/>
          <w:b/>
          <w:sz w:val="19"/>
          <w:szCs w:val="19"/>
        </w:rPr>
        <w:t xml:space="preserve">3.- </w:t>
      </w:r>
      <w:r w:rsidRPr="00156B11">
        <w:rPr>
          <w:rFonts w:ascii="Verdana" w:hAnsi="Verdana" w:cstheme="majorHAnsi"/>
          <w:b/>
          <w:sz w:val="19"/>
          <w:szCs w:val="19"/>
          <w:u w:val="single"/>
        </w:rPr>
        <w:t>Compromiso de no utilizar pallets de madera</w:t>
      </w:r>
      <w:r w:rsidRPr="00156B11">
        <w:rPr>
          <w:rFonts w:ascii="Verdana" w:hAnsi="Verdana" w:cstheme="majorHAnsi"/>
          <w:b/>
          <w:sz w:val="19"/>
          <w:szCs w:val="19"/>
        </w:rPr>
        <w:t>.</w:t>
      </w:r>
    </w:p>
    <w:p w14:paraId="74558F14" w14:textId="77777777" w:rsidR="004357E6" w:rsidRPr="00156B11" w:rsidRDefault="004357E6" w:rsidP="004357E6">
      <w:pPr>
        <w:ind w:left="851" w:right="1104"/>
        <w:jc w:val="both"/>
        <w:rPr>
          <w:rFonts w:ascii="Verdana" w:hAnsi="Verdana" w:cstheme="majorHAnsi"/>
          <w:sz w:val="18"/>
          <w:szCs w:val="18"/>
        </w:rPr>
      </w:pPr>
      <w:r w:rsidRPr="00156B11">
        <w:rPr>
          <w:rFonts w:ascii="Verdana" w:hAnsi="Verdana" w:cstheme="majorHAnsi"/>
          <w:sz w:val="18"/>
          <w:szCs w:val="18"/>
        </w:rPr>
        <w:t>El abajo firmante, en virtud de la representación que ostenta, se compromete, en nombre de su representado, a no utilizar pallets de madera, sustituyéndose por otros de PVC, plástico u otro material similar que sea no absorbente, de fácil limpieza, de fácil desinfección y apto para la industria alimentaria:</w:t>
      </w:r>
    </w:p>
    <w:p w14:paraId="115EE79B" w14:textId="77777777" w:rsidR="004357E6" w:rsidRPr="00156B11" w:rsidRDefault="004357E6" w:rsidP="004357E6">
      <w:pPr>
        <w:spacing w:after="120"/>
        <w:ind w:left="851"/>
        <w:jc w:val="both"/>
        <w:rPr>
          <w:rFonts w:ascii="Verdana" w:hAnsi="Verdana" w:cstheme="majorHAnsi"/>
          <w:sz w:val="18"/>
          <w:szCs w:val="18"/>
        </w:rPr>
      </w:pPr>
      <w:r w:rsidRPr="00156B11">
        <w:rPr>
          <w:rFonts w:ascii="Verdana" w:hAnsi="Verdana" w:cstheme="majorHAnsi"/>
          <w:sz w:val="18"/>
          <w:szCs w:val="18"/>
        </w:rPr>
        <w:t>(marcar lo que corresponda)</w:t>
      </w:r>
    </w:p>
    <w:p w14:paraId="00E7EA2C" w14:textId="77777777" w:rsidR="004357E6" w:rsidRPr="00156B11" w:rsidRDefault="004357E6" w:rsidP="004357E6">
      <w:pPr>
        <w:numPr>
          <w:ilvl w:val="0"/>
          <w:numId w:val="137"/>
        </w:numPr>
        <w:jc w:val="both"/>
        <w:rPr>
          <w:rFonts w:ascii="Verdana" w:hAnsi="Verdana" w:cstheme="majorHAnsi"/>
          <w:sz w:val="18"/>
          <w:szCs w:val="18"/>
        </w:rPr>
      </w:pPr>
      <w:r w:rsidRPr="00156B11">
        <w:rPr>
          <w:rFonts w:ascii="Verdana" w:hAnsi="Verdana" w:cstheme="majorHAnsi"/>
          <w:sz w:val="18"/>
          <w:szCs w:val="18"/>
        </w:rPr>
        <w:t xml:space="preserve">SÍ se compromete  </w:t>
      </w:r>
    </w:p>
    <w:p w14:paraId="5C0F4AB0" w14:textId="77777777" w:rsidR="004357E6" w:rsidRPr="00156B11" w:rsidRDefault="004357E6" w:rsidP="004357E6">
      <w:pPr>
        <w:numPr>
          <w:ilvl w:val="0"/>
          <w:numId w:val="137"/>
        </w:numPr>
        <w:jc w:val="both"/>
        <w:rPr>
          <w:rFonts w:ascii="Verdana" w:hAnsi="Verdana" w:cstheme="majorHAnsi"/>
          <w:sz w:val="18"/>
          <w:szCs w:val="18"/>
        </w:rPr>
      </w:pPr>
      <w:r w:rsidRPr="00156B11">
        <w:rPr>
          <w:rFonts w:ascii="Verdana" w:hAnsi="Verdana" w:cstheme="majorHAnsi"/>
          <w:sz w:val="18"/>
          <w:szCs w:val="18"/>
        </w:rPr>
        <w:t>NO se compromete</w:t>
      </w:r>
    </w:p>
    <w:p w14:paraId="51B11E53" w14:textId="77777777" w:rsidR="004357E6" w:rsidRPr="00156B11" w:rsidRDefault="004357E6" w:rsidP="004357E6">
      <w:pPr>
        <w:ind w:left="2736"/>
        <w:jc w:val="both"/>
        <w:rPr>
          <w:rFonts w:ascii="Verdana" w:hAnsi="Verdana" w:cstheme="majorHAnsi"/>
          <w:sz w:val="18"/>
          <w:szCs w:val="18"/>
        </w:rPr>
      </w:pPr>
    </w:p>
    <w:p w14:paraId="12E53A09" w14:textId="77777777" w:rsidR="004357E6" w:rsidRPr="00156B11" w:rsidRDefault="004357E6" w:rsidP="004357E6">
      <w:pPr>
        <w:ind w:left="851"/>
        <w:jc w:val="both"/>
        <w:rPr>
          <w:rFonts w:ascii="Verdana" w:hAnsi="Verdana" w:cstheme="majorHAnsi"/>
          <w:i/>
          <w:sz w:val="18"/>
          <w:szCs w:val="18"/>
        </w:rPr>
      </w:pPr>
    </w:p>
    <w:p w14:paraId="7EF0239D" w14:textId="77777777" w:rsidR="004357E6" w:rsidRPr="00156B11" w:rsidRDefault="004357E6" w:rsidP="004357E6">
      <w:pPr>
        <w:rPr>
          <w:rFonts w:ascii="Verdana" w:hAnsi="Verdana" w:cstheme="majorHAnsi"/>
          <w:sz w:val="18"/>
          <w:szCs w:val="18"/>
        </w:rPr>
      </w:pPr>
      <w:r w:rsidRPr="00156B11">
        <w:rPr>
          <w:rFonts w:ascii="Verdana" w:hAnsi="Verdana" w:cstheme="majorHAnsi"/>
          <w:sz w:val="18"/>
          <w:szCs w:val="18"/>
        </w:rPr>
        <w:t>En............................., a...... de....................de 20....</w:t>
      </w:r>
    </w:p>
    <w:p w14:paraId="5D932EA7" w14:textId="77777777" w:rsidR="004357E6" w:rsidRPr="00156B11" w:rsidRDefault="004357E6" w:rsidP="004357E6">
      <w:pPr>
        <w:ind w:firstLine="851"/>
        <w:rPr>
          <w:rFonts w:ascii="Verdana" w:hAnsi="Verdana" w:cstheme="majorHAnsi"/>
          <w:sz w:val="18"/>
          <w:szCs w:val="18"/>
        </w:rPr>
      </w:pPr>
    </w:p>
    <w:p w14:paraId="3241EAF9" w14:textId="77777777" w:rsidR="00F310ED" w:rsidRPr="00156B11" w:rsidRDefault="00F310ED" w:rsidP="00F310ED">
      <w:pPr>
        <w:ind w:right="-427"/>
        <w:rPr>
          <w:rFonts w:ascii="Verdana" w:hAnsi="Verdana" w:cs="Tahoma"/>
          <w:sz w:val="19"/>
          <w:szCs w:val="19"/>
        </w:rPr>
      </w:pPr>
    </w:p>
    <w:p w14:paraId="25E00F60" w14:textId="77777777" w:rsidR="00F310ED" w:rsidRPr="00156B11" w:rsidRDefault="00F310ED" w:rsidP="00F310ED">
      <w:pPr>
        <w:ind w:right="-427"/>
        <w:rPr>
          <w:rFonts w:ascii="Verdana" w:hAnsi="Verdana" w:cs="Tahoma"/>
          <w:sz w:val="19"/>
          <w:szCs w:val="19"/>
        </w:rPr>
      </w:pPr>
      <w:r w:rsidRPr="00156B11">
        <w:rPr>
          <w:rFonts w:ascii="Verdana" w:hAnsi="Verdana" w:cs="Tahoma"/>
          <w:sz w:val="19"/>
          <w:szCs w:val="19"/>
        </w:rPr>
        <w:t>Firmado</w:t>
      </w:r>
      <w:r w:rsidRPr="00156B11">
        <w:rPr>
          <w:rFonts w:ascii="Verdana" w:hAnsi="Verdana" w:cs="Tahoma"/>
          <w:sz w:val="19"/>
          <w:szCs w:val="19"/>
          <w:vertAlign w:val="superscript"/>
        </w:rPr>
        <w:footnoteReference w:id="19"/>
      </w:r>
      <w:r w:rsidRPr="00156B11">
        <w:rPr>
          <w:rFonts w:ascii="Verdana" w:hAnsi="Verdana" w:cs="Tahoma"/>
          <w:sz w:val="19"/>
          <w:szCs w:val="19"/>
        </w:rPr>
        <w:t>-</w:t>
      </w:r>
      <w:r w:rsidRPr="00156B11">
        <w:rPr>
          <w:rFonts w:ascii="Verdana" w:hAnsi="Verdana" w:cs="Tahoma"/>
          <w:sz w:val="19"/>
          <w:szCs w:val="19"/>
          <w:vertAlign w:val="superscript"/>
        </w:rPr>
        <w:footnoteReference w:id="20"/>
      </w:r>
      <w:r w:rsidRPr="00156B11">
        <w:rPr>
          <w:rFonts w:ascii="Verdana" w:hAnsi="Verdana" w:cs="Tahoma"/>
          <w:sz w:val="19"/>
          <w:szCs w:val="19"/>
        </w:rPr>
        <w:t>:</w:t>
      </w:r>
    </w:p>
    <w:p w14:paraId="1FBAA334" w14:textId="77777777" w:rsidR="00F310ED" w:rsidRPr="00156B11" w:rsidRDefault="00F310ED" w:rsidP="00F310ED">
      <w:pPr>
        <w:ind w:right="-427"/>
        <w:rPr>
          <w:rFonts w:ascii="Verdana" w:hAnsi="Verdana" w:cs="Tahoma"/>
          <w:sz w:val="18"/>
          <w:szCs w:val="18"/>
        </w:rPr>
      </w:pPr>
    </w:p>
    <w:p w14:paraId="0F265051" w14:textId="77777777" w:rsidR="004818BC" w:rsidRPr="00156B11" w:rsidRDefault="004818BC" w:rsidP="00F310ED">
      <w:pPr>
        <w:ind w:right="-427"/>
        <w:rPr>
          <w:rFonts w:ascii="Verdana" w:hAnsi="Verdana" w:cs="Tahoma"/>
          <w:sz w:val="18"/>
          <w:szCs w:val="18"/>
        </w:rPr>
      </w:pPr>
    </w:p>
    <w:p w14:paraId="4BE3E57A" w14:textId="77777777" w:rsidR="004818BC" w:rsidRPr="00156B11" w:rsidRDefault="004818BC" w:rsidP="00F310ED">
      <w:pPr>
        <w:ind w:right="-427"/>
        <w:rPr>
          <w:rFonts w:ascii="Verdana" w:hAnsi="Verdana" w:cs="Tahoma"/>
          <w:sz w:val="18"/>
          <w:szCs w:val="18"/>
        </w:rPr>
      </w:pPr>
    </w:p>
    <w:p w14:paraId="00E7600D" w14:textId="77777777" w:rsidR="00F310ED" w:rsidRPr="00156B11" w:rsidRDefault="00F310ED" w:rsidP="00F310ED">
      <w:pPr>
        <w:ind w:right="-427"/>
        <w:rPr>
          <w:rFonts w:ascii="Verdana" w:hAnsi="Verdana" w:cs="Tahoma"/>
          <w:sz w:val="18"/>
          <w:szCs w:val="18"/>
        </w:rPr>
      </w:pPr>
    </w:p>
    <w:p w14:paraId="475C8752" w14:textId="77777777" w:rsidR="00F310ED" w:rsidRPr="00156B11" w:rsidRDefault="00F310ED" w:rsidP="00F310ED">
      <w:pPr>
        <w:shd w:val="clear" w:color="auto" w:fill="FFFFFF"/>
        <w:ind w:right="-427"/>
        <w:jc w:val="both"/>
        <w:rPr>
          <w:rFonts w:ascii="Verdana" w:hAnsi="Verdana"/>
          <w:b/>
          <w:sz w:val="14"/>
          <w:szCs w:val="14"/>
        </w:rPr>
      </w:pPr>
      <w:r w:rsidRPr="00156B11">
        <w:rPr>
          <w:rFonts w:ascii="Verdana" w:hAnsi="Verdana"/>
          <w:b/>
          <w:sz w:val="14"/>
          <w:szCs w:val="14"/>
        </w:rPr>
        <w:t>Información básica sobre protección de datos personales.</w:t>
      </w:r>
    </w:p>
    <w:p w14:paraId="43C04243" w14:textId="77777777" w:rsidR="00F310ED" w:rsidRPr="00156B11" w:rsidRDefault="00F310ED" w:rsidP="00F310ED">
      <w:pPr>
        <w:shd w:val="clear" w:color="auto" w:fill="FFFFFF"/>
        <w:ind w:left="142" w:right="-427"/>
        <w:jc w:val="both"/>
        <w:rPr>
          <w:rFonts w:ascii="Verdana" w:hAnsi="Verdana"/>
          <w:sz w:val="14"/>
          <w:szCs w:val="14"/>
        </w:rPr>
      </w:pPr>
    </w:p>
    <w:p w14:paraId="41BAD1BE" w14:textId="77777777" w:rsidR="00F310ED" w:rsidRPr="00156B11" w:rsidRDefault="00F310ED" w:rsidP="00F310ED">
      <w:pPr>
        <w:shd w:val="clear" w:color="auto" w:fill="FFFFFF"/>
        <w:ind w:right="-427"/>
        <w:jc w:val="both"/>
        <w:rPr>
          <w:rFonts w:ascii="Verdana" w:hAnsi="Verdana"/>
          <w:sz w:val="14"/>
          <w:szCs w:val="14"/>
        </w:rPr>
      </w:pPr>
      <w:r w:rsidRPr="00156B1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56B11">
        <w:rPr>
          <w:rFonts w:ascii="Verdana" w:hAnsi="Verdana"/>
          <w:b/>
          <w:sz w:val="14"/>
          <w:szCs w:val="14"/>
        </w:rPr>
        <w:t>Gestión de la contratación</w:t>
      </w:r>
      <w:r w:rsidRPr="00156B11">
        <w:rPr>
          <w:rFonts w:ascii="Verdana" w:hAnsi="Verdana"/>
          <w:sz w:val="14"/>
          <w:szCs w:val="14"/>
        </w:rPr>
        <w:t>»:</w:t>
      </w:r>
    </w:p>
    <w:p w14:paraId="370D31DA" w14:textId="77777777" w:rsidR="00F310ED" w:rsidRPr="00156B11" w:rsidRDefault="00F310ED" w:rsidP="00F310ED">
      <w:pPr>
        <w:shd w:val="clear" w:color="auto" w:fill="FFFFFF"/>
        <w:ind w:left="142" w:right="-427"/>
        <w:jc w:val="both"/>
        <w:rPr>
          <w:rFonts w:ascii="Verdana" w:hAnsi="Verdana"/>
          <w:sz w:val="14"/>
          <w:szCs w:val="14"/>
        </w:rPr>
      </w:pPr>
    </w:p>
    <w:p w14:paraId="103E4B25" w14:textId="77777777" w:rsidR="00F310ED" w:rsidRPr="00156B11" w:rsidRDefault="00F310ED" w:rsidP="00B651B3">
      <w:pPr>
        <w:numPr>
          <w:ilvl w:val="0"/>
          <w:numId w:val="83"/>
        </w:numPr>
        <w:shd w:val="clear" w:color="auto" w:fill="FFFFFF"/>
        <w:tabs>
          <w:tab w:val="left" w:pos="142"/>
        </w:tabs>
        <w:ind w:right="-427"/>
        <w:contextualSpacing/>
        <w:jc w:val="both"/>
        <w:rPr>
          <w:rFonts w:ascii="Verdana" w:hAnsi="Verdana"/>
          <w:sz w:val="14"/>
          <w:szCs w:val="14"/>
        </w:rPr>
      </w:pPr>
      <w:r w:rsidRPr="00156B11">
        <w:rPr>
          <w:rFonts w:ascii="Verdana" w:hAnsi="Verdana"/>
          <w:b/>
          <w:sz w:val="14"/>
          <w:szCs w:val="14"/>
        </w:rPr>
        <w:t xml:space="preserve">Responsable: </w:t>
      </w:r>
      <w:r w:rsidRPr="00156B11">
        <w:rPr>
          <w:rFonts w:ascii="Verdana" w:hAnsi="Verdana"/>
          <w:sz w:val="14"/>
          <w:szCs w:val="14"/>
        </w:rPr>
        <w:t>órgano de contratación correspondiente.</w:t>
      </w:r>
    </w:p>
    <w:p w14:paraId="40D580D7" w14:textId="77777777" w:rsidR="00F310ED" w:rsidRPr="00156B11" w:rsidRDefault="00F310ED" w:rsidP="00B651B3">
      <w:pPr>
        <w:numPr>
          <w:ilvl w:val="0"/>
          <w:numId w:val="83"/>
        </w:numPr>
        <w:shd w:val="clear" w:color="auto" w:fill="FFFFFF"/>
        <w:tabs>
          <w:tab w:val="left" w:pos="142"/>
        </w:tabs>
        <w:ind w:right="-427"/>
        <w:contextualSpacing/>
        <w:jc w:val="both"/>
        <w:rPr>
          <w:rFonts w:ascii="Verdana" w:hAnsi="Verdana"/>
          <w:sz w:val="14"/>
          <w:szCs w:val="14"/>
        </w:rPr>
      </w:pPr>
      <w:r w:rsidRPr="00156B11">
        <w:rPr>
          <w:rFonts w:ascii="Verdana" w:hAnsi="Verdana"/>
          <w:b/>
          <w:sz w:val="14"/>
          <w:szCs w:val="14"/>
        </w:rPr>
        <w:t>Finalidad:</w:t>
      </w:r>
      <w:r w:rsidRPr="00156B1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9BC8CFF" w14:textId="77777777" w:rsidR="00F310ED" w:rsidRPr="00156B11" w:rsidRDefault="00F310ED" w:rsidP="00B651B3">
      <w:pPr>
        <w:numPr>
          <w:ilvl w:val="0"/>
          <w:numId w:val="83"/>
        </w:numPr>
        <w:shd w:val="clear" w:color="auto" w:fill="FFFFFF"/>
        <w:tabs>
          <w:tab w:val="left" w:pos="142"/>
        </w:tabs>
        <w:ind w:right="-427"/>
        <w:contextualSpacing/>
        <w:jc w:val="both"/>
        <w:rPr>
          <w:rFonts w:ascii="Verdana" w:hAnsi="Verdana"/>
          <w:sz w:val="14"/>
          <w:szCs w:val="14"/>
        </w:rPr>
      </w:pPr>
      <w:r w:rsidRPr="00156B11">
        <w:rPr>
          <w:rFonts w:ascii="Verdana" w:hAnsi="Verdana"/>
          <w:b/>
          <w:sz w:val="14"/>
          <w:szCs w:val="14"/>
        </w:rPr>
        <w:t>Legitimación:</w:t>
      </w:r>
      <w:r w:rsidRPr="00156B1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17A0B1F" w14:textId="77777777" w:rsidR="00F310ED" w:rsidRPr="00156B11" w:rsidRDefault="00F310ED" w:rsidP="00B651B3">
      <w:pPr>
        <w:numPr>
          <w:ilvl w:val="0"/>
          <w:numId w:val="83"/>
        </w:numPr>
        <w:shd w:val="clear" w:color="auto" w:fill="FFFFFF"/>
        <w:tabs>
          <w:tab w:val="left" w:pos="142"/>
        </w:tabs>
        <w:ind w:right="-427"/>
        <w:contextualSpacing/>
        <w:jc w:val="both"/>
        <w:rPr>
          <w:rFonts w:ascii="Verdana" w:hAnsi="Verdana"/>
          <w:sz w:val="14"/>
          <w:szCs w:val="14"/>
        </w:rPr>
      </w:pPr>
      <w:r w:rsidRPr="00156B11">
        <w:rPr>
          <w:rFonts w:ascii="Verdana" w:hAnsi="Verdana"/>
          <w:b/>
          <w:sz w:val="14"/>
          <w:szCs w:val="14"/>
        </w:rPr>
        <w:t xml:space="preserve">Destinatarias: </w:t>
      </w:r>
      <w:r w:rsidRPr="00156B11">
        <w:rPr>
          <w:rFonts w:ascii="Verdana" w:hAnsi="Verdana"/>
          <w:sz w:val="14"/>
          <w:szCs w:val="14"/>
        </w:rPr>
        <w:t>Los datos personales podrán ser facilitados a quien ostente un interés legítimo y a la Hacienda General del País Vasco.</w:t>
      </w:r>
    </w:p>
    <w:p w14:paraId="32098119" w14:textId="77777777" w:rsidR="00F310ED" w:rsidRPr="00156B11" w:rsidRDefault="00F310ED" w:rsidP="00B651B3">
      <w:pPr>
        <w:numPr>
          <w:ilvl w:val="0"/>
          <w:numId w:val="83"/>
        </w:numPr>
        <w:shd w:val="clear" w:color="auto" w:fill="FFFFFF"/>
        <w:tabs>
          <w:tab w:val="left" w:pos="142"/>
        </w:tabs>
        <w:ind w:right="-427"/>
        <w:contextualSpacing/>
        <w:jc w:val="both"/>
        <w:rPr>
          <w:rFonts w:ascii="Verdana" w:hAnsi="Verdana"/>
          <w:sz w:val="14"/>
          <w:szCs w:val="14"/>
        </w:rPr>
      </w:pPr>
      <w:r w:rsidRPr="00156B11">
        <w:rPr>
          <w:rFonts w:ascii="Verdana" w:hAnsi="Verdana"/>
          <w:b/>
          <w:sz w:val="14"/>
          <w:szCs w:val="14"/>
        </w:rPr>
        <w:t xml:space="preserve">Derechos: </w:t>
      </w:r>
      <w:r w:rsidRPr="00156B11">
        <w:rPr>
          <w:rFonts w:ascii="Verdana" w:hAnsi="Verdana"/>
          <w:sz w:val="14"/>
          <w:szCs w:val="14"/>
        </w:rPr>
        <w:t>Ud. tiene el derecho de acceso, rectificación y supresión de sus datos, así como de limitación u oposición a su tratamiento.</w:t>
      </w:r>
    </w:p>
    <w:p w14:paraId="0E556661" w14:textId="091FB25D" w:rsidR="003475D2" w:rsidRPr="00156B11" w:rsidRDefault="00F310ED" w:rsidP="00F310ED">
      <w:pPr>
        <w:shd w:val="clear" w:color="auto" w:fill="FFFFFF"/>
        <w:tabs>
          <w:tab w:val="left" w:pos="142"/>
        </w:tabs>
        <w:ind w:right="-427"/>
        <w:jc w:val="both"/>
        <w:rPr>
          <w:rFonts w:ascii="Verdana" w:hAnsi="Verdana"/>
          <w:b/>
          <w:sz w:val="16"/>
          <w:szCs w:val="16"/>
        </w:rPr>
      </w:pPr>
      <w:r w:rsidRPr="00156B11">
        <w:rPr>
          <w:rFonts w:ascii="Verdana" w:hAnsi="Verdana"/>
          <w:b/>
          <w:sz w:val="16"/>
          <w:szCs w:val="16"/>
        </w:rPr>
        <w:t>INFORMACIÓN COMPLETA EN EL ANEXO VII.1 «INFORMACIÓN ADICIONAL SOBRE PROTECCIÓN DE DATOS PERSONALES»</w:t>
      </w:r>
    </w:p>
    <w:p w14:paraId="5503151B" w14:textId="60DC7B34" w:rsidR="004357E6" w:rsidRPr="00156B11" w:rsidRDefault="004357E6" w:rsidP="00F310ED">
      <w:pPr>
        <w:shd w:val="clear" w:color="auto" w:fill="FFFFFF"/>
        <w:tabs>
          <w:tab w:val="left" w:pos="142"/>
        </w:tabs>
        <w:ind w:right="-427"/>
        <w:jc w:val="both"/>
        <w:rPr>
          <w:rFonts w:ascii="Verdana" w:hAnsi="Verdana"/>
          <w:b/>
          <w:sz w:val="16"/>
          <w:szCs w:val="16"/>
        </w:rPr>
      </w:pPr>
    </w:p>
    <w:p w14:paraId="056F553B" w14:textId="53222250" w:rsidR="00DF0410" w:rsidRPr="00156B11" w:rsidRDefault="00DF0410" w:rsidP="00F310ED">
      <w:pPr>
        <w:shd w:val="clear" w:color="auto" w:fill="FFFFFF"/>
        <w:tabs>
          <w:tab w:val="left" w:pos="142"/>
        </w:tabs>
        <w:ind w:right="-427"/>
        <w:jc w:val="both"/>
        <w:rPr>
          <w:rFonts w:ascii="Verdana" w:hAnsi="Verdana"/>
          <w:b/>
          <w:sz w:val="16"/>
          <w:szCs w:val="16"/>
        </w:rPr>
      </w:pPr>
    </w:p>
    <w:p w14:paraId="5F8B2E6D" w14:textId="70CBFD45" w:rsidR="00DF0410" w:rsidRPr="00156B11" w:rsidRDefault="00DF0410" w:rsidP="00F310ED">
      <w:pPr>
        <w:shd w:val="clear" w:color="auto" w:fill="FFFFFF"/>
        <w:tabs>
          <w:tab w:val="left" w:pos="142"/>
        </w:tabs>
        <w:ind w:right="-427"/>
        <w:jc w:val="both"/>
        <w:rPr>
          <w:rFonts w:ascii="Verdana" w:hAnsi="Verdana"/>
          <w:b/>
          <w:sz w:val="16"/>
          <w:szCs w:val="16"/>
        </w:rPr>
      </w:pPr>
    </w:p>
    <w:p w14:paraId="5CC044D7" w14:textId="626AE600" w:rsidR="00DF0410" w:rsidRPr="00156B11" w:rsidRDefault="00DF0410" w:rsidP="00F310ED">
      <w:pPr>
        <w:shd w:val="clear" w:color="auto" w:fill="FFFFFF"/>
        <w:tabs>
          <w:tab w:val="left" w:pos="142"/>
        </w:tabs>
        <w:ind w:right="-427"/>
        <w:jc w:val="both"/>
        <w:rPr>
          <w:rFonts w:ascii="Verdana" w:hAnsi="Verdana"/>
          <w:b/>
          <w:sz w:val="16"/>
          <w:szCs w:val="16"/>
        </w:rPr>
      </w:pPr>
    </w:p>
    <w:p w14:paraId="3A068AE8" w14:textId="77777777" w:rsidR="00DF0410" w:rsidRPr="00156B11" w:rsidRDefault="00DF0410" w:rsidP="00F310ED">
      <w:pPr>
        <w:shd w:val="clear" w:color="auto" w:fill="FFFFFF"/>
        <w:tabs>
          <w:tab w:val="left" w:pos="142"/>
        </w:tabs>
        <w:ind w:right="-427"/>
        <w:jc w:val="both"/>
        <w:rPr>
          <w:rFonts w:ascii="Verdana" w:hAnsi="Verdana"/>
          <w:b/>
          <w:sz w:val="16"/>
          <w:szCs w:val="16"/>
        </w:rPr>
      </w:pPr>
    </w:p>
    <w:p w14:paraId="76E98FC7" w14:textId="7A3C02E2" w:rsidR="004357E6" w:rsidRPr="00156B11" w:rsidRDefault="004357E6" w:rsidP="004357E6">
      <w:pPr>
        <w:pStyle w:val="Ttulo3"/>
        <w:ind w:left="1701" w:hanging="1701"/>
        <w:rPr>
          <w:rFonts w:eastAsia="Arial Unicode MS"/>
          <w:bCs/>
        </w:rPr>
      </w:pPr>
      <w:r w:rsidRPr="00156B11">
        <w:rPr>
          <w:lang w:val="es-ES_tradnl"/>
        </w:rPr>
        <w:t>ANEXO III.1</w:t>
      </w:r>
      <w:r w:rsidRPr="00156B11">
        <w:rPr>
          <w:rFonts w:eastAsia="Arial Unicode MS"/>
        </w:rPr>
        <w:t>-</w:t>
      </w:r>
      <w:r w:rsidRPr="00156B11">
        <w:rPr>
          <w:rFonts w:eastAsia="Arial Unicode MS"/>
        </w:rPr>
        <w:tab/>
        <w:t>OFERTA ECONÓMICA Lote 1:</w:t>
      </w:r>
      <w:r w:rsidRPr="00156B11">
        <w:rPr>
          <w:rFonts w:ascii="Calibri Light" w:hAnsi="Calibri Light" w:cs="Calibri Light"/>
          <w:b w:val="0"/>
          <w:bCs/>
          <w:color w:val="000000"/>
          <w:sz w:val="22"/>
          <w:szCs w:val="22"/>
        </w:rPr>
        <w:t xml:space="preserve"> </w:t>
      </w:r>
      <w:r w:rsidRPr="00156B11">
        <w:rPr>
          <w:rFonts w:eastAsia="Arial Unicode MS"/>
          <w:bCs/>
        </w:rPr>
        <w:t>Helados alimentación</w:t>
      </w:r>
    </w:p>
    <w:p w14:paraId="793DC9C3" w14:textId="77777777" w:rsidR="004357E6" w:rsidRPr="00156B11" w:rsidRDefault="004357E6" w:rsidP="004357E6">
      <w:pPr>
        <w:tabs>
          <w:tab w:val="left" w:pos="9436"/>
        </w:tabs>
        <w:ind w:left="600" w:right="-427"/>
        <w:jc w:val="center"/>
        <w:rPr>
          <w:rFonts w:ascii="Verdana" w:eastAsia="Arial Unicode MS" w:hAnsi="Verdana" w:cs="Tahoma"/>
          <w:b/>
          <w:sz w:val="19"/>
          <w:szCs w:val="19"/>
        </w:rPr>
      </w:pPr>
    </w:p>
    <w:p w14:paraId="52724370" w14:textId="77777777" w:rsidR="004357E6" w:rsidRPr="00156B11" w:rsidRDefault="004357E6" w:rsidP="004357E6">
      <w:pPr>
        <w:widowControl w:val="0"/>
        <w:tabs>
          <w:tab w:val="center" w:pos="4252"/>
          <w:tab w:val="right" w:pos="8504"/>
        </w:tabs>
        <w:ind w:right="-427"/>
        <w:jc w:val="both"/>
        <w:rPr>
          <w:rFonts w:ascii="Verdana" w:hAnsi="Verdana" w:cs="Tahoma"/>
          <w:sz w:val="19"/>
          <w:szCs w:val="19"/>
        </w:rPr>
      </w:pPr>
      <w:r w:rsidRPr="00156B11">
        <w:rPr>
          <w:rFonts w:ascii="Verdana" w:hAnsi="Verdana" w:cs="Tahoma"/>
          <w:sz w:val="19"/>
          <w:szCs w:val="19"/>
        </w:rPr>
        <w:t>D./Dña.…………………………………………………, en nombre propio o en representación de (</w:t>
      </w:r>
      <w:r w:rsidRPr="00156B11">
        <w:rPr>
          <w:rFonts w:ascii="Verdana" w:hAnsi="Verdana" w:cs="Tahoma"/>
          <w:color w:val="0000FF"/>
          <w:sz w:val="19"/>
          <w:szCs w:val="19"/>
        </w:rPr>
        <w:t>operadora económica</w:t>
      </w:r>
      <w:r w:rsidRPr="00156B11">
        <w:rPr>
          <w:rFonts w:ascii="Verdana" w:hAnsi="Verdana" w:cs="Tahoma"/>
          <w:sz w:val="19"/>
          <w:szCs w:val="19"/>
        </w:rPr>
        <w:t>)……………………………………………, con NIF………………………(</w:t>
      </w:r>
      <w:r w:rsidRPr="00156B11">
        <w:rPr>
          <w:rFonts w:ascii="Verdana" w:hAnsi="Verdana" w:cs="Tahoma"/>
          <w:color w:val="0000FF"/>
          <w:sz w:val="19"/>
          <w:szCs w:val="19"/>
        </w:rPr>
        <w:t>de la operadora económica</w:t>
      </w:r>
      <w:r w:rsidRPr="00156B11">
        <w:rPr>
          <w:rFonts w:ascii="Verdana" w:hAnsi="Verdana" w:cs="Tahoma"/>
          <w:sz w:val="19"/>
          <w:szCs w:val="19"/>
        </w:rPr>
        <w:t xml:space="preserve">); en relación </w:t>
      </w:r>
      <w:r w:rsidRPr="00156B11">
        <w:rPr>
          <w:rFonts w:ascii="Verdana" w:hAnsi="Verdana" w:cs="Tahoma"/>
          <w:sz w:val="19"/>
          <w:szCs w:val="19"/>
        </w:rPr>
        <w:lastRenderedPageBreak/>
        <w:t>con el expediente nº</w:t>
      </w:r>
      <w:r w:rsidRPr="00156B11">
        <w:rPr>
          <w:rFonts w:ascii="Verdana" w:hAnsi="Verdana" w:cs="Tahoma"/>
          <w:b/>
          <w:sz w:val="19"/>
          <w:szCs w:val="19"/>
        </w:rPr>
        <w:t xml:space="preserve"> </w:t>
      </w:r>
      <w:r w:rsidRPr="00156B11">
        <w:rPr>
          <w:rFonts w:ascii="Verdana" w:hAnsi="Verdana" w:cs="Tahoma"/>
          <w:sz w:val="19"/>
          <w:szCs w:val="19"/>
        </w:rPr>
        <w:t>……………………</w:t>
      </w:r>
    </w:p>
    <w:p w14:paraId="0491F46F" w14:textId="77777777" w:rsidR="004357E6" w:rsidRPr="00156B11" w:rsidRDefault="004357E6" w:rsidP="004357E6">
      <w:pPr>
        <w:widowControl w:val="0"/>
        <w:tabs>
          <w:tab w:val="center" w:pos="4252"/>
          <w:tab w:val="right" w:pos="8504"/>
        </w:tabs>
        <w:ind w:right="-427"/>
        <w:jc w:val="both"/>
        <w:rPr>
          <w:rFonts w:ascii="Verdana" w:hAnsi="Verdana" w:cs="Tahoma"/>
          <w:sz w:val="19"/>
          <w:szCs w:val="19"/>
        </w:rPr>
      </w:pPr>
    </w:p>
    <w:p w14:paraId="6E5B0A82" w14:textId="77777777" w:rsidR="004357E6" w:rsidRPr="00156B11" w:rsidRDefault="004357E6" w:rsidP="004357E6">
      <w:pPr>
        <w:widowControl w:val="0"/>
        <w:tabs>
          <w:tab w:val="center" w:pos="4252"/>
          <w:tab w:val="right" w:pos="8504"/>
        </w:tabs>
        <w:ind w:right="-427"/>
        <w:jc w:val="both"/>
        <w:rPr>
          <w:rFonts w:ascii="Verdana" w:hAnsi="Verdana" w:cs="Tahoma"/>
          <w:sz w:val="19"/>
          <w:szCs w:val="19"/>
        </w:rPr>
      </w:pPr>
    </w:p>
    <w:p w14:paraId="35AF024E" w14:textId="77777777" w:rsidR="004357E6" w:rsidRPr="00156B11" w:rsidRDefault="004357E6" w:rsidP="004357E6">
      <w:pPr>
        <w:widowControl w:val="0"/>
        <w:tabs>
          <w:tab w:val="center" w:pos="4252"/>
          <w:tab w:val="right" w:pos="8504"/>
        </w:tabs>
        <w:ind w:left="600" w:right="-427"/>
        <w:jc w:val="both"/>
        <w:rPr>
          <w:rFonts w:ascii="Verdana" w:eastAsia="Arial Unicode MS" w:hAnsi="Verdana"/>
          <w:b/>
          <w:sz w:val="19"/>
          <w:szCs w:val="19"/>
        </w:rPr>
      </w:pPr>
    </w:p>
    <w:p w14:paraId="15F84587" w14:textId="77777777" w:rsidR="004357E6" w:rsidRPr="00156B11" w:rsidRDefault="004357E6" w:rsidP="004357E6">
      <w:pPr>
        <w:ind w:right="-427"/>
        <w:jc w:val="center"/>
        <w:rPr>
          <w:rFonts w:ascii="Verdana" w:hAnsi="Verdana"/>
          <w:b/>
          <w:sz w:val="19"/>
          <w:szCs w:val="19"/>
        </w:rPr>
      </w:pPr>
      <w:r w:rsidRPr="00156B11">
        <w:rPr>
          <w:rFonts w:ascii="Verdana" w:hAnsi="Verdana"/>
          <w:b/>
          <w:sz w:val="19"/>
          <w:szCs w:val="19"/>
        </w:rPr>
        <w:t>DECLARA:</w:t>
      </w:r>
    </w:p>
    <w:p w14:paraId="709001B0" w14:textId="77777777" w:rsidR="004357E6" w:rsidRPr="00156B11" w:rsidRDefault="004357E6" w:rsidP="004357E6">
      <w:pPr>
        <w:ind w:right="-285"/>
        <w:jc w:val="center"/>
        <w:rPr>
          <w:rFonts w:ascii="Verdana" w:eastAsia="Arial Unicode MS" w:hAnsi="Verdana"/>
          <w:b/>
          <w:sz w:val="19"/>
          <w:szCs w:val="19"/>
        </w:rPr>
      </w:pPr>
    </w:p>
    <w:p w14:paraId="5F9DBF3C" w14:textId="77777777" w:rsidR="004357E6" w:rsidRPr="00156B11" w:rsidRDefault="004357E6" w:rsidP="004357E6">
      <w:pPr>
        <w:ind w:right="-285"/>
        <w:jc w:val="center"/>
        <w:rPr>
          <w:rFonts w:ascii="Verdana" w:eastAsia="Arial Unicode MS" w:hAnsi="Verdana"/>
          <w:b/>
          <w:sz w:val="19"/>
          <w:szCs w:val="19"/>
        </w:rPr>
      </w:pPr>
    </w:p>
    <w:p w14:paraId="41BE5C34" w14:textId="77777777" w:rsidR="004357E6" w:rsidRPr="00156B11" w:rsidRDefault="004357E6" w:rsidP="00E52056">
      <w:pPr>
        <w:numPr>
          <w:ilvl w:val="0"/>
          <w:numId w:val="138"/>
        </w:numPr>
        <w:spacing w:before="120" w:after="120"/>
        <w:ind w:left="1134" w:right="-143" w:hanging="566"/>
        <w:jc w:val="both"/>
        <w:rPr>
          <w:rFonts w:ascii="Tahoma" w:hAnsi="Tahoma" w:cs="Tahoma"/>
          <w:sz w:val="19"/>
          <w:szCs w:val="19"/>
        </w:rPr>
      </w:pPr>
      <w:r w:rsidRPr="00156B11">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EE416F3" w14:textId="77777777" w:rsidR="004357E6" w:rsidRPr="00156B11" w:rsidRDefault="004357E6" w:rsidP="004357E6">
      <w:pPr>
        <w:spacing w:before="120" w:after="120"/>
        <w:ind w:left="1418" w:right="-143"/>
        <w:jc w:val="both"/>
        <w:rPr>
          <w:rFonts w:ascii="Tahoma" w:hAnsi="Tahoma" w:cs="Tahoma"/>
          <w:sz w:val="19"/>
          <w:szCs w:val="19"/>
        </w:rPr>
      </w:pPr>
    </w:p>
    <w:p w14:paraId="4F513CDF" w14:textId="77777777" w:rsidR="004357E6" w:rsidRPr="00156B11" w:rsidRDefault="004357E6" w:rsidP="00E52056">
      <w:pPr>
        <w:numPr>
          <w:ilvl w:val="0"/>
          <w:numId w:val="138"/>
        </w:numPr>
        <w:spacing w:before="120" w:after="120"/>
        <w:ind w:left="1134" w:right="-143" w:hanging="566"/>
        <w:jc w:val="both"/>
        <w:rPr>
          <w:rFonts w:ascii="Verdana" w:hAnsi="Verdana" w:cs="Tahoma"/>
          <w:sz w:val="19"/>
          <w:szCs w:val="19"/>
        </w:rPr>
      </w:pPr>
      <w:r w:rsidRPr="00156B11">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 y compromisos:</w:t>
      </w:r>
    </w:p>
    <w:p w14:paraId="297C37BD" w14:textId="2FEC19D1" w:rsidR="00976446" w:rsidRPr="00156B11" w:rsidRDefault="00F5447F" w:rsidP="00E105D0">
      <w:pPr>
        <w:tabs>
          <w:tab w:val="left" w:pos="0"/>
        </w:tabs>
        <w:spacing w:before="120" w:after="120"/>
        <w:ind w:left="1000" w:right="-427"/>
        <w:jc w:val="both"/>
        <w:rPr>
          <w:rFonts w:ascii="Verdana" w:hAnsi="Verdana" w:cstheme="majorHAnsi"/>
          <w:b/>
          <w:sz w:val="19"/>
          <w:szCs w:val="19"/>
          <w:u w:val="single"/>
        </w:rPr>
      </w:pPr>
      <w:r w:rsidRPr="00156B11">
        <w:rPr>
          <w:rFonts w:ascii="Verdana" w:hAnsi="Verdana" w:cstheme="majorHAnsi"/>
          <w:b/>
          <w:sz w:val="19"/>
          <w:szCs w:val="19"/>
          <w:u w:val="single"/>
        </w:rPr>
        <w:t>1.-Oferta económica</w:t>
      </w:r>
      <w:r w:rsidR="00E105D0" w:rsidRPr="00156B11">
        <w:rPr>
          <w:rFonts w:ascii="Verdana" w:hAnsi="Verdana" w:cstheme="majorHAnsi"/>
          <w:b/>
          <w:sz w:val="19"/>
          <w:szCs w:val="19"/>
          <w:u w:val="single"/>
        </w:rPr>
        <w:t xml:space="preserve"> </w:t>
      </w:r>
      <w:r w:rsidR="00E105D0" w:rsidRPr="00156B11">
        <w:rPr>
          <w:rFonts w:ascii="Verdana" w:hAnsi="Verdana" w:cstheme="majorHAnsi"/>
          <w:b/>
          <w:bCs/>
          <w:sz w:val="19"/>
          <w:szCs w:val="19"/>
          <w:u w:val="single"/>
        </w:rPr>
        <w:t>Helados alimentación</w:t>
      </w:r>
    </w:p>
    <w:tbl>
      <w:tblPr>
        <w:tblpPr w:leftFromText="141" w:rightFromText="141" w:vertAnchor="text" w:horzAnchor="margin" w:tblpXSpec="center" w:tblpY="46"/>
        <w:tblW w:w="5971" w:type="pct"/>
        <w:tblLayout w:type="fixed"/>
        <w:tblCellMar>
          <w:left w:w="70" w:type="dxa"/>
          <w:right w:w="70" w:type="dxa"/>
        </w:tblCellMar>
        <w:tblLook w:val="04A0" w:firstRow="1" w:lastRow="0" w:firstColumn="1" w:lastColumn="0" w:noHBand="0" w:noVBand="1"/>
      </w:tblPr>
      <w:tblGrid>
        <w:gridCol w:w="425"/>
        <w:gridCol w:w="1421"/>
        <w:gridCol w:w="3121"/>
        <w:gridCol w:w="1131"/>
        <w:gridCol w:w="1133"/>
        <w:gridCol w:w="1136"/>
        <w:gridCol w:w="1414"/>
        <w:gridCol w:w="1553"/>
      </w:tblGrid>
      <w:tr w:rsidR="00DF0410" w:rsidRPr="00156B11" w14:paraId="452AA0BD" w14:textId="77777777" w:rsidTr="00DF0410">
        <w:trPr>
          <w:trHeight w:val="1104"/>
        </w:trPr>
        <w:tc>
          <w:tcPr>
            <w:tcW w:w="81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084B8797" w14:textId="77777777" w:rsidR="00697FD5" w:rsidRPr="00156B11" w:rsidRDefault="00697FD5" w:rsidP="00697FD5">
            <w:pPr>
              <w:ind w:left="344" w:hanging="344"/>
              <w:jc w:val="center"/>
              <w:rPr>
                <w:rFonts w:ascii="Verdana" w:hAnsi="Verdana" w:cs="Calibri Light"/>
                <w:b/>
                <w:bCs/>
                <w:color w:val="000000"/>
                <w:sz w:val="18"/>
                <w:szCs w:val="18"/>
              </w:rPr>
            </w:pPr>
            <w:r w:rsidRPr="00156B11">
              <w:rPr>
                <w:rFonts w:ascii="Verdana" w:hAnsi="Verdana" w:cs="Calibri Light"/>
                <w:b/>
                <w:bCs/>
                <w:color w:val="000000"/>
                <w:sz w:val="18"/>
                <w:szCs w:val="18"/>
              </w:rPr>
              <w:t>Artículos</w:t>
            </w:r>
          </w:p>
        </w:tc>
        <w:tc>
          <w:tcPr>
            <w:tcW w:w="1377"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549D50DE" w14:textId="77777777" w:rsidR="00697FD5" w:rsidRPr="00156B11" w:rsidRDefault="00697FD5" w:rsidP="00697FD5">
            <w:pPr>
              <w:jc w:val="center"/>
              <w:rPr>
                <w:rFonts w:ascii="Verdana" w:hAnsi="Verdana" w:cs="Calibri Light"/>
                <w:b/>
                <w:bCs/>
                <w:color w:val="000000"/>
                <w:sz w:val="18"/>
                <w:szCs w:val="18"/>
              </w:rPr>
            </w:pPr>
            <w:r w:rsidRPr="00156B11">
              <w:rPr>
                <w:rFonts w:ascii="Verdana" w:hAnsi="Verdana" w:cs="Calibri Light"/>
                <w:b/>
                <w:bCs/>
                <w:color w:val="000000"/>
                <w:sz w:val="18"/>
                <w:szCs w:val="18"/>
              </w:rPr>
              <w:t>Producto</w:t>
            </w:r>
          </w:p>
        </w:tc>
        <w:tc>
          <w:tcPr>
            <w:tcW w:w="499"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2344A83" w14:textId="77777777" w:rsidR="00697FD5" w:rsidRPr="00156B11" w:rsidRDefault="00697FD5" w:rsidP="00697FD5">
            <w:pPr>
              <w:jc w:val="center"/>
              <w:rPr>
                <w:rFonts w:ascii="Verdana" w:hAnsi="Verdana" w:cs="Calibri Light"/>
                <w:b/>
                <w:bCs/>
                <w:sz w:val="18"/>
                <w:szCs w:val="18"/>
              </w:rPr>
            </w:pPr>
            <w:r w:rsidRPr="00156B11">
              <w:rPr>
                <w:rFonts w:ascii="Verdana" w:hAnsi="Verdana" w:cs="Calibri Light"/>
                <w:b/>
                <w:bCs/>
                <w:sz w:val="18"/>
                <w:szCs w:val="18"/>
              </w:rPr>
              <w:t>Cantidad Estimada</w:t>
            </w:r>
          </w:p>
        </w:tc>
        <w:tc>
          <w:tcPr>
            <w:tcW w:w="500"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B1B52B7" w14:textId="77777777" w:rsidR="00697FD5" w:rsidRPr="00156B11" w:rsidRDefault="00697FD5" w:rsidP="00697FD5">
            <w:pPr>
              <w:jc w:val="center"/>
              <w:rPr>
                <w:rFonts w:ascii="Verdana" w:hAnsi="Verdana" w:cs="Calibri Light"/>
                <w:b/>
                <w:bCs/>
                <w:sz w:val="18"/>
                <w:szCs w:val="18"/>
              </w:rPr>
            </w:pPr>
            <w:r w:rsidRPr="00156B11">
              <w:rPr>
                <w:rFonts w:ascii="Verdana" w:hAnsi="Verdana" w:cs="Calibri Light"/>
                <w:b/>
                <w:bCs/>
                <w:sz w:val="18"/>
                <w:szCs w:val="18"/>
              </w:rPr>
              <w:t>Precio Unitario Máximo de Licitación</w:t>
            </w:r>
          </w:p>
        </w:tc>
        <w:tc>
          <w:tcPr>
            <w:tcW w:w="501"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2410921" w14:textId="77777777" w:rsidR="00697FD5" w:rsidRPr="00156B11" w:rsidRDefault="00697FD5" w:rsidP="00697FD5">
            <w:pPr>
              <w:jc w:val="center"/>
              <w:rPr>
                <w:rFonts w:ascii="Verdana" w:hAnsi="Verdana" w:cs="Calibri Light"/>
                <w:b/>
                <w:bCs/>
                <w:sz w:val="18"/>
                <w:szCs w:val="18"/>
              </w:rPr>
            </w:pPr>
            <w:r w:rsidRPr="00156B11">
              <w:rPr>
                <w:rFonts w:ascii="Verdana" w:hAnsi="Verdana" w:cs="Calibri Light"/>
                <w:b/>
                <w:bCs/>
                <w:sz w:val="18"/>
                <w:szCs w:val="18"/>
              </w:rPr>
              <w:t>Precio Base Unitario Ofertado (Sin IVA)</w:t>
            </w:r>
          </w:p>
        </w:tc>
        <w:tc>
          <w:tcPr>
            <w:tcW w:w="624"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407F7E1" w14:textId="21C2234B" w:rsidR="00697FD5" w:rsidRPr="00156B11" w:rsidRDefault="00697FD5" w:rsidP="00DF0410">
            <w:pPr>
              <w:jc w:val="center"/>
              <w:rPr>
                <w:rFonts w:ascii="Verdana" w:hAnsi="Verdana" w:cs="Calibri Light"/>
                <w:b/>
                <w:bCs/>
                <w:sz w:val="18"/>
                <w:szCs w:val="18"/>
              </w:rPr>
            </w:pPr>
            <w:r w:rsidRPr="00156B11">
              <w:rPr>
                <w:rFonts w:ascii="Verdana" w:hAnsi="Verdana" w:cs="Calibri Light"/>
                <w:b/>
                <w:bCs/>
                <w:sz w:val="18"/>
                <w:szCs w:val="18"/>
              </w:rPr>
              <w:t>Precio Total Cantidad estimada (1) x Precio Base Unitario Ofertado (2)</w:t>
            </w:r>
          </w:p>
        </w:tc>
        <w:tc>
          <w:tcPr>
            <w:tcW w:w="686" w:type="pct"/>
            <w:tcBorders>
              <w:left w:val="single" w:sz="4" w:space="0" w:color="auto"/>
            </w:tcBorders>
            <w:shd w:val="clear" w:color="auto" w:fill="auto"/>
          </w:tcPr>
          <w:p w14:paraId="10BD31C2" w14:textId="77777777" w:rsidR="00697FD5" w:rsidRPr="00156B11" w:rsidRDefault="00697FD5" w:rsidP="00697FD5">
            <w:pPr>
              <w:jc w:val="center"/>
              <w:rPr>
                <w:rFonts w:ascii="Verdana" w:hAnsi="Verdana" w:cs="Calibri Light"/>
                <w:b/>
                <w:bCs/>
                <w:sz w:val="18"/>
                <w:szCs w:val="18"/>
              </w:rPr>
            </w:pPr>
          </w:p>
        </w:tc>
      </w:tr>
      <w:tr w:rsidR="00DF0410" w:rsidRPr="00156B11" w14:paraId="5C9FED4A" w14:textId="77777777" w:rsidTr="002D45A3">
        <w:trPr>
          <w:trHeight w:val="375"/>
        </w:trPr>
        <w:tc>
          <w:tcPr>
            <w:tcW w:w="187"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0F655485" w14:textId="7499B26F" w:rsidR="00DF0410" w:rsidRPr="00156B11" w:rsidRDefault="00DF0410" w:rsidP="00DF0410">
            <w:pPr>
              <w:jc w:val="center"/>
              <w:rPr>
                <w:rFonts w:ascii="Verdana" w:hAnsi="Verdana" w:cs="Calibri Light"/>
                <w:color w:val="000000"/>
                <w:sz w:val="18"/>
                <w:szCs w:val="18"/>
              </w:rPr>
            </w:pPr>
            <w:r w:rsidRPr="00156B11">
              <w:rPr>
                <w:rFonts w:ascii="Verdana" w:hAnsi="Verdana" w:cs="Calibri Light"/>
                <w:color w:val="000000"/>
                <w:sz w:val="18"/>
                <w:szCs w:val="18"/>
              </w:rPr>
              <w:t>1</w:t>
            </w:r>
          </w:p>
        </w:tc>
        <w:tc>
          <w:tcPr>
            <w:tcW w:w="627" w:type="pct"/>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3D682E56" w14:textId="475F415D" w:rsidR="00DF0410" w:rsidRPr="00156B11" w:rsidRDefault="00DF0410" w:rsidP="00DF0410">
            <w:pPr>
              <w:rPr>
                <w:rFonts w:ascii="Verdana" w:hAnsi="Verdana" w:cs="Calibri Light"/>
                <w:color w:val="000000"/>
                <w:sz w:val="18"/>
                <w:szCs w:val="18"/>
              </w:rPr>
            </w:pPr>
            <w:r w:rsidRPr="00156B11">
              <w:rPr>
                <w:rFonts w:ascii="Verdana" w:hAnsi="Verdana" w:cs="Calibri Light"/>
                <w:color w:val="000000"/>
                <w:sz w:val="18"/>
                <w:szCs w:val="18"/>
              </w:rPr>
              <w:t>Helados- Alimentación</w:t>
            </w:r>
          </w:p>
        </w:tc>
        <w:tc>
          <w:tcPr>
            <w:tcW w:w="1377" w:type="pct"/>
            <w:tcBorders>
              <w:top w:val="single" w:sz="4" w:space="0" w:color="auto"/>
              <w:left w:val="nil"/>
              <w:bottom w:val="single" w:sz="4" w:space="0" w:color="auto"/>
              <w:right w:val="single" w:sz="4" w:space="0" w:color="auto"/>
            </w:tcBorders>
            <w:shd w:val="clear" w:color="auto" w:fill="F2F2F2" w:themeFill="background1" w:themeFillShade="F2"/>
            <w:vAlign w:val="center"/>
          </w:tcPr>
          <w:p w14:paraId="60C65FAC" w14:textId="2C5B5C23" w:rsidR="00DF0410" w:rsidRPr="00156B11" w:rsidRDefault="00DF0410" w:rsidP="00DF0410">
            <w:pPr>
              <w:rPr>
                <w:rFonts w:ascii="Verdana" w:hAnsi="Verdana" w:cs="Calibri Light"/>
                <w:sz w:val="18"/>
                <w:szCs w:val="18"/>
              </w:rPr>
            </w:pPr>
            <w:r w:rsidRPr="00156B11">
              <w:rPr>
                <w:rFonts w:ascii="Verdana" w:hAnsi="Verdana" w:cs="Calibri Light"/>
                <w:sz w:val="18"/>
                <w:szCs w:val="18"/>
              </w:rPr>
              <w:t>VASITO SUP. VAINILA CON SALSA DE CHOCOLATE 120 ml NESTLE/FRIGO</w:t>
            </w:r>
          </w:p>
        </w:tc>
        <w:tc>
          <w:tcPr>
            <w:tcW w:w="499" w:type="pct"/>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35513FCC" w14:textId="47EA6BE7" w:rsidR="00DF0410" w:rsidRPr="00156B11" w:rsidRDefault="00DF0410" w:rsidP="00DF0410">
            <w:pPr>
              <w:jc w:val="center"/>
              <w:rPr>
                <w:rFonts w:ascii="Verdana" w:hAnsi="Verdana" w:cs="Calibri Light"/>
                <w:color w:val="000000"/>
                <w:sz w:val="18"/>
                <w:szCs w:val="18"/>
              </w:rPr>
            </w:pPr>
            <w:r w:rsidRPr="00156B11">
              <w:rPr>
                <w:rFonts w:ascii="Verdana" w:hAnsi="Verdana" w:cs="Calibri Light"/>
                <w:color w:val="000000"/>
                <w:sz w:val="18"/>
                <w:szCs w:val="18"/>
              </w:rPr>
              <w:t>1.680,00</w:t>
            </w:r>
          </w:p>
        </w:tc>
        <w:tc>
          <w:tcPr>
            <w:tcW w:w="500" w:type="pct"/>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090947AF" w14:textId="75B9F89C" w:rsidR="00DF0410" w:rsidRPr="00156B11" w:rsidRDefault="00DF0410" w:rsidP="00DF0410">
            <w:pPr>
              <w:jc w:val="center"/>
              <w:rPr>
                <w:rFonts w:ascii="Verdana" w:hAnsi="Verdana" w:cs="Calibri Light"/>
                <w:sz w:val="18"/>
                <w:szCs w:val="18"/>
              </w:rPr>
            </w:pPr>
            <w:r w:rsidRPr="00156B11">
              <w:rPr>
                <w:rFonts w:ascii="Verdana" w:hAnsi="Verdana" w:cs="Calibri Light"/>
                <w:sz w:val="18"/>
                <w:szCs w:val="18"/>
              </w:rPr>
              <w:t>0,63</w:t>
            </w:r>
          </w:p>
        </w:tc>
        <w:tc>
          <w:tcPr>
            <w:tcW w:w="501" w:type="pct"/>
            <w:tcBorders>
              <w:top w:val="nil"/>
              <w:left w:val="nil"/>
              <w:bottom w:val="single" w:sz="4" w:space="0" w:color="auto"/>
              <w:right w:val="single" w:sz="4" w:space="0" w:color="auto"/>
            </w:tcBorders>
            <w:shd w:val="clear" w:color="auto" w:fill="auto"/>
            <w:noWrap/>
            <w:vAlign w:val="center"/>
            <w:hideMark/>
          </w:tcPr>
          <w:p w14:paraId="440FBE7E" w14:textId="77777777" w:rsidR="00DF0410" w:rsidRPr="00156B11" w:rsidRDefault="00DF0410" w:rsidP="00DF0410">
            <w:pPr>
              <w:jc w:val="center"/>
              <w:rPr>
                <w:rFonts w:ascii="Verdana" w:hAnsi="Verdana" w:cs="Calibri Light"/>
                <w:color w:val="000000"/>
                <w:sz w:val="18"/>
                <w:szCs w:val="18"/>
              </w:rPr>
            </w:pPr>
          </w:p>
        </w:tc>
        <w:tc>
          <w:tcPr>
            <w:tcW w:w="624" w:type="pct"/>
            <w:tcBorders>
              <w:top w:val="single" w:sz="4" w:space="0" w:color="auto"/>
              <w:left w:val="nil"/>
              <w:bottom w:val="single" w:sz="4" w:space="0" w:color="auto"/>
              <w:right w:val="single" w:sz="4" w:space="0" w:color="auto"/>
            </w:tcBorders>
            <w:shd w:val="clear" w:color="auto" w:fill="auto"/>
            <w:noWrap/>
            <w:vAlign w:val="center"/>
            <w:hideMark/>
          </w:tcPr>
          <w:p w14:paraId="2B0BD146" w14:textId="77777777" w:rsidR="00DF0410" w:rsidRPr="00156B11" w:rsidRDefault="00DF0410" w:rsidP="00DF0410">
            <w:pPr>
              <w:jc w:val="center"/>
              <w:rPr>
                <w:rFonts w:ascii="Verdana" w:hAnsi="Verdana" w:cs="Calibri Light"/>
                <w:color w:val="000000"/>
                <w:sz w:val="18"/>
                <w:szCs w:val="18"/>
              </w:rPr>
            </w:pPr>
          </w:p>
        </w:tc>
        <w:tc>
          <w:tcPr>
            <w:tcW w:w="686" w:type="pct"/>
            <w:tcBorders>
              <w:top w:val="nil"/>
              <w:left w:val="single" w:sz="4" w:space="0" w:color="auto"/>
            </w:tcBorders>
            <w:shd w:val="clear" w:color="auto" w:fill="auto"/>
          </w:tcPr>
          <w:p w14:paraId="7F683AAD" w14:textId="77777777" w:rsidR="00DF0410" w:rsidRPr="00156B11" w:rsidRDefault="00DF0410" w:rsidP="00DF0410">
            <w:pPr>
              <w:jc w:val="center"/>
              <w:rPr>
                <w:rFonts w:ascii="Verdana" w:hAnsi="Verdana" w:cs="Calibri Light"/>
                <w:color w:val="000000"/>
                <w:sz w:val="18"/>
                <w:szCs w:val="18"/>
              </w:rPr>
            </w:pPr>
          </w:p>
        </w:tc>
      </w:tr>
      <w:tr w:rsidR="00DF0410" w:rsidRPr="00156B11" w14:paraId="00639569" w14:textId="77777777" w:rsidTr="002D45A3">
        <w:trPr>
          <w:trHeight w:val="375"/>
        </w:trPr>
        <w:tc>
          <w:tcPr>
            <w:tcW w:w="187" w:type="pct"/>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7E5F2631" w14:textId="64476056" w:rsidR="00DF0410" w:rsidRPr="00156B11" w:rsidRDefault="00DF0410" w:rsidP="00DF0410">
            <w:pPr>
              <w:jc w:val="center"/>
              <w:rPr>
                <w:rFonts w:ascii="Verdana" w:hAnsi="Verdana" w:cs="Calibri Light"/>
                <w:color w:val="000000"/>
                <w:sz w:val="18"/>
                <w:szCs w:val="18"/>
              </w:rPr>
            </w:pPr>
            <w:r w:rsidRPr="00156B11">
              <w:rPr>
                <w:rFonts w:ascii="Verdana" w:hAnsi="Verdana" w:cs="Calibri Light"/>
                <w:color w:val="000000"/>
                <w:sz w:val="18"/>
                <w:szCs w:val="18"/>
              </w:rPr>
              <w:t>2</w:t>
            </w:r>
          </w:p>
        </w:tc>
        <w:tc>
          <w:tcPr>
            <w:tcW w:w="627" w:type="pct"/>
            <w:tcBorders>
              <w:top w:val="nil"/>
              <w:left w:val="nil"/>
              <w:bottom w:val="single" w:sz="4" w:space="0" w:color="auto"/>
              <w:right w:val="single" w:sz="4" w:space="0" w:color="auto"/>
            </w:tcBorders>
            <w:shd w:val="clear" w:color="auto" w:fill="F2F2F2" w:themeFill="background1" w:themeFillShade="F2"/>
            <w:noWrap/>
            <w:vAlign w:val="center"/>
          </w:tcPr>
          <w:p w14:paraId="23491EBD" w14:textId="2147AFAA" w:rsidR="00DF0410" w:rsidRPr="00156B11" w:rsidRDefault="00DF0410" w:rsidP="00DF0410">
            <w:pPr>
              <w:rPr>
                <w:rFonts w:ascii="Verdana" w:hAnsi="Verdana" w:cs="Calibri Light"/>
                <w:color w:val="000000"/>
                <w:sz w:val="18"/>
                <w:szCs w:val="18"/>
              </w:rPr>
            </w:pPr>
            <w:r w:rsidRPr="00156B11">
              <w:rPr>
                <w:rFonts w:ascii="Verdana" w:hAnsi="Verdana" w:cs="Calibri Light"/>
                <w:color w:val="000000"/>
                <w:sz w:val="18"/>
                <w:szCs w:val="18"/>
              </w:rPr>
              <w:t>Helados- Alimentación</w:t>
            </w:r>
          </w:p>
        </w:tc>
        <w:tc>
          <w:tcPr>
            <w:tcW w:w="1377" w:type="pct"/>
            <w:tcBorders>
              <w:top w:val="nil"/>
              <w:left w:val="nil"/>
              <w:bottom w:val="single" w:sz="4" w:space="0" w:color="auto"/>
              <w:right w:val="single" w:sz="4" w:space="0" w:color="auto"/>
            </w:tcBorders>
            <w:shd w:val="clear" w:color="auto" w:fill="F2F2F2" w:themeFill="background1" w:themeFillShade="F2"/>
            <w:vAlign w:val="center"/>
          </w:tcPr>
          <w:p w14:paraId="472CF2BB" w14:textId="562AE03A" w:rsidR="00DF0410" w:rsidRPr="00156B11" w:rsidRDefault="00DF0410" w:rsidP="00DF0410">
            <w:pPr>
              <w:rPr>
                <w:rFonts w:ascii="Verdana" w:hAnsi="Verdana" w:cs="Calibri Light"/>
                <w:sz w:val="18"/>
                <w:szCs w:val="18"/>
              </w:rPr>
            </w:pPr>
            <w:r w:rsidRPr="00156B11">
              <w:rPr>
                <w:rFonts w:ascii="Verdana" w:hAnsi="Verdana" w:cs="Calibri Light"/>
                <w:sz w:val="18"/>
                <w:szCs w:val="18"/>
              </w:rPr>
              <w:t>VASITO SUP NATA-FRESA 120 ml (sin gluten) NESTLE/FRIGO</w:t>
            </w:r>
          </w:p>
        </w:tc>
        <w:tc>
          <w:tcPr>
            <w:tcW w:w="499" w:type="pct"/>
            <w:tcBorders>
              <w:top w:val="nil"/>
              <w:left w:val="nil"/>
              <w:bottom w:val="single" w:sz="4" w:space="0" w:color="auto"/>
              <w:right w:val="single" w:sz="4" w:space="0" w:color="auto"/>
            </w:tcBorders>
            <w:shd w:val="clear" w:color="auto" w:fill="F2F2F2" w:themeFill="background1" w:themeFillShade="F2"/>
            <w:noWrap/>
            <w:vAlign w:val="center"/>
          </w:tcPr>
          <w:p w14:paraId="2268C102" w14:textId="45E8F83F" w:rsidR="00DF0410" w:rsidRPr="00156B11" w:rsidRDefault="00DF0410" w:rsidP="00DF0410">
            <w:pPr>
              <w:jc w:val="center"/>
              <w:rPr>
                <w:rFonts w:ascii="Verdana" w:hAnsi="Verdana" w:cs="Calibri Light"/>
                <w:color w:val="000000"/>
                <w:sz w:val="18"/>
                <w:szCs w:val="18"/>
              </w:rPr>
            </w:pPr>
            <w:r w:rsidRPr="00156B11">
              <w:rPr>
                <w:rFonts w:ascii="Verdana" w:hAnsi="Verdana" w:cs="Calibri Light"/>
                <w:color w:val="000000"/>
                <w:sz w:val="18"/>
                <w:szCs w:val="18"/>
              </w:rPr>
              <w:t>1.680,00</w:t>
            </w:r>
          </w:p>
        </w:tc>
        <w:tc>
          <w:tcPr>
            <w:tcW w:w="500" w:type="pct"/>
            <w:tcBorders>
              <w:top w:val="nil"/>
              <w:left w:val="nil"/>
              <w:bottom w:val="single" w:sz="4" w:space="0" w:color="auto"/>
              <w:right w:val="single" w:sz="4" w:space="0" w:color="auto"/>
            </w:tcBorders>
            <w:shd w:val="clear" w:color="auto" w:fill="F2F2F2" w:themeFill="background1" w:themeFillShade="F2"/>
            <w:noWrap/>
            <w:vAlign w:val="center"/>
          </w:tcPr>
          <w:p w14:paraId="27C131BC" w14:textId="2D8CC2D4" w:rsidR="00DF0410" w:rsidRPr="00156B11" w:rsidRDefault="00DF0410" w:rsidP="00DF0410">
            <w:pPr>
              <w:jc w:val="center"/>
              <w:rPr>
                <w:rFonts w:ascii="Verdana" w:hAnsi="Verdana" w:cs="Calibri Light"/>
                <w:sz w:val="18"/>
                <w:szCs w:val="18"/>
              </w:rPr>
            </w:pPr>
            <w:r w:rsidRPr="00156B11">
              <w:rPr>
                <w:rFonts w:ascii="Verdana" w:hAnsi="Verdana" w:cs="Calibri Light"/>
                <w:sz w:val="18"/>
                <w:szCs w:val="18"/>
              </w:rPr>
              <w:t>0,63</w:t>
            </w:r>
          </w:p>
        </w:tc>
        <w:tc>
          <w:tcPr>
            <w:tcW w:w="501" w:type="pct"/>
            <w:tcBorders>
              <w:top w:val="nil"/>
              <w:left w:val="nil"/>
              <w:bottom w:val="single" w:sz="4" w:space="0" w:color="auto"/>
              <w:right w:val="single" w:sz="4" w:space="0" w:color="auto"/>
            </w:tcBorders>
            <w:shd w:val="clear" w:color="auto" w:fill="auto"/>
            <w:noWrap/>
            <w:vAlign w:val="center"/>
            <w:hideMark/>
          </w:tcPr>
          <w:p w14:paraId="399DC221" w14:textId="77777777" w:rsidR="00DF0410" w:rsidRPr="00156B11" w:rsidRDefault="00DF0410" w:rsidP="00DF0410">
            <w:pPr>
              <w:jc w:val="center"/>
              <w:rPr>
                <w:rFonts w:ascii="Verdana" w:hAnsi="Verdana" w:cs="Calibri Light"/>
                <w:color w:val="000000"/>
                <w:sz w:val="18"/>
                <w:szCs w:val="18"/>
              </w:rPr>
            </w:pPr>
          </w:p>
        </w:tc>
        <w:tc>
          <w:tcPr>
            <w:tcW w:w="624" w:type="pct"/>
            <w:tcBorders>
              <w:top w:val="single" w:sz="4" w:space="0" w:color="auto"/>
              <w:left w:val="nil"/>
              <w:bottom w:val="single" w:sz="4" w:space="0" w:color="auto"/>
              <w:right w:val="single" w:sz="4" w:space="0" w:color="auto"/>
            </w:tcBorders>
            <w:shd w:val="clear" w:color="auto" w:fill="auto"/>
            <w:noWrap/>
            <w:vAlign w:val="center"/>
            <w:hideMark/>
          </w:tcPr>
          <w:p w14:paraId="742D34BE" w14:textId="77777777" w:rsidR="00DF0410" w:rsidRPr="00156B11" w:rsidRDefault="00DF0410" w:rsidP="00DF0410">
            <w:pPr>
              <w:jc w:val="center"/>
              <w:rPr>
                <w:rFonts w:ascii="Verdana" w:hAnsi="Verdana" w:cs="Calibri Light"/>
                <w:color w:val="000000"/>
                <w:sz w:val="18"/>
                <w:szCs w:val="18"/>
              </w:rPr>
            </w:pPr>
          </w:p>
        </w:tc>
        <w:tc>
          <w:tcPr>
            <w:tcW w:w="686" w:type="pct"/>
            <w:tcBorders>
              <w:top w:val="nil"/>
              <w:left w:val="single" w:sz="4" w:space="0" w:color="auto"/>
            </w:tcBorders>
            <w:shd w:val="clear" w:color="auto" w:fill="auto"/>
          </w:tcPr>
          <w:p w14:paraId="054D452D" w14:textId="77777777" w:rsidR="00DF0410" w:rsidRPr="00156B11" w:rsidRDefault="00DF0410" w:rsidP="00DF0410">
            <w:pPr>
              <w:jc w:val="center"/>
              <w:rPr>
                <w:rFonts w:ascii="Verdana" w:hAnsi="Verdana" w:cs="Calibri Light"/>
                <w:color w:val="000000"/>
                <w:sz w:val="18"/>
                <w:szCs w:val="18"/>
              </w:rPr>
            </w:pPr>
          </w:p>
        </w:tc>
      </w:tr>
      <w:tr w:rsidR="00DF0410" w:rsidRPr="00156B11" w14:paraId="510A80EA" w14:textId="77777777" w:rsidTr="002D45A3">
        <w:trPr>
          <w:trHeight w:val="375"/>
        </w:trPr>
        <w:tc>
          <w:tcPr>
            <w:tcW w:w="187" w:type="pct"/>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07678A41" w14:textId="2CEFA35B" w:rsidR="00DF0410" w:rsidRPr="00156B11" w:rsidRDefault="00DF0410" w:rsidP="00DF0410">
            <w:pPr>
              <w:jc w:val="center"/>
              <w:rPr>
                <w:rFonts w:ascii="Verdana" w:hAnsi="Verdana" w:cs="Calibri Light"/>
                <w:color w:val="000000"/>
                <w:sz w:val="18"/>
                <w:szCs w:val="18"/>
              </w:rPr>
            </w:pPr>
            <w:r w:rsidRPr="00156B11">
              <w:rPr>
                <w:rFonts w:ascii="Verdana" w:hAnsi="Verdana" w:cs="Calibri Light"/>
                <w:color w:val="000000"/>
                <w:sz w:val="18"/>
                <w:szCs w:val="18"/>
              </w:rPr>
              <w:t>3</w:t>
            </w:r>
          </w:p>
        </w:tc>
        <w:tc>
          <w:tcPr>
            <w:tcW w:w="627" w:type="pct"/>
            <w:tcBorders>
              <w:top w:val="nil"/>
              <w:left w:val="nil"/>
              <w:bottom w:val="single" w:sz="4" w:space="0" w:color="auto"/>
              <w:right w:val="single" w:sz="4" w:space="0" w:color="auto"/>
            </w:tcBorders>
            <w:shd w:val="clear" w:color="auto" w:fill="F2F2F2" w:themeFill="background1" w:themeFillShade="F2"/>
            <w:noWrap/>
            <w:vAlign w:val="center"/>
          </w:tcPr>
          <w:p w14:paraId="2A2FA06E" w14:textId="005A9E3F" w:rsidR="00DF0410" w:rsidRPr="00156B11" w:rsidRDefault="00DF0410" w:rsidP="00DF0410">
            <w:pPr>
              <w:rPr>
                <w:rFonts w:ascii="Verdana" w:hAnsi="Verdana" w:cs="Calibri Light"/>
                <w:color w:val="000000"/>
                <w:sz w:val="18"/>
                <w:szCs w:val="18"/>
              </w:rPr>
            </w:pPr>
            <w:r w:rsidRPr="00156B11">
              <w:rPr>
                <w:rFonts w:ascii="Verdana" w:hAnsi="Verdana" w:cs="Calibri Light"/>
                <w:color w:val="000000"/>
                <w:sz w:val="18"/>
                <w:szCs w:val="18"/>
              </w:rPr>
              <w:t>Helados- Alimentación</w:t>
            </w:r>
          </w:p>
        </w:tc>
        <w:tc>
          <w:tcPr>
            <w:tcW w:w="1377" w:type="pct"/>
            <w:tcBorders>
              <w:top w:val="nil"/>
              <w:left w:val="nil"/>
              <w:bottom w:val="single" w:sz="4" w:space="0" w:color="auto"/>
              <w:right w:val="single" w:sz="4" w:space="0" w:color="auto"/>
            </w:tcBorders>
            <w:shd w:val="clear" w:color="auto" w:fill="F2F2F2" w:themeFill="background1" w:themeFillShade="F2"/>
            <w:vAlign w:val="center"/>
          </w:tcPr>
          <w:p w14:paraId="002A6263" w14:textId="2F75959A" w:rsidR="00DF0410" w:rsidRPr="00156B11" w:rsidRDefault="00DF0410" w:rsidP="00DF0410">
            <w:pPr>
              <w:rPr>
                <w:rFonts w:ascii="Verdana" w:hAnsi="Verdana" w:cs="Calibri Light"/>
                <w:sz w:val="18"/>
                <w:szCs w:val="18"/>
              </w:rPr>
            </w:pPr>
            <w:r w:rsidRPr="00156B11">
              <w:rPr>
                <w:rFonts w:ascii="Verdana" w:hAnsi="Verdana" w:cs="Calibri Light"/>
                <w:sz w:val="18"/>
                <w:szCs w:val="18"/>
              </w:rPr>
              <w:t>VASITO SUP. SORBETE DE LIMÓN  120 ml NESTLE/FRIGO</w:t>
            </w:r>
          </w:p>
        </w:tc>
        <w:tc>
          <w:tcPr>
            <w:tcW w:w="499" w:type="pct"/>
            <w:tcBorders>
              <w:top w:val="nil"/>
              <w:left w:val="nil"/>
              <w:bottom w:val="single" w:sz="4" w:space="0" w:color="auto"/>
              <w:right w:val="single" w:sz="4" w:space="0" w:color="auto"/>
            </w:tcBorders>
            <w:shd w:val="clear" w:color="auto" w:fill="F2F2F2" w:themeFill="background1" w:themeFillShade="F2"/>
            <w:noWrap/>
            <w:vAlign w:val="center"/>
          </w:tcPr>
          <w:p w14:paraId="750D30AA" w14:textId="4CF9100F" w:rsidR="00DF0410" w:rsidRPr="00156B11" w:rsidRDefault="00DF0410" w:rsidP="00DF0410">
            <w:pPr>
              <w:jc w:val="center"/>
              <w:rPr>
                <w:rFonts w:ascii="Verdana" w:hAnsi="Verdana" w:cs="Calibri Light"/>
                <w:color w:val="000000"/>
                <w:sz w:val="18"/>
                <w:szCs w:val="18"/>
              </w:rPr>
            </w:pPr>
            <w:r w:rsidRPr="00156B11">
              <w:rPr>
                <w:rFonts w:ascii="Verdana" w:hAnsi="Verdana" w:cs="Calibri Light"/>
                <w:color w:val="000000"/>
                <w:sz w:val="18"/>
                <w:szCs w:val="18"/>
              </w:rPr>
              <w:t>1.680,00</w:t>
            </w:r>
          </w:p>
        </w:tc>
        <w:tc>
          <w:tcPr>
            <w:tcW w:w="500" w:type="pct"/>
            <w:tcBorders>
              <w:top w:val="nil"/>
              <w:left w:val="nil"/>
              <w:bottom w:val="single" w:sz="4" w:space="0" w:color="auto"/>
              <w:right w:val="single" w:sz="4" w:space="0" w:color="auto"/>
            </w:tcBorders>
            <w:shd w:val="clear" w:color="auto" w:fill="F2F2F2" w:themeFill="background1" w:themeFillShade="F2"/>
            <w:noWrap/>
            <w:vAlign w:val="center"/>
          </w:tcPr>
          <w:p w14:paraId="1610D0E7" w14:textId="7BA41316" w:rsidR="00DF0410" w:rsidRPr="00156B11" w:rsidRDefault="00DF0410" w:rsidP="00DF0410">
            <w:pPr>
              <w:jc w:val="center"/>
              <w:rPr>
                <w:rFonts w:ascii="Verdana" w:hAnsi="Verdana" w:cs="Calibri Light"/>
                <w:sz w:val="18"/>
                <w:szCs w:val="18"/>
              </w:rPr>
            </w:pPr>
            <w:r w:rsidRPr="00156B11">
              <w:rPr>
                <w:rFonts w:ascii="Verdana" w:hAnsi="Verdana" w:cs="Calibri Light"/>
                <w:sz w:val="18"/>
                <w:szCs w:val="18"/>
              </w:rPr>
              <w:t>0,63</w:t>
            </w:r>
          </w:p>
        </w:tc>
        <w:tc>
          <w:tcPr>
            <w:tcW w:w="501" w:type="pct"/>
            <w:tcBorders>
              <w:top w:val="nil"/>
              <w:left w:val="nil"/>
              <w:bottom w:val="single" w:sz="4" w:space="0" w:color="auto"/>
              <w:right w:val="single" w:sz="4" w:space="0" w:color="auto"/>
            </w:tcBorders>
            <w:shd w:val="clear" w:color="auto" w:fill="auto"/>
            <w:noWrap/>
            <w:vAlign w:val="center"/>
            <w:hideMark/>
          </w:tcPr>
          <w:p w14:paraId="1E2ADDCD" w14:textId="77777777" w:rsidR="00DF0410" w:rsidRPr="00156B11" w:rsidRDefault="00DF0410" w:rsidP="00DF0410">
            <w:pPr>
              <w:jc w:val="center"/>
              <w:rPr>
                <w:rFonts w:ascii="Verdana" w:hAnsi="Verdana" w:cs="Calibri Light"/>
                <w:color w:val="000000"/>
                <w:sz w:val="18"/>
                <w:szCs w:val="18"/>
              </w:rPr>
            </w:pPr>
          </w:p>
        </w:tc>
        <w:tc>
          <w:tcPr>
            <w:tcW w:w="624" w:type="pct"/>
            <w:tcBorders>
              <w:top w:val="single" w:sz="4" w:space="0" w:color="auto"/>
              <w:left w:val="nil"/>
              <w:bottom w:val="single" w:sz="4" w:space="0" w:color="auto"/>
              <w:right w:val="single" w:sz="4" w:space="0" w:color="auto"/>
            </w:tcBorders>
            <w:shd w:val="clear" w:color="auto" w:fill="auto"/>
            <w:noWrap/>
            <w:vAlign w:val="center"/>
            <w:hideMark/>
          </w:tcPr>
          <w:p w14:paraId="6D8BB792" w14:textId="77777777" w:rsidR="00DF0410" w:rsidRPr="00156B11" w:rsidRDefault="00DF0410" w:rsidP="00DF0410">
            <w:pPr>
              <w:jc w:val="center"/>
              <w:rPr>
                <w:rFonts w:ascii="Verdana" w:hAnsi="Verdana" w:cs="Calibri Light"/>
                <w:color w:val="000000"/>
                <w:sz w:val="18"/>
                <w:szCs w:val="18"/>
              </w:rPr>
            </w:pPr>
          </w:p>
        </w:tc>
        <w:tc>
          <w:tcPr>
            <w:tcW w:w="686" w:type="pct"/>
            <w:tcBorders>
              <w:top w:val="nil"/>
              <w:left w:val="single" w:sz="4" w:space="0" w:color="auto"/>
            </w:tcBorders>
            <w:shd w:val="clear" w:color="auto" w:fill="auto"/>
          </w:tcPr>
          <w:p w14:paraId="240E3B6D" w14:textId="77777777" w:rsidR="00DF0410" w:rsidRPr="00156B11" w:rsidRDefault="00DF0410" w:rsidP="00DF0410">
            <w:pPr>
              <w:jc w:val="center"/>
              <w:rPr>
                <w:rFonts w:ascii="Verdana" w:hAnsi="Verdana" w:cs="Calibri Light"/>
                <w:color w:val="000000"/>
                <w:sz w:val="18"/>
                <w:szCs w:val="18"/>
              </w:rPr>
            </w:pPr>
          </w:p>
        </w:tc>
      </w:tr>
      <w:tr w:rsidR="00DF0410" w:rsidRPr="00156B11" w14:paraId="0854DB3D" w14:textId="77777777" w:rsidTr="002D45A3">
        <w:trPr>
          <w:trHeight w:val="375"/>
        </w:trPr>
        <w:tc>
          <w:tcPr>
            <w:tcW w:w="187" w:type="pct"/>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1B007351" w14:textId="6F177D00" w:rsidR="00DF0410" w:rsidRPr="00156B11" w:rsidRDefault="00DF0410" w:rsidP="00DF0410">
            <w:pPr>
              <w:jc w:val="center"/>
              <w:rPr>
                <w:rFonts w:ascii="Verdana" w:hAnsi="Verdana" w:cs="Calibri Light"/>
                <w:color w:val="000000"/>
                <w:sz w:val="18"/>
                <w:szCs w:val="18"/>
              </w:rPr>
            </w:pPr>
            <w:r w:rsidRPr="00156B11">
              <w:rPr>
                <w:rFonts w:ascii="Verdana" w:hAnsi="Verdana" w:cs="Calibri Light"/>
                <w:color w:val="000000"/>
                <w:sz w:val="18"/>
                <w:szCs w:val="18"/>
              </w:rPr>
              <w:t>4</w:t>
            </w:r>
          </w:p>
        </w:tc>
        <w:tc>
          <w:tcPr>
            <w:tcW w:w="627" w:type="pct"/>
            <w:tcBorders>
              <w:top w:val="nil"/>
              <w:left w:val="nil"/>
              <w:bottom w:val="single" w:sz="4" w:space="0" w:color="auto"/>
              <w:right w:val="single" w:sz="4" w:space="0" w:color="auto"/>
            </w:tcBorders>
            <w:shd w:val="clear" w:color="auto" w:fill="F2F2F2" w:themeFill="background1" w:themeFillShade="F2"/>
            <w:noWrap/>
            <w:vAlign w:val="center"/>
          </w:tcPr>
          <w:p w14:paraId="7B54A9E3" w14:textId="73234BFA" w:rsidR="00DF0410" w:rsidRPr="00156B11" w:rsidRDefault="00DF0410" w:rsidP="00DF0410">
            <w:pPr>
              <w:rPr>
                <w:rFonts w:ascii="Verdana" w:hAnsi="Verdana" w:cs="Calibri Light"/>
                <w:color w:val="000000"/>
                <w:sz w:val="18"/>
                <w:szCs w:val="18"/>
              </w:rPr>
            </w:pPr>
            <w:r w:rsidRPr="00156B11">
              <w:rPr>
                <w:rFonts w:ascii="Verdana" w:hAnsi="Verdana" w:cs="Calibri Light"/>
                <w:color w:val="000000"/>
                <w:sz w:val="18"/>
                <w:szCs w:val="18"/>
              </w:rPr>
              <w:t>Helados- Alimentación</w:t>
            </w:r>
          </w:p>
        </w:tc>
        <w:tc>
          <w:tcPr>
            <w:tcW w:w="1377" w:type="pct"/>
            <w:tcBorders>
              <w:top w:val="nil"/>
              <w:left w:val="nil"/>
              <w:bottom w:val="single" w:sz="4" w:space="0" w:color="auto"/>
              <w:right w:val="single" w:sz="4" w:space="0" w:color="auto"/>
            </w:tcBorders>
            <w:shd w:val="clear" w:color="auto" w:fill="F2F2F2" w:themeFill="background1" w:themeFillShade="F2"/>
            <w:vAlign w:val="center"/>
          </w:tcPr>
          <w:p w14:paraId="7A0663E5" w14:textId="2C26B413" w:rsidR="00DF0410" w:rsidRPr="00156B11" w:rsidRDefault="00DF0410" w:rsidP="00DF0410">
            <w:pPr>
              <w:rPr>
                <w:rFonts w:ascii="Verdana" w:hAnsi="Verdana" w:cs="Calibri Light"/>
                <w:sz w:val="18"/>
                <w:szCs w:val="18"/>
              </w:rPr>
            </w:pPr>
            <w:r w:rsidRPr="00156B11">
              <w:rPr>
                <w:rFonts w:ascii="Verdana" w:hAnsi="Verdana" w:cs="Calibri Light"/>
                <w:sz w:val="18"/>
                <w:szCs w:val="18"/>
              </w:rPr>
              <w:t>VASITO SUP. NATA Y CAFÉ  120 ml NESTLE/FRIGO</w:t>
            </w:r>
          </w:p>
        </w:tc>
        <w:tc>
          <w:tcPr>
            <w:tcW w:w="499" w:type="pct"/>
            <w:tcBorders>
              <w:top w:val="nil"/>
              <w:left w:val="nil"/>
              <w:bottom w:val="single" w:sz="4" w:space="0" w:color="auto"/>
              <w:right w:val="single" w:sz="4" w:space="0" w:color="auto"/>
            </w:tcBorders>
            <w:shd w:val="clear" w:color="auto" w:fill="F2F2F2" w:themeFill="background1" w:themeFillShade="F2"/>
            <w:noWrap/>
            <w:vAlign w:val="center"/>
          </w:tcPr>
          <w:p w14:paraId="623340E6" w14:textId="63D71949" w:rsidR="00DF0410" w:rsidRPr="00156B11" w:rsidRDefault="00DF0410" w:rsidP="00DF0410">
            <w:pPr>
              <w:jc w:val="center"/>
              <w:rPr>
                <w:rFonts w:ascii="Verdana" w:hAnsi="Verdana" w:cs="Calibri Light"/>
                <w:color w:val="000000"/>
                <w:sz w:val="18"/>
                <w:szCs w:val="18"/>
              </w:rPr>
            </w:pPr>
            <w:r w:rsidRPr="00156B11">
              <w:rPr>
                <w:rFonts w:ascii="Verdana" w:hAnsi="Verdana" w:cs="Calibri Light"/>
                <w:color w:val="000000"/>
                <w:sz w:val="18"/>
                <w:szCs w:val="18"/>
              </w:rPr>
              <w:t>1.680,00</w:t>
            </w:r>
          </w:p>
        </w:tc>
        <w:tc>
          <w:tcPr>
            <w:tcW w:w="500" w:type="pct"/>
            <w:tcBorders>
              <w:top w:val="nil"/>
              <w:left w:val="nil"/>
              <w:bottom w:val="single" w:sz="4" w:space="0" w:color="auto"/>
              <w:right w:val="single" w:sz="4" w:space="0" w:color="auto"/>
            </w:tcBorders>
            <w:shd w:val="clear" w:color="auto" w:fill="F2F2F2" w:themeFill="background1" w:themeFillShade="F2"/>
            <w:noWrap/>
            <w:vAlign w:val="center"/>
          </w:tcPr>
          <w:p w14:paraId="634DA95E" w14:textId="5690C4CE" w:rsidR="00DF0410" w:rsidRPr="00156B11" w:rsidRDefault="00DF0410" w:rsidP="00DF0410">
            <w:pPr>
              <w:jc w:val="center"/>
              <w:rPr>
                <w:rFonts w:ascii="Verdana" w:hAnsi="Verdana" w:cs="Calibri Light"/>
                <w:sz w:val="18"/>
                <w:szCs w:val="18"/>
              </w:rPr>
            </w:pPr>
            <w:r w:rsidRPr="00156B11">
              <w:rPr>
                <w:rFonts w:ascii="Verdana" w:hAnsi="Verdana" w:cs="Calibri Light"/>
                <w:sz w:val="18"/>
                <w:szCs w:val="18"/>
              </w:rPr>
              <w:t>0,63</w:t>
            </w:r>
          </w:p>
        </w:tc>
        <w:tc>
          <w:tcPr>
            <w:tcW w:w="501" w:type="pct"/>
            <w:tcBorders>
              <w:top w:val="nil"/>
              <w:left w:val="nil"/>
              <w:bottom w:val="single" w:sz="4" w:space="0" w:color="auto"/>
              <w:right w:val="single" w:sz="4" w:space="0" w:color="auto"/>
            </w:tcBorders>
            <w:shd w:val="clear" w:color="auto" w:fill="auto"/>
            <w:noWrap/>
            <w:vAlign w:val="center"/>
            <w:hideMark/>
          </w:tcPr>
          <w:p w14:paraId="356777FB" w14:textId="77777777" w:rsidR="00DF0410" w:rsidRPr="00156B11" w:rsidRDefault="00DF0410" w:rsidP="00DF0410">
            <w:pPr>
              <w:jc w:val="center"/>
              <w:rPr>
                <w:rFonts w:ascii="Verdana" w:hAnsi="Verdana" w:cs="Calibri Light"/>
                <w:color w:val="000000"/>
                <w:sz w:val="18"/>
                <w:szCs w:val="18"/>
              </w:rPr>
            </w:pPr>
          </w:p>
        </w:tc>
        <w:tc>
          <w:tcPr>
            <w:tcW w:w="624" w:type="pct"/>
            <w:tcBorders>
              <w:top w:val="single" w:sz="4" w:space="0" w:color="auto"/>
              <w:left w:val="nil"/>
              <w:bottom w:val="single" w:sz="4" w:space="0" w:color="auto"/>
              <w:right w:val="single" w:sz="4" w:space="0" w:color="auto"/>
            </w:tcBorders>
            <w:shd w:val="clear" w:color="auto" w:fill="auto"/>
            <w:noWrap/>
            <w:vAlign w:val="center"/>
            <w:hideMark/>
          </w:tcPr>
          <w:p w14:paraId="5D72A32F" w14:textId="77777777" w:rsidR="00DF0410" w:rsidRPr="00156B11" w:rsidRDefault="00DF0410" w:rsidP="00DF0410">
            <w:pPr>
              <w:jc w:val="center"/>
              <w:rPr>
                <w:rFonts w:ascii="Verdana" w:hAnsi="Verdana" w:cs="Calibri Light"/>
                <w:color w:val="000000"/>
                <w:sz w:val="18"/>
                <w:szCs w:val="18"/>
              </w:rPr>
            </w:pPr>
          </w:p>
        </w:tc>
        <w:tc>
          <w:tcPr>
            <w:tcW w:w="686" w:type="pct"/>
            <w:tcBorders>
              <w:top w:val="nil"/>
              <w:left w:val="single" w:sz="4" w:space="0" w:color="auto"/>
            </w:tcBorders>
            <w:shd w:val="clear" w:color="auto" w:fill="auto"/>
          </w:tcPr>
          <w:p w14:paraId="11EB3B76" w14:textId="77777777" w:rsidR="00DF0410" w:rsidRPr="00156B11" w:rsidRDefault="00DF0410" w:rsidP="00DF0410">
            <w:pPr>
              <w:jc w:val="center"/>
              <w:rPr>
                <w:rFonts w:ascii="Verdana" w:hAnsi="Verdana" w:cs="Calibri Light"/>
                <w:color w:val="000000"/>
                <w:sz w:val="18"/>
                <w:szCs w:val="18"/>
              </w:rPr>
            </w:pPr>
          </w:p>
        </w:tc>
      </w:tr>
      <w:tr w:rsidR="00DF0410" w:rsidRPr="00156B11" w14:paraId="31F23B66" w14:textId="77777777" w:rsidTr="002D45A3">
        <w:trPr>
          <w:trHeight w:val="375"/>
        </w:trPr>
        <w:tc>
          <w:tcPr>
            <w:tcW w:w="187" w:type="pct"/>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3A6B5D92" w14:textId="589BBE56" w:rsidR="00DF0410" w:rsidRPr="00156B11" w:rsidRDefault="00DF0410" w:rsidP="00DF0410">
            <w:pPr>
              <w:jc w:val="center"/>
              <w:rPr>
                <w:rFonts w:ascii="Verdana" w:hAnsi="Verdana" w:cs="Calibri Light"/>
                <w:color w:val="000000"/>
                <w:sz w:val="18"/>
                <w:szCs w:val="18"/>
              </w:rPr>
            </w:pPr>
            <w:r w:rsidRPr="00156B11">
              <w:rPr>
                <w:rFonts w:ascii="Verdana" w:hAnsi="Verdana" w:cs="Calibri Light"/>
                <w:color w:val="000000"/>
                <w:sz w:val="18"/>
                <w:szCs w:val="18"/>
              </w:rPr>
              <w:t>5</w:t>
            </w:r>
          </w:p>
        </w:tc>
        <w:tc>
          <w:tcPr>
            <w:tcW w:w="627" w:type="pct"/>
            <w:tcBorders>
              <w:top w:val="nil"/>
              <w:left w:val="nil"/>
              <w:bottom w:val="single" w:sz="4" w:space="0" w:color="auto"/>
              <w:right w:val="single" w:sz="4" w:space="0" w:color="auto"/>
            </w:tcBorders>
            <w:shd w:val="clear" w:color="auto" w:fill="F2F2F2" w:themeFill="background1" w:themeFillShade="F2"/>
            <w:noWrap/>
            <w:vAlign w:val="center"/>
          </w:tcPr>
          <w:p w14:paraId="43F17C89" w14:textId="69E1C434" w:rsidR="00DF0410" w:rsidRPr="00156B11" w:rsidRDefault="00DF0410" w:rsidP="00DF0410">
            <w:pPr>
              <w:rPr>
                <w:rFonts w:ascii="Verdana" w:hAnsi="Verdana" w:cs="Calibri Light"/>
                <w:color w:val="000000"/>
                <w:sz w:val="18"/>
                <w:szCs w:val="18"/>
              </w:rPr>
            </w:pPr>
            <w:r w:rsidRPr="00156B11">
              <w:rPr>
                <w:rFonts w:ascii="Verdana" w:hAnsi="Verdana" w:cs="Calibri Light"/>
                <w:color w:val="000000"/>
                <w:sz w:val="18"/>
                <w:szCs w:val="18"/>
              </w:rPr>
              <w:t>Helados- Alimentación</w:t>
            </w:r>
          </w:p>
        </w:tc>
        <w:tc>
          <w:tcPr>
            <w:tcW w:w="1377" w:type="pct"/>
            <w:tcBorders>
              <w:top w:val="nil"/>
              <w:left w:val="nil"/>
              <w:bottom w:val="single" w:sz="4" w:space="0" w:color="auto"/>
              <w:right w:val="single" w:sz="4" w:space="0" w:color="auto"/>
            </w:tcBorders>
            <w:shd w:val="clear" w:color="auto" w:fill="F2F2F2" w:themeFill="background1" w:themeFillShade="F2"/>
            <w:vAlign w:val="center"/>
          </w:tcPr>
          <w:p w14:paraId="22436D16" w14:textId="1530EC5D" w:rsidR="00DF0410" w:rsidRPr="00156B11" w:rsidRDefault="00DF0410" w:rsidP="00DF0410">
            <w:pPr>
              <w:rPr>
                <w:rFonts w:ascii="Verdana" w:hAnsi="Verdana" w:cs="Calibri Light"/>
                <w:sz w:val="18"/>
                <w:szCs w:val="18"/>
              </w:rPr>
            </w:pPr>
            <w:r w:rsidRPr="00156B11">
              <w:rPr>
                <w:rFonts w:ascii="Verdana" w:hAnsi="Verdana" w:cs="Calibri Light"/>
                <w:sz w:val="18"/>
                <w:szCs w:val="18"/>
              </w:rPr>
              <w:t>VASITO SUP. CHOCOLATE  120 ml NESTLE/FRIGO</w:t>
            </w:r>
          </w:p>
        </w:tc>
        <w:tc>
          <w:tcPr>
            <w:tcW w:w="499" w:type="pct"/>
            <w:tcBorders>
              <w:top w:val="nil"/>
              <w:left w:val="nil"/>
              <w:bottom w:val="single" w:sz="4" w:space="0" w:color="auto"/>
              <w:right w:val="single" w:sz="4" w:space="0" w:color="auto"/>
            </w:tcBorders>
            <w:shd w:val="clear" w:color="auto" w:fill="F2F2F2" w:themeFill="background1" w:themeFillShade="F2"/>
            <w:noWrap/>
            <w:vAlign w:val="center"/>
          </w:tcPr>
          <w:p w14:paraId="0FBCAC41" w14:textId="10E86DBA" w:rsidR="00DF0410" w:rsidRPr="00156B11" w:rsidRDefault="00DF0410" w:rsidP="00DF0410">
            <w:pPr>
              <w:jc w:val="center"/>
              <w:rPr>
                <w:rFonts w:ascii="Verdana" w:hAnsi="Verdana" w:cs="Calibri Light"/>
                <w:color w:val="000000"/>
                <w:sz w:val="18"/>
                <w:szCs w:val="18"/>
              </w:rPr>
            </w:pPr>
            <w:r w:rsidRPr="00156B11">
              <w:rPr>
                <w:rFonts w:ascii="Verdana" w:hAnsi="Verdana" w:cs="Calibri Light"/>
                <w:color w:val="000000"/>
                <w:sz w:val="18"/>
                <w:szCs w:val="18"/>
              </w:rPr>
              <w:t>1.680,00</w:t>
            </w:r>
          </w:p>
        </w:tc>
        <w:tc>
          <w:tcPr>
            <w:tcW w:w="500" w:type="pct"/>
            <w:tcBorders>
              <w:top w:val="nil"/>
              <w:left w:val="nil"/>
              <w:bottom w:val="single" w:sz="4" w:space="0" w:color="auto"/>
              <w:right w:val="single" w:sz="4" w:space="0" w:color="auto"/>
            </w:tcBorders>
            <w:shd w:val="clear" w:color="auto" w:fill="F2F2F2" w:themeFill="background1" w:themeFillShade="F2"/>
            <w:noWrap/>
            <w:vAlign w:val="center"/>
          </w:tcPr>
          <w:p w14:paraId="5428E31F" w14:textId="186B3F10" w:rsidR="00DF0410" w:rsidRPr="00156B11" w:rsidRDefault="00DF0410" w:rsidP="00DF0410">
            <w:pPr>
              <w:jc w:val="center"/>
              <w:rPr>
                <w:rFonts w:ascii="Verdana" w:hAnsi="Verdana" w:cs="Calibri Light"/>
                <w:sz w:val="18"/>
                <w:szCs w:val="18"/>
              </w:rPr>
            </w:pPr>
            <w:r w:rsidRPr="00156B11">
              <w:rPr>
                <w:rFonts w:ascii="Verdana" w:hAnsi="Verdana" w:cs="Calibri Light"/>
                <w:sz w:val="18"/>
                <w:szCs w:val="18"/>
              </w:rPr>
              <w:t>0,63</w:t>
            </w:r>
          </w:p>
        </w:tc>
        <w:tc>
          <w:tcPr>
            <w:tcW w:w="501" w:type="pct"/>
            <w:tcBorders>
              <w:top w:val="nil"/>
              <w:left w:val="nil"/>
              <w:bottom w:val="single" w:sz="4" w:space="0" w:color="auto"/>
              <w:right w:val="single" w:sz="4" w:space="0" w:color="auto"/>
            </w:tcBorders>
            <w:shd w:val="clear" w:color="auto" w:fill="auto"/>
            <w:noWrap/>
            <w:vAlign w:val="center"/>
            <w:hideMark/>
          </w:tcPr>
          <w:p w14:paraId="3F9E0E3A" w14:textId="77777777" w:rsidR="00DF0410" w:rsidRPr="00156B11" w:rsidRDefault="00DF0410" w:rsidP="00DF0410">
            <w:pPr>
              <w:jc w:val="center"/>
              <w:rPr>
                <w:rFonts w:ascii="Verdana" w:hAnsi="Verdana" w:cs="Calibri Light"/>
                <w:color w:val="000000"/>
                <w:sz w:val="18"/>
                <w:szCs w:val="18"/>
              </w:rPr>
            </w:pPr>
          </w:p>
        </w:tc>
        <w:tc>
          <w:tcPr>
            <w:tcW w:w="624" w:type="pct"/>
            <w:tcBorders>
              <w:top w:val="single" w:sz="4" w:space="0" w:color="auto"/>
              <w:left w:val="nil"/>
              <w:bottom w:val="single" w:sz="4" w:space="0" w:color="auto"/>
              <w:right w:val="single" w:sz="4" w:space="0" w:color="auto"/>
            </w:tcBorders>
            <w:shd w:val="clear" w:color="auto" w:fill="auto"/>
            <w:noWrap/>
            <w:vAlign w:val="center"/>
            <w:hideMark/>
          </w:tcPr>
          <w:p w14:paraId="2D94AB7A" w14:textId="77777777" w:rsidR="00DF0410" w:rsidRPr="00156B11" w:rsidRDefault="00DF0410" w:rsidP="00DF0410">
            <w:pPr>
              <w:jc w:val="center"/>
              <w:rPr>
                <w:rFonts w:ascii="Verdana" w:hAnsi="Verdana" w:cs="Calibri Light"/>
                <w:color w:val="000000"/>
                <w:sz w:val="18"/>
                <w:szCs w:val="18"/>
              </w:rPr>
            </w:pPr>
          </w:p>
        </w:tc>
        <w:tc>
          <w:tcPr>
            <w:tcW w:w="686" w:type="pct"/>
            <w:tcBorders>
              <w:top w:val="nil"/>
              <w:left w:val="single" w:sz="4" w:space="0" w:color="auto"/>
            </w:tcBorders>
            <w:shd w:val="clear" w:color="auto" w:fill="auto"/>
          </w:tcPr>
          <w:p w14:paraId="3B832A15" w14:textId="77777777" w:rsidR="00DF0410" w:rsidRPr="00156B11" w:rsidRDefault="00DF0410" w:rsidP="00DF0410">
            <w:pPr>
              <w:jc w:val="center"/>
              <w:rPr>
                <w:rFonts w:ascii="Verdana" w:hAnsi="Verdana" w:cs="Calibri Light"/>
                <w:color w:val="000000"/>
                <w:sz w:val="18"/>
                <w:szCs w:val="18"/>
              </w:rPr>
            </w:pPr>
          </w:p>
        </w:tc>
      </w:tr>
      <w:tr w:rsidR="00DF0410" w:rsidRPr="00156B11" w14:paraId="353029F7" w14:textId="77777777" w:rsidTr="002D45A3">
        <w:trPr>
          <w:trHeight w:val="375"/>
        </w:trPr>
        <w:tc>
          <w:tcPr>
            <w:tcW w:w="187" w:type="pct"/>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34DD94BE" w14:textId="2FAEA461" w:rsidR="00DF0410" w:rsidRPr="00156B11" w:rsidRDefault="00DF0410" w:rsidP="00DF0410">
            <w:pPr>
              <w:jc w:val="center"/>
              <w:rPr>
                <w:rFonts w:ascii="Verdana" w:hAnsi="Verdana" w:cs="Calibri Light"/>
                <w:color w:val="000000"/>
                <w:sz w:val="18"/>
                <w:szCs w:val="18"/>
              </w:rPr>
            </w:pPr>
            <w:r w:rsidRPr="00156B11">
              <w:rPr>
                <w:rFonts w:ascii="Verdana" w:hAnsi="Verdana" w:cs="Calibri Light"/>
                <w:color w:val="000000"/>
                <w:sz w:val="18"/>
                <w:szCs w:val="18"/>
              </w:rPr>
              <w:t>6</w:t>
            </w:r>
          </w:p>
        </w:tc>
        <w:tc>
          <w:tcPr>
            <w:tcW w:w="627" w:type="pct"/>
            <w:tcBorders>
              <w:top w:val="nil"/>
              <w:left w:val="nil"/>
              <w:bottom w:val="single" w:sz="4" w:space="0" w:color="auto"/>
              <w:right w:val="single" w:sz="4" w:space="0" w:color="auto"/>
            </w:tcBorders>
            <w:shd w:val="clear" w:color="auto" w:fill="F2F2F2" w:themeFill="background1" w:themeFillShade="F2"/>
            <w:noWrap/>
            <w:vAlign w:val="center"/>
          </w:tcPr>
          <w:p w14:paraId="33A00AF3" w14:textId="59E4E70B" w:rsidR="00DF0410" w:rsidRPr="00156B11" w:rsidRDefault="00DF0410" w:rsidP="00DF0410">
            <w:pPr>
              <w:rPr>
                <w:rFonts w:ascii="Verdana" w:hAnsi="Verdana" w:cs="Calibri Light"/>
                <w:color w:val="000000"/>
                <w:sz w:val="18"/>
                <w:szCs w:val="18"/>
              </w:rPr>
            </w:pPr>
            <w:r w:rsidRPr="00156B11">
              <w:rPr>
                <w:rFonts w:ascii="Verdana" w:hAnsi="Verdana" w:cs="Calibri Light"/>
                <w:color w:val="000000"/>
                <w:sz w:val="18"/>
                <w:szCs w:val="18"/>
              </w:rPr>
              <w:t>Helados- Alimentación</w:t>
            </w:r>
          </w:p>
        </w:tc>
        <w:tc>
          <w:tcPr>
            <w:tcW w:w="1377" w:type="pct"/>
            <w:tcBorders>
              <w:top w:val="nil"/>
              <w:left w:val="nil"/>
              <w:bottom w:val="single" w:sz="4" w:space="0" w:color="auto"/>
              <w:right w:val="single" w:sz="4" w:space="0" w:color="auto"/>
            </w:tcBorders>
            <w:shd w:val="clear" w:color="auto" w:fill="F2F2F2" w:themeFill="background1" w:themeFillShade="F2"/>
            <w:vAlign w:val="center"/>
          </w:tcPr>
          <w:p w14:paraId="1DD0E286" w14:textId="3D80679D" w:rsidR="00DF0410" w:rsidRPr="00156B11" w:rsidRDefault="00DF0410" w:rsidP="00DF0410">
            <w:pPr>
              <w:rPr>
                <w:rFonts w:ascii="Verdana" w:hAnsi="Verdana" w:cs="Calibri Light"/>
                <w:sz w:val="18"/>
                <w:szCs w:val="18"/>
              </w:rPr>
            </w:pPr>
            <w:r w:rsidRPr="00156B11">
              <w:rPr>
                <w:rFonts w:ascii="Verdana" w:hAnsi="Verdana" w:cs="Calibri Light"/>
                <w:sz w:val="18"/>
                <w:szCs w:val="18"/>
              </w:rPr>
              <w:t>VASITO  VAINILLA-CHOCOLATE 70 ml NESTLE/FRIGO</w:t>
            </w:r>
          </w:p>
        </w:tc>
        <w:tc>
          <w:tcPr>
            <w:tcW w:w="499" w:type="pct"/>
            <w:tcBorders>
              <w:top w:val="nil"/>
              <w:left w:val="nil"/>
              <w:bottom w:val="single" w:sz="4" w:space="0" w:color="auto"/>
              <w:right w:val="single" w:sz="4" w:space="0" w:color="auto"/>
            </w:tcBorders>
            <w:shd w:val="clear" w:color="auto" w:fill="F2F2F2" w:themeFill="background1" w:themeFillShade="F2"/>
            <w:noWrap/>
            <w:vAlign w:val="center"/>
          </w:tcPr>
          <w:p w14:paraId="718EE4C6" w14:textId="0213CAFB" w:rsidR="00DF0410" w:rsidRPr="00156B11" w:rsidRDefault="00DF0410" w:rsidP="00DF0410">
            <w:pPr>
              <w:jc w:val="center"/>
              <w:rPr>
                <w:rFonts w:ascii="Verdana" w:hAnsi="Verdana" w:cs="Calibri Light"/>
                <w:color w:val="000000"/>
                <w:sz w:val="18"/>
                <w:szCs w:val="18"/>
              </w:rPr>
            </w:pPr>
            <w:r w:rsidRPr="00156B11">
              <w:rPr>
                <w:rFonts w:ascii="Verdana" w:hAnsi="Verdana" w:cs="Calibri Light"/>
                <w:color w:val="000000"/>
                <w:sz w:val="18"/>
                <w:szCs w:val="18"/>
              </w:rPr>
              <w:t>4.800,00</w:t>
            </w:r>
          </w:p>
        </w:tc>
        <w:tc>
          <w:tcPr>
            <w:tcW w:w="500" w:type="pct"/>
            <w:tcBorders>
              <w:top w:val="nil"/>
              <w:left w:val="nil"/>
              <w:bottom w:val="single" w:sz="4" w:space="0" w:color="auto"/>
              <w:right w:val="single" w:sz="4" w:space="0" w:color="auto"/>
            </w:tcBorders>
            <w:shd w:val="clear" w:color="auto" w:fill="F2F2F2" w:themeFill="background1" w:themeFillShade="F2"/>
            <w:noWrap/>
            <w:vAlign w:val="center"/>
          </w:tcPr>
          <w:p w14:paraId="11EB85AE" w14:textId="01F8E704" w:rsidR="00DF0410" w:rsidRPr="00156B11" w:rsidRDefault="00DF0410" w:rsidP="00DF0410">
            <w:pPr>
              <w:jc w:val="center"/>
              <w:rPr>
                <w:rFonts w:ascii="Verdana" w:hAnsi="Verdana" w:cs="Calibri Light"/>
                <w:sz w:val="18"/>
                <w:szCs w:val="18"/>
              </w:rPr>
            </w:pPr>
            <w:r w:rsidRPr="00156B11">
              <w:rPr>
                <w:rFonts w:ascii="Verdana" w:hAnsi="Verdana" w:cs="Calibri Light"/>
                <w:sz w:val="18"/>
                <w:szCs w:val="18"/>
              </w:rPr>
              <w:t>0,22</w:t>
            </w:r>
          </w:p>
        </w:tc>
        <w:tc>
          <w:tcPr>
            <w:tcW w:w="501" w:type="pct"/>
            <w:tcBorders>
              <w:top w:val="nil"/>
              <w:left w:val="nil"/>
              <w:bottom w:val="single" w:sz="4" w:space="0" w:color="auto"/>
              <w:right w:val="single" w:sz="4" w:space="0" w:color="auto"/>
            </w:tcBorders>
            <w:shd w:val="clear" w:color="auto" w:fill="auto"/>
            <w:noWrap/>
            <w:vAlign w:val="center"/>
            <w:hideMark/>
          </w:tcPr>
          <w:p w14:paraId="13742088" w14:textId="77777777" w:rsidR="00DF0410" w:rsidRPr="00156B11" w:rsidRDefault="00DF0410" w:rsidP="00DF0410">
            <w:pPr>
              <w:jc w:val="center"/>
              <w:rPr>
                <w:rFonts w:ascii="Verdana" w:hAnsi="Verdana" w:cs="Calibri Light"/>
                <w:color w:val="000000"/>
                <w:sz w:val="18"/>
                <w:szCs w:val="18"/>
              </w:rPr>
            </w:pPr>
          </w:p>
        </w:tc>
        <w:tc>
          <w:tcPr>
            <w:tcW w:w="624" w:type="pct"/>
            <w:tcBorders>
              <w:top w:val="single" w:sz="4" w:space="0" w:color="auto"/>
              <w:left w:val="nil"/>
              <w:bottom w:val="single" w:sz="4" w:space="0" w:color="auto"/>
              <w:right w:val="single" w:sz="4" w:space="0" w:color="auto"/>
            </w:tcBorders>
            <w:shd w:val="clear" w:color="auto" w:fill="auto"/>
            <w:noWrap/>
            <w:vAlign w:val="center"/>
            <w:hideMark/>
          </w:tcPr>
          <w:p w14:paraId="6910BD59" w14:textId="77777777" w:rsidR="00DF0410" w:rsidRPr="00156B11" w:rsidRDefault="00DF0410" w:rsidP="00DF0410">
            <w:pPr>
              <w:jc w:val="center"/>
              <w:rPr>
                <w:rFonts w:ascii="Verdana" w:hAnsi="Verdana" w:cs="Calibri Light"/>
                <w:color w:val="000000"/>
                <w:sz w:val="18"/>
                <w:szCs w:val="18"/>
              </w:rPr>
            </w:pPr>
          </w:p>
        </w:tc>
        <w:tc>
          <w:tcPr>
            <w:tcW w:w="686" w:type="pct"/>
            <w:tcBorders>
              <w:top w:val="nil"/>
              <w:left w:val="single" w:sz="4" w:space="0" w:color="auto"/>
            </w:tcBorders>
            <w:shd w:val="clear" w:color="auto" w:fill="auto"/>
          </w:tcPr>
          <w:p w14:paraId="423CE529" w14:textId="77777777" w:rsidR="00DF0410" w:rsidRPr="00156B11" w:rsidRDefault="00DF0410" w:rsidP="00DF0410">
            <w:pPr>
              <w:jc w:val="center"/>
              <w:rPr>
                <w:rFonts w:ascii="Verdana" w:hAnsi="Verdana" w:cs="Calibri Light"/>
                <w:color w:val="000000"/>
                <w:sz w:val="18"/>
                <w:szCs w:val="18"/>
              </w:rPr>
            </w:pPr>
          </w:p>
        </w:tc>
      </w:tr>
      <w:tr w:rsidR="00DF0410" w:rsidRPr="00156B11" w14:paraId="2FF4C304" w14:textId="77777777" w:rsidTr="002D45A3">
        <w:trPr>
          <w:trHeight w:val="375"/>
        </w:trPr>
        <w:tc>
          <w:tcPr>
            <w:tcW w:w="187" w:type="pct"/>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13C6BAEE" w14:textId="65B70910" w:rsidR="00DF0410" w:rsidRPr="00156B11" w:rsidRDefault="00DF0410" w:rsidP="00DF0410">
            <w:pPr>
              <w:jc w:val="center"/>
              <w:rPr>
                <w:rFonts w:ascii="Verdana" w:hAnsi="Verdana" w:cs="Calibri Light"/>
                <w:color w:val="000000"/>
                <w:sz w:val="18"/>
                <w:szCs w:val="18"/>
              </w:rPr>
            </w:pPr>
            <w:r w:rsidRPr="00156B11">
              <w:rPr>
                <w:rFonts w:ascii="Verdana" w:hAnsi="Verdana" w:cs="Calibri Light"/>
                <w:color w:val="000000"/>
                <w:sz w:val="18"/>
                <w:szCs w:val="18"/>
              </w:rPr>
              <w:t>7</w:t>
            </w:r>
          </w:p>
        </w:tc>
        <w:tc>
          <w:tcPr>
            <w:tcW w:w="627" w:type="pct"/>
            <w:tcBorders>
              <w:top w:val="nil"/>
              <w:left w:val="nil"/>
              <w:bottom w:val="single" w:sz="4" w:space="0" w:color="auto"/>
              <w:right w:val="single" w:sz="4" w:space="0" w:color="auto"/>
            </w:tcBorders>
            <w:shd w:val="clear" w:color="auto" w:fill="F2F2F2" w:themeFill="background1" w:themeFillShade="F2"/>
            <w:noWrap/>
            <w:vAlign w:val="center"/>
          </w:tcPr>
          <w:p w14:paraId="49FDF9E7" w14:textId="39E38B8C" w:rsidR="00DF0410" w:rsidRPr="00156B11" w:rsidRDefault="00DF0410" w:rsidP="00DF0410">
            <w:pPr>
              <w:rPr>
                <w:rFonts w:ascii="Verdana" w:hAnsi="Verdana" w:cs="Calibri Light"/>
                <w:color w:val="000000"/>
                <w:sz w:val="18"/>
                <w:szCs w:val="18"/>
              </w:rPr>
            </w:pPr>
            <w:r w:rsidRPr="00156B11">
              <w:rPr>
                <w:rFonts w:ascii="Verdana" w:hAnsi="Verdana" w:cs="Calibri Light"/>
                <w:color w:val="000000"/>
                <w:sz w:val="18"/>
                <w:szCs w:val="18"/>
              </w:rPr>
              <w:t>Helados- Alimentación</w:t>
            </w:r>
          </w:p>
        </w:tc>
        <w:tc>
          <w:tcPr>
            <w:tcW w:w="1377" w:type="pct"/>
            <w:tcBorders>
              <w:top w:val="nil"/>
              <w:left w:val="nil"/>
              <w:bottom w:val="single" w:sz="4" w:space="0" w:color="auto"/>
              <w:right w:val="single" w:sz="4" w:space="0" w:color="auto"/>
            </w:tcBorders>
            <w:shd w:val="clear" w:color="auto" w:fill="F2F2F2" w:themeFill="background1" w:themeFillShade="F2"/>
            <w:vAlign w:val="center"/>
          </w:tcPr>
          <w:p w14:paraId="2F68EAA9" w14:textId="696D4071" w:rsidR="00DF0410" w:rsidRPr="00156B11" w:rsidRDefault="00DF0410" w:rsidP="00DF0410">
            <w:pPr>
              <w:rPr>
                <w:rFonts w:ascii="Verdana" w:hAnsi="Verdana" w:cs="Calibri Light"/>
                <w:sz w:val="18"/>
                <w:szCs w:val="18"/>
              </w:rPr>
            </w:pPr>
            <w:r w:rsidRPr="00156B11">
              <w:rPr>
                <w:rFonts w:ascii="Verdana" w:hAnsi="Verdana" w:cs="Calibri Light"/>
                <w:sz w:val="18"/>
                <w:szCs w:val="18"/>
              </w:rPr>
              <w:t>VASITO  NATA-FRESA 70 ml (sin gluten) NESTLE/FRIGO</w:t>
            </w:r>
          </w:p>
        </w:tc>
        <w:tc>
          <w:tcPr>
            <w:tcW w:w="499" w:type="pct"/>
            <w:tcBorders>
              <w:top w:val="nil"/>
              <w:left w:val="nil"/>
              <w:bottom w:val="single" w:sz="4" w:space="0" w:color="auto"/>
              <w:right w:val="single" w:sz="4" w:space="0" w:color="auto"/>
            </w:tcBorders>
            <w:shd w:val="clear" w:color="auto" w:fill="F2F2F2" w:themeFill="background1" w:themeFillShade="F2"/>
            <w:noWrap/>
            <w:vAlign w:val="center"/>
          </w:tcPr>
          <w:p w14:paraId="66FF23C4" w14:textId="1F4E0CF0" w:rsidR="00DF0410" w:rsidRPr="00156B11" w:rsidRDefault="00DF0410" w:rsidP="00DF0410">
            <w:pPr>
              <w:jc w:val="center"/>
              <w:rPr>
                <w:rFonts w:ascii="Verdana" w:hAnsi="Verdana" w:cs="Calibri Light"/>
                <w:color w:val="000000"/>
                <w:sz w:val="18"/>
                <w:szCs w:val="18"/>
              </w:rPr>
            </w:pPr>
            <w:r w:rsidRPr="00156B11">
              <w:rPr>
                <w:rFonts w:ascii="Verdana" w:hAnsi="Verdana" w:cs="Calibri Light"/>
                <w:color w:val="000000"/>
                <w:sz w:val="18"/>
                <w:szCs w:val="18"/>
              </w:rPr>
              <w:t>4.800,00</w:t>
            </w:r>
          </w:p>
        </w:tc>
        <w:tc>
          <w:tcPr>
            <w:tcW w:w="500" w:type="pct"/>
            <w:tcBorders>
              <w:top w:val="nil"/>
              <w:left w:val="nil"/>
              <w:bottom w:val="single" w:sz="4" w:space="0" w:color="auto"/>
              <w:right w:val="single" w:sz="4" w:space="0" w:color="auto"/>
            </w:tcBorders>
            <w:shd w:val="clear" w:color="auto" w:fill="F2F2F2" w:themeFill="background1" w:themeFillShade="F2"/>
            <w:noWrap/>
            <w:vAlign w:val="center"/>
          </w:tcPr>
          <w:p w14:paraId="650C1641" w14:textId="5EC2A9C7" w:rsidR="00DF0410" w:rsidRPr="00156B11" w:rsidRDefault="00DF0410" w:rsidP="00DF0410">
            <w:pPr>
              <w:jc w:val="center"/>
              <w:rPr>
                <w:rFonts w:ascii="Verdana" w:hAnsi="Verdana" w:cs="Calibri Light"/>
                <w:sz w:val="18"/>
                <w:szCs w:val="18"/>
              </w:rPr>
            </w:pPr>
            <w:r w:rsidRPr="00156B11">
              <w:rPr>
                <w:rFonts w:ascii="Verdana" w:hAnsi="Verdana" w:cs="Calibri Light"/>
                <w:sz w:val="18"/>
                <w:szCs w:val="18"/>
              </w:rPr>
              <w:t>0,22</w:t>
            </w:r>
          </w:p>
        </w:tc>
        <w:tc>
          <w:tcPr>
            <w:tcW w:w="501" w:type="pct"/>
            <w:tcBorders>
              <w:top w:val="nil"/>
              <w:left w:val="nil"/>
              <w:bottom w:val="single" w:sz="4" w:space="0" w:color="auto"/>
              <w:right w:val="single" w:sz="4" w:space="0" w:color="auto"/>
            </w:tcBorders>
            <w:shd w:val="clear" w:color="auto" w:fill="auto"/>
            <w:noWrap/>
            <w:vAlign w:val="center"/>
            <w:hideMark/>
          </w:tcPr>
          <w:p w14:paraId="1BBEA5B7" w14:textId="77777777" w:rsidR="00DF0410" w:rsidRPr="00156B11" w:rsidRDefault="00DF0410" w:rsidP="00DF0410">
            <w:pPr>
              <w:jc w:val="center"/>
              <w:rPr>
                <w:rFonts w:ascii="Verdana" w:hAnsi="Verdana" w:cs="Calibri Light"/>
                <w:color w:val="000000"/>
                <w:sz w:val="18"/>
                <w:szCs w:val="18"/>
              </w:rPr>
            </w:pPr>
          </w:p>
        </w:tc>
        <w:tc>
          <w:tcPr>
            <w:tcW w:w="624" w:type="pct"/>
            <w:tcBorders>
              <w:top w:val="single" w:sz="4" w:space="0" w:color="auto"/>
              <w:left w:val="nil"/>
              <w:bottom w:val="single" w:sz="4" w:space="0" w:color="auto"/>
              <w:right w:val="single" w:sz="4" w:space="0" w:color="auto"/>
            </w:tcBorders>
            <w:shd w:val="clear" w:color="auto" w:fill="auto"/>
            <w:noWrap/>
            <w:vAlign w:val="center"/>
            <w:hideMark/>
          </w:tcPr>
          <w:p w14:paraId="7BE818BF" w14:textId="77777777" w:rsidR="00DF0410" w:rsidRPr="00156B11" w:rsidRDefault="00DF0410" w:rsidP="00DF0410">
            <w:pPr>
              <w:jc w:val="center"/>
              <w:rPr>
                <w:rFonts w:ascii="Verdana" w:hAnsi="Verdana" w:cs="Calibri Light"/>
                <w:color w:val="000000"/>
                <w:sz w:val="18"/>
                <w:szCs w:val="18"/>
              </w:rPr>
            </w:pPr>
          </w:p>
        </w:tc>
        <w:tc>
          <w:tcPr>
            <w:tcW w:w="686" w:type="pct"/>
            <w:tcBorders>
              <w:top w:val="nil"/>
              <w:left w:val="single" w:sz="4" w:space="0" w:color="auto"/>
            </w:tcBorders>
            <w:shd w:val="clear" w:color="auto" w:fill="auto"/>
          </w:tcPr>
          <w:p w14:paraId="120A4B3B" w14:textId="77777777" w:rsidR="00DF0410" w:rsidRPr="00156B11" w:rsidRDefault="00DF0410" w:rsidP="00DF0410">
            <w:pPr>
              <w:jc w:val="center"/>
              <w:rPr>
                <w:rFonts w:ascii="Verdana" w:hAnsi="Verdana" w:cs="Calibri Light"/>
                <w:color w:val="000000"/>
                <w:sz w:val="18"/>
                <w:szCs w:val="18"/>
              </w:rPr>
            </w:pPr>
          </w:p>
        </w:tc>
      </w:tr>
      <w:tr w:rsidR="00DF0410" w:rsidRPr="00156B11" w14:paraId="10E5681E" w14:textId="77777777" w:rsidTr="002D45A3">
        <w:trPr>
          <w:trHeight w:val="375"/>
        </w:trPr>
        <w:tc>
          <w:tcPr>
            <w:tcW w:w="187" w:type="pct"/>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5BEA4D37" w14:textId="5FA031FC" w:rsidR="00DF0410" w:rsidRPr="00156B11" w:rsidRDefault="00DF0410" w:rsidP="00DF0410">
            <w:pPr>
              <w:jc w:val="center"/>
              <w:rPr>
                <w:rFonts w:ascii="Verdana" w:hAnsi="Verdana" w:cs="Calibri Light"/>
                <w:color w:val="000000"/>
                <w:sz w:val="18"/>
                <w:szCs w:val="18"/>
              </w:rPr>
            </w:pPr>
            <w:r w:rsidRPr="00156B11">
              <w:rPr>
                <w:rFonts w:ascii="Verdana" w:hAnsi="Verdana" w:cs="Calibri Light"/>
                <w:color w:val="000000"/>
                <w:sz w:val="18"/>
                <w:szCs w:val="18"/>
              </w:rPr>
              <w:t>8</w:t>
            </w:r>
          </w:p>
        </w:tc>
        <w:tc>
          <w:tcPr>
            <w:tcW w:w="627" w:type="pct"/>
            <w:tcBorders>
              <w:top w:val="nil"/>
              <w:left w:val="nil"/>
              <w:bottom w:val="single" w:sz="4" w:space="0" w:color="auto"/>
              <w:right w:val="single" w:sz="4" w:space="0" w:color="auto"/>
            </w:tcBorders>
            <w:shd w:val="clear" w:color="auto" w:fill="F2F2F2" w:themeFill="background1" w:themeFillShade="F2"/>
            <w:noWrap/>
            <w:vAlign w:val="center"/>
          </w:tcPr>
          <w:p w14:paraId="46A10BE0" w14:textId="1FAA7301" w:rsidR="00DF0410" w:rsidRPr="00156B11" w:rsidRDefault="00DF0410" w:rsidP="00DF0410">
            <w:pPr>
              <w:rPr>
                <w:rFonts w:ascii="Verdana" w:hAnsi="Verdana" w:cs="Calibri Light"/>
                <w:color w:val="000000"/>
                <w:sz w:val="18"/>
                <w:szCs w:val="18"/>
              </w:rPr>
            </w:pPr>
            <w:r w:rsidRPr="00156B11">
              <w:rPr>
                <w:rFonts w:ascii="Verdana" w:hAnsi="Verdana" w:cs="Calibri Light"/>
                <w:color w:val="000000"/>
                <w:sz w:val="18"/>
                <w:szCs w:val="18"/>
              </w:rPr>
              <w:t>Helados- Alimentación</w:t>
            </w:r>
          </w:p>
        </w:tc>
        <w:tc>
          <w:tcPr>
            <w:tcW w:w="1377" w:type="pct"/>
            <w:tcBorders>
              <w:top w:val="nil"/>
              <w:left w:val="nil"/>
              <w:bottom w:val="single" w:sz="4" w:space="0" w:color="auto"/>
              <w:right w:val="single" w:sz="4" w:space="0" w:color="auto"/>
            </w:tcBorders>
            <w:shd w:val="clear" w:color="auto" w:fill="F2F2F2" w:themeFill="background1" w:themeFillShade="F2"/>
            <w:vAlign w:val="center"/>
          </w:tcPr>
          <w:p w14:paraId="2B51627F" w14:textId="690ABAC3" w:rsidR="00DF0410" w:rsidRPr="00156B11" w:rsidRDefault="00DF0410" w:rsidP="00DF0410">
            <w:pPr>
              <w:rPr>
                <w:rFonts w:ascii="Verdana" w:hAnsi="Verdana" w:cs="Calibri Light"/>
                <w:sz w:val="18"/>
                <w:szCs w:val="18"/>
              </w:rPr>
            </w:pPr>
            <w:r w:rsidRPr="00156B11">
              <w:rPr>
                <w:rFonts w:ascii="Verdana" w:hAnsi="Verdana" w:cs="Calibri Light"/>
                <w:sz w:val="18"/>
                <w:szCs w:val="18"/>
              </w:rPr>
              <w:t>VASITO  VAINILLA (SIN AZUCARES AÑADIDOS) 70 ml NESTLE/FRIGO</w:t>
            </w:r>
          </w:p>
        </w:tc>
        <w:tc>
          <w:tcPr>
            <w:tcW w:w="499" w:type="pct"/>
            <w:tcBorders>
              <w:top w:val="nil"/>
              <w:left w:val="nil"/>
              <w:bottom w:val="single" w:sz="4" w:space="0" w:color="auto"/>
              <w:right w:val="single" w:sz="4" w:space="0" w:color="auto"/>
            </w:tcBorders>
            <w:shd w:val="clear" w:color="auto" w:fill="F2F2F2" w:themeFill="background1" w:themeFillShade="F2"/>
            <w:noWrap/>
            <w:vAlign w:val="center"/>
          </w:tcPr>
          <w:p w14:paraId="6C3C7EF8" w14:textId="5BABBD07" w:rsidR="00DF0410" w:rsidRPr="00156B11" w:rsidRDefault="00DF0410" w:rsidP="00DF0410">
            <w:pPr>
              <w:jc w:val="center"/>
              <w:rPr>
                <w:rFonts w:ascii="Verdana" w:hAnsi="Verdana" w:cs="Calibri Light"/>
                <w:color w:val="000000"/>
                <w:sz w:val="18"/>
                <w:szCs w:val="18"/>
              </w:rPr>
            </w:pPr>
            <w:r w:rsidRPr="00156B11">
              <w:rPr>
                <w:rFonts w:ascii="Verdana" w:hAnsi="Verdana" w:cs="Calibri Light"/>
                <w:color w:val="000000"/>
                <w:sz w:val="18"/>
                <w:szCs w:val="18"/>
              </w:rPr>
              <w:t>4.800,00</w:t>
            </w:r>
          </w:p>
        </w:tc>
        <w:tc>
          <w:tcPr>
            <w:tcW w:w="500" w:type="pct"/>
            <w:tcBorders>
              <w:top w:val="nil"/>
              <w:left w:val="nil"/>
              <w:bottom w:val="single" w:sz="4" w:space="0" w:color="auto"/>
              <w:right w:val="single" w:sz="4" w:space="0" w:color="auto"/>
            </w:tcBorders>
            <w:shd w:val="clear" w:color="auto" w:fill="F2F2F2" w:themeFill="background1" w:themeFillShade="F2"/>
            <w:noWrap/>
            <w:vAlign w:val="center"/>
          </w:tcPr>
          <w:p w14:paraId="67DFF251" w14:textId="5AEB3CD3" w:rsidR="00DF0410" w:rsidRPr="00156B11" w:rsidRDefault="00DF0410" w:rsidP="00DF0410">
            <w:pPr>
              <w:jc w:val="center"/>
              <w:rPr>
                <w:rFonts w:ascii="Verdana" w:hAnsi="Verdana" w:cs="Calibri Light"/>
                <w:sz w:val="18"/>
                <w:szCs w:val="18"/>
              </w:rPr>
            </w:pPr>
            <w:r w:rsidRPr="00156B11">
              <w:rPr>
                <w:rFonts w:ascii="Verdana" w:hAnsi="Verdana" w:cs="Calibri Light"/>
                <w:sz w:val="18"/>
                <w:szCs w:val="18"/>
              </w:rPr>
              <w:t>0,22</w:t>
            </w:r>
          </w:p>
        </w:tc>
        <w:tc>
          <w:tcPr>
            <w:tcW w:w="501" w:type="pct"/>
            <w:tcBorders>
              <w:top w:val="nil"/>
              <w:left w:val="nil"/>
              <w:bottom w:val="single" w:sz="4" w:space="0" w:color="auto"/>
              <w:right w:val="single" w:sz="4" w:space="0" w:color="auto"/>
            </w:tcBorders>
            <w:shd w:val="clear" w:color="auto" w:fill="auto"/>
            <w:noWrap/>
            <w:vAlign w:val="center"/>
            <w:hideMark/>
          </w:tcPr>
          <w:p w14:paraId="156001F1" w14:textId="77777777" w:rsidR="00DF0410" w:rsidRPr="00156B11" w:rsidRDefault="00DF0410" w:rsidP="00DF0410">
            <w:pPr>
              <w:jc w:val="center"/>
              <w:rPr>
                <w:rFonts w:ascii="Verdana" w:hAnsi="Verdana" w:cs="Calibri Light"/>
                <w:color w:val="000000"/>
                <w:sz w:val="18"/>
                <w:szCs w:val="18"/>
              </w:rPr>
            </w:pPr>
          </w:p>
        </w:tc>
        <w:tc>
          <w:tcPr>
            <w:tcW w:w="624" w:type="pct"/>
            <w:tcBorders>
              <w:top w:val="single" w:sz="4" w:space="0" w:color="auto"/>
              <w:left w:val="nil"/>
              <w:bottom w:val="single" w:sz="4" w:space="0" w:color="auto"/>
              <w:right w:val="single" w:sz="4" w:space="0" w:color="auto"/>
            </w:tcBorders>
            <w:shd w:val="clear" w:color="auto" w:fill="auto"/>
            <w:noWrap/>
            <w:vAlign w:val="center"/>
            <w:hideMark/>
          </w:tcPr>
          <w:p w14:paraId="1F373F56" w14:textId="77777777" w:rsidR="00DF0410" w:rsidRPr="00156B11" w:rsidRDefault="00DF0410" w:rsidP="00DF0410">
            <w:pPr>
              <w:jc w:val="center"/>
              <w:rPr>
                <w:rFonts w:ascii="Verdana" w:hAnsi="Verdana" w:cs="Calibri Light"/>
                <w:color w:val="000000"/>
                <w:sz w:val="18"/>
                <w:szCs w:val="18"/>
              </w:rPr>
            </w:pPr>
          </w:p>
        </w:tc>
        <w:tc>
          <w:tcPr>
            <w:tcW w:w="686" w:type="pct"/>
            <w:tcBorders>
              <w:top w:val="nil"/>
              <w:left w:val="single" w:sz="4" w:space="0" w:color="auto"/>
            </w:tcBorders>
            <w:shd w:val="clear" w:color="auto" w:fill="auto"/>
          </w:tcPr>
          <w:p w14:paraId="25859658" w14:textId="77777777" w:rsidR="00DF0410" w:rsidRPr="00156B11" w:rsidRDefault="00DF0410" w:rsidP="00DF0410">
            <w:pPr>
              <w:jc w:val="center"/>
              <w:rPr>
                <w:rFonts w:ascii="Verdana" w:hAnsi="Verdana" w:cs="Calibri Light"/>
                <w:color w:val="000000"/>
                <w:sz w:val="18"/>
                <w:szCs w:val="18"/>
              </w:rPr>
            </w:pPr>
          </w:p>
        </w:tc>
      </w:tr>
      <w:tr w:rsidR="00DF0410" w:rsidRPr="00156B11" w14:paraId="3ECD8F86" w14:textId="77777777" w:rsidTr="002D45A3">
        <w:trPr>
          <w:trHeight w:val="375"/>
        </w:trPr>
        <w:tc>
          <w:tcPr>
            <w:tcW w:w="187" w:type="pct"/>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4BD7F893" w14:textId="4B63BDF5" w:rsidR="00DF0410" w:rsidRPr="00156B11" w:rsidRDefault="00DF0410" w:rsidP="00DF0410">
            <w:pPr>
              <w:jc w:val="center"/>
              <w:rPr>
                <w:rFonts w:ascii="Verdana" w:hAnsi="Verdana" w:cs="Calibri Light"/>
                <w:color w:val="000000"/>
                <w:sz w:val="18"/>
                <w:szCs w:val="18"/>
              </w:rPr>
            </w:pPr>
            <w:r w:rsidRPr="00156B11">
              <w:rPr>
                <w:rFonts w:ascii="Verdana" w:hAnsi="Verdana" w:cs="Calibri Light"/>
                <w:color w:val="000000"/>
                <w:sz w:val="18"/>
                <w:szCs w:val="18"/>
              </w:rPr>
              <w:t>9</w:t>
            </w:r>
          </w:p>
        </w:tc>
        <w:tc>
          <w:tcPr>
            <w:tcW w:w="627" w:type="pct"/>
            <w:tcBorders>
              <w:top w:val="nil"/>
              <w:left w:val="nil"/>
              <w:bottom w:val="single" w:sz="4" w:space="0" w:color="auto"/>
              <w:right w:val="single" w:sz="4" w:space="0" w:color="auto"/>
            </w:tcBorders>
            <w:shd w:val="clear" w:color="auto" w:fill="F2F2F2" w:themeFill="background1" w:themeFillShade="F2"/>
            <w:noWrap/>
            <w:vAlign w:val="center"/>
          </w:tcPr>
          <w:p w14:paraId="376809A7" w14:textId="4C7B34E6" w:rsidR="00DF0410" w:rsidRPr="00156B11" w:rsidRDefault="00DF0410" w:rsidP="00DF0410">
            <w:pPr>
              <w:rPr>
                <w:rFonts w:ascii="Verdana" w:hAnsi="Verdana" w:cs="Calibri Light"/>
                <w:color w:val="000000"/>
                <w:sz w:val="18"/>
                <w:szCs w:val="18"/>
              </w:rPr>
            </w:pPr>
            <w:r w:rsidRPr="00156B11">
              <w:rPr>
                <w:rFonts w:ascii="Verdana" w:hAnsi="Verdana" w:cs="Calibri Light"/>
                <w:color w:val="000000"/>
                <w:sz w:val="18"/>
                <w:szCs w:val="18"/>
              </w:rPr>
              <w:t>Helados- Alimentación</w:t>
            </w:r>
          </w:p>
        </w:tc>
        <w:tc>
          <w:tcPr>
            <w:tcW w:w="1377" w:type="pct"/>
            <w:tcBorders>
              <w:top w:val="nil"/>
              <w:left w:val="nil"/>
              <w:bottom w:val="single" w:sz="4" w:space="0" w:color="auto"/>
              <w:right w:val="single" w:sz="4" w:space="0" w:color="auto"/>
            </w:tcBorders>
            <w:shd w:val="clear" w:color="auto" w:fill="F2F2F2" w:themeFill="background1" w:themeFillShade="F2"/>
            <w:vAlign w:val="center"/>
          </w:tcPr>
          <w:p w14:paraId="2D4714E0" w14:textId="2DA92DAD" w:rsidR="00DF0410" w:rsidRPr="00156B11" w:rsidRDefault="00DF0410" w:rsidP="00DF0410">
            <w:pPr>
              <w:rPr>
                <w:rFonts w:ascii="Verdana" w:hAnsi="Verdana" w:cs="Calibri Light"/>
                <w:sz w:val="18"/>
                <w:szCs w:val="18"/>
              </w:rPr>
            </w:pPr>
            <w:r w:rsidRPr="00156B11">
              <w:rPr>
                <w:rFonts w:ascii="Verdana" w:hAnsi="Verdana" w:cs="Calibri Light"/>
                <w:sz w:val="18"/>
                <w:szCs w:val="18"/>
              </w:rPr>
              <w:t>VASITO CHOCOLATE 70 ml NESTLE/FRIGO</w:t>
            </w:r>
          </w:p>
        </w:tc>
        <w:tc>
          <w:tcPr>
            <w:tcW w:w="499" w:type="pct"/>
            <w:tcBorders>
              <w:top w:val="nil"/>
              <w:left w:val="nil"/>
              <w:bottom w:val="single" w:sz="4" w:space="0" w:color="auto"/>
              <w:right w:val="single" w:sz="4" w:space="0" w:color="auto"/>
            </w:tcBorders>
            <w:shd w:val="clear" w:color="auto" w:fill="F2F2F2" w:themeFill="background1" w:themeFillShade="F2"/>
            <w:noWrap/>
            <w:vAlign w:val="center"/>
          </w:tcPr>
          <w:p w14:paraId="1AF89A9D" w14:textId="4E4A22AF" w:rsidR="00DF0410" w:rsidRPr="00156B11" w:rsidRDefault="00DF0410" w:rsidP="00DF0410">
            <w:pPr>
              <w:jc w:val="center"/>
              <w:rPr>
                <w:rFonts w:ascii="Verdana" w:hAnsi="Verdana" w:cs="Calibri Light"/>
                <w:color w:val="000000"/>
                <w:sz w:val="18"/>
                <w:szCs w:val="18"/>
              </w:rPr>
            </w:pPr>
            <w:r w:rsidRPr="00156B11">
              <w:rPr>
                <w:rFonts w:ascii="Verdana" w:hAnsi="Verdana" w:cs="Calibri Light"/>
                <w:color w:val="000000"/>
                <w:sz w:val="18"/>
                <w:szCs w:val="18"/>
              </w:rPr>
              <w:t>4.800,00</w:t>
            </w:r>
          </w:p>
        </w:tc>
        <w:tc>
          <w:tcPr>
            <w:tcW w:w="500" w:type="pct"/>
            <w:tcBorders>
              <w:top w:val="nil"/>
              <w:left w:val="nil"/>
              <w:bottom w:val="single" w:sz="4" w:space="0" w:color="auto"/>
              <w:right w:val="single" w:sz="4" w:space="0" w:color="auto"/>
            </w:tcBorders>
            <w:shd w:val="clear" w:color="auto" w:fill="F2F2F2" w:themeFill="background1" w:themeFillShade="F2"/>
            <w:noWrap/>
            <w:vAlign w:val="center"/>
          </w:tcPr>
          <w:p w14:paraId="4E502637" w14:textId="03B0DB03" w:rsidR="00DF0410" w:rsidRPr="00156B11" w:rsidRDefault="00DF0410" w:rsidP="00DF0410">
            <w:pPr>
              <w:jc w:val="center"/>
              <w:rPr>
                <w:rFonts w:ascii="Verdana" w:hAnsi="Verdana" w:cs="Calibri Light"/>
                <w:sz w:val="18"/>
                <w:szCs w:val="18"/>
              </w:rPr>
            </w:pPr>
            <w:r w:rsidRPr="00156B11">
              <w:rPr>
                <w:rFonts w:ascii="Verdana" w:hAnsi="Verdana" w:cs="Calibri Light"/>
                <w:sz w:val="18"/>
                <w:szCs w:val="18"/>
              </w:rPr>
              <w:t>0,22</w:t>
            </w:r>
          </w:p>
        </w:tc>
        <w:tc>
          <w:tcPr>
            <w:tcW w:w="501" w:type="pct"/>
            <w:tcBorders>
              <w:top w:val="nil"/>
              <w:left w:val="nil"/>
              <w:bottom w:val="single" w:sz="4" w:space="0" w:color="auto"/>
              <w:right w:val="single" w:sz="4" w:space="0" w:color="auto"/>
            </w:tcBorders>
            <w:shd w:val="clear" w:color="auto" w:fill="auto"/>
            <w:noWrap/>
            <w:vAlign w:val="center"/>
            <w:hideMark/>
          </w:tcPr>
          <w:p w14:paraId="73D6FA1F" w14:textId="77777777" w:rsidR="00DF0410" w:rsidRPr="00156B11" w:rsidRDefault="00DF0410" w:rsidP="00DF0410">
            <w:pPr>
              <w:jc w:val="center"/>
              <w:rPr>
                <w:rFonts w:ascii="Verdana" w:hAnsi="Verdana" w:cs="Calibri Light"/>
                <w:color w:val="000000"/>
                <w:sz w:val="18"/>
                <w:szCs w:val="18"/>
              </w:rPr>
            </w:pPr>
          </w:p>
        </w:tc>
        <w:tc>
          <w:tcPr>
            <w:tcW w:w="624" w:type="pct"/>
            <w:tcBorders>
              <w:top w:val="single" w:sz="4" w:space="0" w:color="auto"/>
              <w:left w:val="nil"/>
              <w:bottom w:val="single" w:sz="4" w:space="0" w:color="auto"/>
              <w:right w:val="single" w:sz="4" w:space="0" w:color="auto"/>
            </w:tcBorders>
            <w:shd w:val="clear" w:color="auto" w:fill="auto"/>
            <w:noWrap/>
            <w:vAlign w:val="center"/>
            <w:hideMark/>
          </w:tcPr>
          <w:p w14:paraId="194677EB" w14:textId="77777777" w:rsidR="00DF0410" w:rsidRPr="00156B11" w:rsidRDefault="00DF0410" w:rsidP="00DF0410">
            <w:pPr>
              <w:jc w:val="center"/>
              <w:rPr>
                <w:rFonts w:ascii="Verdana" w:hAnsi="Verdana" w:cs="Calibri Light"/>
                <w:color w:val="000000"/>
                <w:sz w:val="18"/>
                <w:szCs w:val="18"/>
              </w:rPr>
            </w:pPr>
          </w:p>
        </w:tc>
        <w:tc>
          <w:tcPr>
            <w:tcW w:w="686" w:type="pct"/>
            <w:tcBorders>
              <w:top w:val="nil"/>
              <w:left w:val="single" w:sz="4" w:space="0" w:color="auto"/>
            </w:tcBorders>
            <w:shd w:val="clear" w:color="auto" w:fill="auto"/>
          </w:tcPr>
          <w:p w14:paraId="3F732134" w14:textId="77777777" w:rsidR="00DF0410" w:rsidRPr="00156B11" w:rsidRDefault="00DF0410" w:rsidP="00DF0410">
            <w:pPr>
              <w:jc w:val="center"/>
              <w:rPr>
                <w:rFonts w:ascii="Verdana" w:hAnsi="Verdana" w:cs="Calibri Light"/>
                <w:color w:val="000000"/>
                <w:sz w:val="18"/>
                <w:szCs w:val="18"/>
              </w:rPr>
            </w:pPr>
          </w:p>
        </w:tc>
      </w:tr>
      <w:tr w:rsidR="00DF0410" w:rsidRPr="00156B11" w14:paraId="42A90DF9" w14:textId="77777777" w:rsidTr="002D45A3">
        <w:trPr>
          <w:trHeight w:val="375"/>
        </w:trPr>
        <w:tc>
          <w:tcPr>
            <w:tcW w:w="187" w:type="pct"/>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6F07D407" w14:textId="56BCE9B0" w:rsidR="00DF0410" w:rsidRPr="00156B11" w:rsidRDefault="00DF0410" w:rsidP="00DF0410">
            <w:pPr>
              <w:jc w:val="center"/>
              <w:rPr>
                <w:rFonts w:ascii="Verdana" w:hAnsi="Verdana" w:cs="Calibri Light"/>
                <w:color w:val="000000"/>
                <w:sz w:val="18"/>
                <w:szCs w:val="18"/>
              </w:rPr>
            </w:pPr>
            <w:r w:rsidRPr="00156B11">
              <w:rPr>
                <w:rFonts w:ascii="Verdana" w:hAnsi="Verdana" w:cs="Calibri Light"/>
                <w:color w:val="000000"/>
                <w:sz w:val="18"/>
                <w:szCs w:val="18"/>
              </w:rPr>
              <w:t>10</w:t>
            </w:r>
          </w:p>
        </w:tc>
        <w:tc>
          <w:tcPr>
            <w:tcW w:w="627" w:type="pct"/>
            <w:tcBorders>
              <w:top w:val="nil"/>
              <w:left w:val="nil"/>
              <w:bottom w:val="single" w:sz="4" w:space="0" w:color="auto"/>
              <w:right w:val="single" w:sz="4" w:space="0" w:color="auto"/>
            </w:tcBorders>
            <w:shd w:val="clear" w:color="auto" w:fill="F2F2F2" w:themeFill="background1" w:themeFillShade="F2"/>
            <w:noWrap/>
            <w:vAlign w:val="center"/>
          </w:tcPr>
          <w:p w14:paraId="1A5E1445" w14:textId="285DE226" w:rsidR="00DF0410" w:rsidRPr="00156B11" w:rsidRDefault="00DF0410" w:rsidP="00DF0410">
            <w:pPr>
              <w:rPr>
                <w:rFonts w:ascii="Verdana" w:hAnsi="Verdana" w:cs="Calibri Light"/>
                <w:color w:val="000000"/>
                <w:sz w:val="18"/>
                <w:szCs w:val="18"/>
              </w:rPr>
            </w:pPr>
            <w:r w:rsidRPr="00156B11">
              <w:rPr>
                <w:rFonts w:ascii="Verdana" w:hAnsi="Verdana" w:cs="Calibri Light"/>
                <w:color w:val="000000"/>
                <w:sz w:val="18"/>
                <w:szCs w:val="18"/>
              </w:rPr>
              <w:t>Helados- Alimentación</w:t>
            </w:r>
          </w:p>
        </w:tc>
        <w:tc>
          <w:tcPr>
            <w:tcW w:w="1377" w:type="pct"/>
            <w:tcBorders>
              <w:top w:val="nil"/>
              <w:left w:val="nil"/>
              <w:bottom w:val="single" w:sz="4" w:space="0" w:color="auto"/>
              <w:right w:val="single" w:sz="4" w:space="0" w:color="auto"/>
            </w:tcBorders>
            <w:shd w:val="clear" w:color="auto" w:fill="F2F2F2" w:themeFill="background1" w:themeFillShade="F2"/>
            <w:vAlign w:val="center"/>
          </w:tcPr>
          <w:p w14:paraId="263C5B22" w14:textId="34B9A425" w:rsidR="00DF0410" w:rsidRPr="00156B11" w:rsidRDefault="00DF0410" w:rsidP="00DF0410">
            <w:pPr>
              <w:rPr>
                <w:rFonts w:ascii="Verdana" w:hAnsi="Verdana" w:cs="Calibri Light"/>
                <w:sz w:val="18"/>
                <w:szCs w:val="18"/>
              </w:rPr>
            </w:pPr>
            <w:r w:rsidRPr="00156B11">
              <w:rPr>
                <w:rFonts w:ascii="Verdana" w:hAnsi="Verdana" w:cs="Calibri Light"/>
                <w:sz w:val="18"/>
                <w:szCs w:val="18"/>
              </w:rPr>
              <w:t>VASITO NATA-CAFÉ 70 ml NESTLE/FRIGO</w:t>
            </w:r>
          </w:p>
        </w:tc>
        <w:tc>
          <w:tcPr>
            <w:tcW w:w="499" w:type="pct"/>
            <w:tcBorders>
              <w:top w:val="nil"/>
              <w:left w:val="nil"/>
              <w:bottom w:val="single" w:sz="4" w:space="0" w:color="auto"/>
              <w:right w:val="single" w:sz="4" w:space="0" w:color="auto"/>
            </w:tcBorders>
            <w:shd w:val="clear" w:color="auto" w:fill="F2F2F2" w:themeFill="background1" w:themeFillShade="F2"/>
            <w:noWrap/>
            <w:vAlign w:val="center"/>
          </w:tcPr>
          <w:p w14:paraId="7480E670" w14:textId="50DAFF33" w:rsidR="00DF0410" w:rsidRPr="00156B11" w:rsidRDefault="00DF0410" w:rsidP="00DF0410">
            <w:pPr>
              <w:jc w:val="center"/>
              <w:rPr>
                <w:rFonts w:ascii="Verdana" w:hAnsi="Verdana" w:cs="Calibri Light"/>
                <w:color w:val="000000"/>
                <w:sz w:val="18"/>
                <w:szCs w:val="18"/>
              </w:rPr>
            </w:pPr>
            <w:r w:rsidRPr="00156B11">
              <w:rPr>
                <w:rFonts w:ascii="Verdana" w:hAnsi="Verdana" w:cs="Calibri Light"/>
                <w:color w:val="000000"/>
                <w:sz w:val="18"/>
                <w:szCs w:val="18"/>
              </w:rPr>
              <w:t>4.800,00</w:t>
            </w:r>
          </w:p>
        </w:tc>
        <w:tc>
          <w:tcPr>
            <w:tcW w:w="500" w:type="pct"/>
            <w:tcBorders>
              <w:top w:val="nil"/>
              <w:left w:val="nil"/>
              <w:bottom w:val="single" w:sz="4" w:space="0" w:color="auto"/>
              <w:right w:val="single" w:sz="4" w:space="0" w:color="auto"/>
            </w:tcBorders>
            <w:shd w:val="clear" w:color="auto" w:fill="F2F2F2" w:themeFill="background1" w:themeFillShade="F2"/>
            <w:noWrap/>
            <w:vAlign w:val="center"/>
          </w:tcPr>
          <w:p w14:paraId="101554A5" w14:textId="6D730F94" w:rsidR="00DF0410" w:rsidRPr="00156B11" w:rsidRDefault="00DF0410" w:rsidP="00DF0410">
            <w:pPr>
              <w:jc w:val="center"/>
              <w:rPr>
                <w:rFonts w:ascii="Verdana" w:hAnsi="Verdana" w:cs="Calibri Light"/>
                <w:sz w:val="18"/>
                <w:szCs w:val="18"/>
              </w:rPr>
            </w:pPr>
            <w:r w:rsidRPr="00156B11">
              <w:rPr>
                <w:rFonts w:ascii="Verdana" w:hAnsi="Verdana" w:cs="Calibri Light"/>
                <w:sz w:val="18"/>
                <w:szCs w:val="18"/>
              </w:rPr>
              <w:t>0,22</w:t>
            </w:r>
          </w:p>
        </w:tc>
        <w:tc>
          <w:tcPr>
            <w:tcW w:w="501" w:type="pct"/>
            <w:tcBorders>
              <w:top w:val="nil"/>
              <w:left w:val="nil"/>
              <w:bottom w:val="single" w:sz="4" w:space="0" w:color="auto"/>
              <w:right w:val="single" w:sz="4" w:space="0" w:color="auto"/>
            </w:tcBorders>
            <w:shd w:val="clear" w:color="auto" w:fill="auto"/>
            <w:noWrap/>
            <w:vAlign w:val="center"/>
            <w:hideMark/>
          </w:tcPr>
          <w:p w14:paraId="1D5CFE75" w14:textId="77777777" w:rsidR="00DF0410" w:rsidRPr="00156B11" w:rsidRDefault="00DF0410" w:rsidP="00DF0410">
            <w:pPr>
              <w:jc w:val="center"/>
              <w:rPr>
                <w:rFonts w:ascii="Verdana" w:hAnsi="Verdana" w:cs="Calibri Light"/>
                <w:color w:val="000000"/>
                <w:sz w:val="18"/>
                <w:szCs w:val="18"/>
              </w:rPr>
            </w:pPr>
          </w:p>
        </w:tc>
        <w:tc>
          <w:tcPr>
            <w:tcW w:w="624" w:type="pct"/>
            <w:tcBorders>
              <w:top w:val="single" w:sz="4" w:space="0" w:color="auto"/>
              <w:left w:val="nil"/>
              <w:bottom w:val="single" w:sz="4" w:space="0" w:color="auto"/>
              <w:right w:val="single" w:sz="4" w:space="0" w:color="auto"/>
            </w:tcBorders>
            <w:shd w:val="clear" w:color="auto" w:fill="auto"/>
            <w:noWrap/>
            <w:vAlign w:val="center"/>
            <w:hideMark/>
          </w:tcPr>
          <w:p w14:paraId="139A910B" w14:textId="77777777" w:rsidR="00DF0410" w:rsidRPr="00156B11" w:rsidRDefault="00DF0410" w:rsidP="00DF0410">
            <w:pPr>
              <w:jc w:val="center"/>
              <w:rPr>
                <w:rFonts w:ascii="Verdana" w:hAnsi="Verdana" w:cs="Calibri Light"/>
                <w:color w:val="000000"/>
                <w:sz w:val="18"/>
                <w:szCs w:val="18"/>
              </w:rPr>
            </w:pPr>
          </w:p>
        </w:tc>
        <w:tc>
          <w:tcPr>
            <w:tcW w:w="686" w:type="pct"/>
            <w:tcBorders>
              <w:top w:val="nil"/>
              <w:left w:val="single" w:sz="4" w:space="0" w:color="auto"/>
            </w:tcBorders>
            <w:shd w:val="clear" w:color="auto" w:fill="auto"/>
          </w:tcPr>
          <w:p w14:paraId="2BBB11DD" w14:textId="77777777" w:rsidR="00DF0410" w:rsidRPr="00156B11" w:rsidRDefault="00DF0410" w:rsidP="00DF0410">
            <w:pPr>
              <w:jc w:val="center"/>
              <w:rPr>
                <w:rFonts w:ascii="Verdana" w:hAnsi="Verdana" w:cs="Calibri Light"/>
                <w:color w:val="000000"/>
                <w:sz w:val="18"/>
                <w:szCs w:val="18"/>
              </w:rPr>
            </w:pPr>
          </w:p>
        </w:tc>
      </w:tr>
      <w:tr w:rsidR="00DF0410" w:rsidRPr="00156B11" w14:paraId="70D2A665" w14:textId="77777777" w:rsidTr="00DF0410">
        <w:trPr>
          <w:trHeight w:val="375"/>
        </w:trPr>
        <w:tc>
          <w:tcPr>
            <w:tcW w:w="187" w:type="pct"/>
            <w:tcBorders>
              <w:top w:val="single" w:sz="4" w:space="0" w:color="auto"/>
            </w:tcBorders>
            <w:shd w:val="clear" w:color="auto" w:fill="auto"/>
            <w:noWrap/>
            <w:vAlign w:val="center"/>
          </w:tcPr>
          <w:p w14:paraId="6A89D642" w14:textId="77777777" w:rsidR="00697FD5" w:rsidRPr="00156B11" w:rsidRDefault="00697FD5" w:rsidP="00697FD5">
            <w:pPr>
              <w:jc w:val="center"/>
              <w:rPr>
                <w:rFonts w:ascii="Verdana" w:hAnsi="Verdana" w:cs="Calibri Light"/>
                <w:color w:val="000000"/>
                <w:sz w:val="18"/>
                <w:szCs w:val="18"/>
              </w:rPr>
            </w:pPr>
          </w:p>
        </w:tc>
        <w:tc>
          <w:tcPr>
            <w:tcW w:w="627" w:type="pct"/>
            <w:tcBorders>
              <w:top w:val="single" w:sz="4" w:space="0" w:color="auto"/>
            </w:tcBorders>
            <w:shd w:val="clear" w:color="auto" w:fill="auto"/>
            <w:noWrap/>
            <w:vAlign w:val="center"/>
          </w:tcPr>
          <w:p w14:paraId="44ED82C9" w14:textId="77777777" w:rsidR="00697FD5" w:rsidRPr="00156B11" w:rsidRDefault="00697FD5" w:rsidP="00697FD5">
            <w:pPr>
              <w:rPr>
                <w:rFonts w:ascii="Verdana" w:hAnsi="Verdana" w:cs="Calibri Light"/>
                <w:color w:val="000000"/>
                <w:sz w:val="18"/>
                <w:szCs w:val="18"/>
              </w:rPr>
            </w:pPr>
          </w:p>
        </w:tc>
        <w:tc>
          <w:tcPr>
            <w:tcW w:w="1377" w:type="pct"/>
            <w:tcBorders>
              <w:top w:val="single" w:sz="4" w:space="0" w:color="auto"/>
            </w:tcBorders>
            <w:shd w:val="clear" w:color="auto" w:fill="auto"/>
            <w:vAlign w:val="center"/>
          </w:tcPr>
          <w:p w14:paraId="66BF2691" w14:textId="77777777" w:rsidR="00697FD5" w:rsidRPr="00156B11" w:rsidRDefault="00697FD5" w:rsidP="00697FD5">
            <w:pPr>
              <w:rPr>
                <w:rFonts w:ascii="Verdana" w:hAnsi="Verdana" w:cs="Calibri Light"/>
                <w:sz w:val="18"/>
                <w:szCs w:val="18"/>
              </w:rPr>
            </w:pPr>
          </w:p>
        </w:tc>
        <w:tc>
          <w:tcPr>
            <w:tcW w:w="499" w:type="pct"/>
            <w:tcBorders>
              <w:top w:val="single" w:sz="4" w:space="0" w:color="auto"/>
            </w:tcBorders>
            <w:shd w:val="clear" w:color="auto" w:fill="auto"/>
            <w:noWrap/>
            <w:vAlign w:val="bottom"/>
          </w:tcPr>
          <w:p w14:paraId="4E3788CD" w14:textId="77777777" w:rsidR="00697FD5" w:rsidRPr="00156B11" w:rsidRDefault="00697FD5" w:rsidP="00697FD5">
            <w:pPr>
              <w:jc w:val="center"/>
              <w:rPr>
                <w:rFonts w:ascii="Verdana" w:hAnsi="Verdana" w:cs="Calibri Light"/>
                <w:color w:val="000000"/>
                <w:sz w:val="18"/>
                <w:szCs w:val="18"/>
              </w:rPr>
            </w:pPr>
          </w:p>
        </w:tc>
        <w:tc>
          <w:tcPr>
            <w:tcW w:w="500" w:type="pct"/>
            <w:tcBorders>
              <w:top w:val="single" w:sz="4" w:space="0" w:color="auto"/>
            </w:tcBorders>
            <w:shd w:val="clear" w:color="auto" w:fill="auto"/>
            <w:noWrap/>
            <w:vAlign w:val="bottom"/>
          </w:tcPr>
          <w:p w14:paraId="4388118A" w14:textId="77777777" w:rsidR="00697FD5" w:rsidRPr="00156B11" w:rsidRDefault="00697FD5" w:rsidP="00697FD5">
            <w:pPr>
              <w:jc w:val="center"/>
              <w:rPr>
                <w:rFonts w:ascii="Verdana" w:hAnsi="Verdana" w:cs="Calibri Light"/>
                <w:sz w:val="18"/>
                <w:szCs w:val="18"/>
              </w:rPr>
            </w:pPr>
          </w:p>
        </w:tc>
        <w:tc>
          <w:tcPr>
            <w:tcW w:w="501" w:type="pct"/>
            <w:tcBorders>
              <w:top w:val="single" w:sz="4" w:space="0" w:color="auto"/>
              <w:right w:val="single" w:sz="4" w:space="0" w:color="auto"/>
            </w:tcBorders>
            <w:shd w:val="clear" w:color="auto" w:fill="auto"/>
            <w:noWrap/>
            <w:vAlign w:val="bottom"/>
          </w:tcPr>
          <w:p w14:paraId="5615B8A4" w14:textId="77777777" w:rsidR="00697FD5" w:rsidRPr="00156B11" w:rsidRDefault="00697FD5" w:rsidP="00697FD5">
            <w:pPr>
              <w:rPr>
                <w:rFonts w:ascii="Verdana" w:hAnsi="Verdana" w:cs="Calibri Light"/>
                <w:color w:val="000000"/>
                <w:sz w:val="18"/>
                <w:szCs w:val="18"/>
              </w:rPr>
            </w:pPr>
          </w:p>
        </w:tc>
        <w:tc>
          <w:tcPr>
            <w:tcW w:w="62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A595FCB" w14:textId="77777777" w:rsidR="00697FD5" w:rsidRPr="00156B11" w:rsidRDefault="00697FD5" w:rsidP="00697FD5">
            <w:pPr>
              <w:jc w:val="center"/>
              <w:rPr>
                <w:rFonts w:ascii="Verdana" w:hAnsi="Verdana" w:cs="Calibri Light"/>
                <w:color w:val="000000"/>
                <w:sz w:val="18"/>
                <w:szCs w:val="18"/>
              </w:rPr>
            </w:pPr>
          </w:p>
        </w:tc>
        <w:tc>
          <w:tcPr>
            <w:tcW w:w="686" w:type="pct"/>
            <w:tcBorders>
              <w:top w:val="single" w:sz="4" w:space="0" w:color="auto"/>
              <w:left w:val="single" w:sz="4" w:space="0" w:color="auto"/>
              <w:bottom w:val="single" w:sz="4" w:space="0" w:color="auto"/>
              <w:right w:val="single" w:sz="4" w:space="0" w:color="auto"/>
            </w:tcBorders>
            <w:vAlign w:val="center"/>
          </w:tcPr>
          <w:p w14:paraId="71BCBE04" w14:textId="77777777" w:rsidR="00697FD5" w:rsidRPr="00156B11" w:rsidRDefault="00697FD5" w:rsidP="00697FD5">
            <w:pPr>
              <w:jc w:val="both"/>
              <w:rPr>
                <w:rFonts w:ascii="Verdana" w:hAnsi="Verdana" w:cs="Calibri Light"/>
                <w:b/>
                <w:color w:val="000000"/>
                <w:sz w:val="18"/>
                <w:szCs w:val="18"/>
              </w:rPr>
            </w:pPr>
            <w:r w:rsidRPr="00156B11">
              <w:rPr>
                <w:rFonts w:ascii="Verdana" w:hAnsi="Verdana" w:cs="Calibri Light"/>
                <w:b/>
                <w:color w:val="000000"/>
                <w:sz w:val="18"/>
                <w:szCs w:val="18"/>
              </w:rPr>
              <w:t>Precio Total Ofertado Lote</w:t>
            </w:r>
          </w:p>
        </w:tc>
      </w:tr>
      <w:tr w:rsidR="00DF0410" w:rsidRPr="00156B11" w14:paraId="54AC7F4A" w14:textId="77777777" w:rsidTr="00DF0410">
        <w:trPr>
          <w:trHeight w:val="375"/>
        </w:trPr>
        <w:tc>
          <w:tcPr>
            <w:tcW w:w="187" w:type="pct"/>
            <w:shd w:val="clear" w:color="auto" w:fill="auto"/>
            <w:noWrap/>
            <w:vAlign w:val="center"/>
          </w:tcPr>
          <w:p w14:paraId="5C467623" w14:textId="77777777" w:rsidR="00697FD5" w:rsidRPr="00156B11" w:rsidRDefault="00697FD5" w:rsidP="00697FD5">
            <w:pPr>
              <w:jc w:val="center"/>
              <w:rPr>
                <w:rFonts w:ascii="Verdana" w:hAnsi="Verdana" w:cs="Calibri Light"/>
                <w:color w:val="000000"/>
                <w:sz w:val="18"/>
                <w:szCs w:val="18"/>
              </w:rPr>
            </w:pPr>
          </w:p>
        </w:tc>
        <w:tc>
          <w:tcPr>
            <w:tcW w:w="627" w:type="pct"/>
            <w:shd w:val="clear" w:color="auto" w:fill="auto"/>
            <w:noWrap/>
            <w:vAlign w:val="center"/>
          </w:tcPr>
          <w:p w14:paraId="162F09E3" w14:textId="77777777" w:rsidR="00697FD5" w:rsidRPr="00156B11" w:rsidRDefault="00697FD5" w:rsidP="00697FD5">
            <w:pPr>
              <w:rPr>
                <w:rFonts w:ascii="Verdana" w:hAnsi="Verdana" w:cs="Calibri Light"/>
                <w:color w:val="000000"/>
                <w:sz w:val="18"/>
                <w:szCs w:val="18"/>
              </w:rPr>
            </w:pPr>
          </w:p>
        </w:tc>
        <w:tc>
          <w:tcPr>
            <w:tcW w:w="1377" w:type="pct"/>
            <w:shd w:val="clear" w:color="auto" w:fill="auto"/>
            <w:vAlign w:val="center"/>
          </w:tcPr>
          <w:p w14:paraId="259B15E5" w14:textId="77777777" w:rsidR="00697FD5" w:rsidRPr="00156B11" w:rsidRDefault="00697FD5" w:rsidP="00697FD5">
            <w:pPr>
              <w:rPr>
                <w:rFonts w:ascii="Verdana" w:hAnsi="Verdana" w:cs="Calibri Light"/>
                <w:sz w:val="18"/>
                <w:szCs w:val="18"/>
              </w:rPr>
            </w:pPr>
          </w:p>
        </w:tc>
        <w:tc>
          <w:tcPr>
            <w:tcW w:w="499" w:type="pct"/>
            <w:shd w:val="clear" w:color="auto" w:fill="auto"/>
            <w:noWrap/>
            <w:vAlign w:val="bottom"/>
          </w:tcPr>
          <w:p w14:paraId="49A3B028" w14:textId="77777777" w:rsidR="00697FD5" w:rsidRPr="00156B11" w:rsidRDefault="00697FD5" w:rsidP="00697FD5">
            <w:pPr>
              <w:jc w:val="center"/>
              <w:rPr>
                <w:rFonts w:ascii="Verdana" w:hAnsi="Verdana" w:cs="Calibri Light"/>
                <w:color w:val="000000"/>
                <w:sz w:val="18"/>
                <w:szCs w:val="18"/>
              </w:rPr>
            </w:pPr>
          </w:p>
        </w:tc>
        <w:tc>
          <w:tcPr>
            <w:tcW w:w="500" w:type="pct"/>
            <w:shd w:val="clear" w:color="auto" w:fill="auto"/>
            <w:noWrap/>
            <w:vAlign w:val="bottom"/>
          </w:tcPr>
          <w:p w14:paraId="27A9D0B0" w14:textId="77777777" w:rsidR="00697FD5" w:rsidRPr="00156B11" w:rsidRDefault="00697FD5" w:rsidP="00697FD5">
            <w:pPr>
              <w:jc w:val="center"/>
              <w:rPr>
                <w:rFonts w:ascii="Verdana" w:hAnsi="Verdana" w:cs="Calibri Light"/>
                <w:sz w:val="18"/>
                <w:szCs w:val="18"/>
              </w:rPr>
            </w:pPr>
          </w:p>
        </w:tc>
        <w:tc>
          <w:tcPr>
            <w:tcW w:w="501" w:type="pct"/>
            <w:tcBorders>
              <w:right w:val="single" w:sz="4" w:space="0" w:color="auto"/>
            </w:tcBorders>
            <w:shd w:val="clear" w:color="auto" w:fill="auto"/>
            <w:noWrap/>
            <w:vAlign w:val="bottom"/>
          </w:tcPr>
          <w:p w14:paraId="38B7C7D4" w14:textId="77777777" w:rsidR="00697FD5" w:rsidRPr="00156B11" w:rsidRDefault="00697FD5" w:rsidP="00697FD5">
            <w:pPr>
              <w:rPr>
                <w:rFonts w:ascii="Verdana" w:hAnsi="Verdana" w:cs="Calibri Light"/>
                <w:color w:val="000000"/>
                <w:sz w:val="18"/>
                <w:szCs w:val="18"/>
              </w:rPr>
            </w:pPr>
          </w:p>
        </w:tc>
        <w:tc>
          <w:tcPr>
            <w:tcW w:w="624"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7D79EC53" w14:textId="6A194D5D" w:rsidR="00697FD5" w:rsidRPr="00156B11" w:rsidRDefault="002D45A3" w:rsidP="002D45A3">
            <w:pPr>
              <w:jc w:val="center"/>
              <w:rPr>
                <w:rFonts w:ascii="Verdana" w:hAnsi="Verdana" w:cs="Calibri Light"/>
                <w:b/>
                <w:color w:val="000000"/>
                <w:sz w:val="18"/>
                <w:szCs w:val="18"/>
              </w:rPr>
            </w:pPr>
            <w:r w:rsidRPr="00156B11">
              <w:rPr>
                <w:rFonts w:ascii="Verdana" w:hAnsi="Verdana" w:cs="Calibri Light"/>
                <w:b/>
                <w:color w:val="000000"/>
                <w:sz w:val="18"/>
                <w:szCs w:val="18"/>
              </w:rPr>
              <w:t>10.572,00</w:t>
            </w:r>
          </w:p>
        </w:tc>
        <w:tc>
          <w:tcPr>
            <w:tcW w:w="68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6C23F6" w14:textId="77777777" w:rsidR="00697FD5" w:rsidRPr="00156B11" w:rsidRDefault="00697FD5" w:rsidP="00697FD5">
            <w:pPr>
              <w:jc w:val="both"/>
              <w:rPr>
                <w:rFonts w:ascii="Verdana" w:hAnsi="Verdana" w:cs="Calibri Light"/>
                <w:b/>
                <w:color w:val="000000"/>
                <w:sz w:val="18"/>
                <w:szCs w:val="18"/>
              </w:rPr>
            </w:pPr>
            <w:r w:rsidRPr="00156B11">
              <w:rPr>
                <w:rFonts w:ascii="Verdana" w:hAnsi="Verdana" w:cs="Calibri Light"/>
                <w:b/>
                <w:color w:val="000000"/>
                <w:sz w:val="18"/>
                <w:szCs w:val="18"/>
              </w:rPr>
              <w:t>Precio máximo licitación Lote</w:t>
            </w:r>
          </w:p>
        </w:tc>
      </w:tr>
    </w:tbl>
    <w:p w14:paraId="4F924D59" w14:textId="4FB31640" w:rsidR="00DF0410" w:rsidRPr="00156B11" w:rsidRDefault="00DF0410" w:rsidP="004357E6">
      <w:pPr>
        <w:tabs>
          <w:tab w:val="left" w:pos="0"/>
        </w:tabs>
        <w:spacing w:before="120" w:after="120"/>
        <w:ind w:left="1000" w:right="-427"/>
        <w:jc w:val="both"/>
        <w:rPr>
          <w:rFonts w:ascii="Verdana" w:hAnsi="Verdana" w:cstheme="majorHAnsi"/>
          <w:b/>
          <w:sz w:val="19"/>
          <w:szCs w:val="19"/>
          <w:u w:val="single"/>
        </w:rPr>
      </w:pPr>
    </w:p>
    <w:p w14:paraId="5F2D0A55" w14:textId="77777777" w:rsidR="00DF0410" w:rsidRPr="00156B11" w:rsidRDefault="00DF0410" w:rsidP="004357E6">
      <w:pPr>
        <w:tabs>
          <w:tab w:val="left" w:pos="0"/>
        </w:tabs>
        <w:spacing w:before="120" w:after="120"/>
        <w:ind w:left="1000" w:right="-427"/>
        <w:jc w:val="both"/>
        <w:rPr>
          <w:rFonts w:ascii="Verdana" w:hAnsi="Verdana" w:cstheme="majorHAnsi"/>
          <w:b/>
          <w:sz w:val="19"/>
          <w:szCs w:val="19"/>
          <w:u w:val="single"/>
        </w:rPr>
      </w:pPr>
    </w:p>
    <w:p w14:paraId="322D832B" w14:textId="440D5C14" w:rsidR="004357E6" w:rsidRPr="00156B11" w:rsidRDefault="004357E6" w:rsidP="004357E6">
      <w:pPr>
        <w:tabs>
          <w:tab w:val="left" w:pos="0"/>
        </w:tabs>
        <w:spacing w:before="120" w:after="120"/>
        <w:ind w:left="1000" w:right="-427"/>
        <w:jc w:val="both"/>
        <w:rPr>
          <w:rFonts w:ascii="Verdana" w:hAnsi="Verdana" w:cstheme="majorHAnsi"/>
          <w:b/>
          <w:sz w:val="19"/>
          <w:szCs w:val="19"/>
          <w:u w:val="single"/>
        </w:rPr>
      </w:pPr>
      <w:r w:rsidRPr="00156B11">
        <w:rPr>
          <w:rFonts w:ascii="Verdana" w:hAnsi="Verdana" w:cstheme="majorHAnsi"/>
          <w:b/>
          <w:sz w:val="19"/>
          <w:szCs w:val="19"/>
          <w:u w:val="single"/>
        </w:rPr>
        <w:t>2.-Reducción plazos entrega.</w:t>
      </w:r>
    </w:p>
    <w:p w14:paraId="170DD38D" w14:textId="77777777" w:rsidR="004357E6" w:rsidRPr="00156B11" w:rsidRDefault="004357E6" w:rsidP="004357E6">
      <w:pPr>
        <w:ind w:left="851" w:right="1104"/>
        <w:jc w:val="both"/>
        <w:rPr>
          <w:rFonts w:ascii="Verdana" w:hAnsi="Verdana" w:cstheme="majorHAnsi"/>
          <w:sz w:val="18"/>
          <w:szCs w:val="18"/>
        </w:rPr>
      </w:pPr>
      <w:r w:rsidRPr="00156B11">
        <w:rPr>
          <w:rFonts w:ascii="Verdana" w:hAnsi="Verdana" w:cstheme="majorHAnsi"/>
          <w:sz w:val="18"/>
          <w:szCs w:val="18"/>
        </w:rPr>
        <w:lastRenderedPageBreak/>
        <w:t>El abajo firmante, en virtud de la representación que ostenta, se compromete a la entrega de los productos solicitados en un plazo igual o inferior a: de ejecución en el número de:</w:t>
      </w:r>
    </w:p>
    <w:p w14:paraId="08799447" w14:textId="77777777" w:rsidR="004357E6" w:rsidRPr="00156B11" w:rsidRDefault="004357E6" w:rsidP="004357E6">
      <w:pPr>
        <w:spacing w:after="120"/>
        <w:ind w:left="851" w:right="1104"/>
        <w:jc w:val="both"/>
        <w:rPr>
          <w:rFonts w:ascii="Verdana" w:hAnsi="Verdana" w:cstheme="majorHAnsi"/>
          <w:i/>
          <w:sz w:val="18"/>
          <w:szCs w:val="18"/>
        </w:rPr>
      </w:pPr>
      <w:r w:rsidRPr="00156B11">
        <w:rPr>
          <w:rFonts w:ascii="Verdana" w:hAnsi="Verdana" w:cstheme="majorHAnsi"/>
          <w:i/>
          <w:sz w:val="18"/>
          <w:szCs w:val="18"/>
        </w:rPr>
        <w:t>(marcar lo que corresponda)</w:t>
      </w:r>
    </w:p>
    <w:p w14:paraId="3B3A2948" w14:textId="77777777" w:rsidR="004357E6" w:rsidRPr="00156B11" w:rsidRDefault="004357E6" w:rsidP="004357E6">
      <w:pPr>
        <w:numPr>
          <w:ilvl w:val="0"/>
          <w:numId w:val="137"/>
        </w:numPr>
        <w:jc w:val="both"/>
        <w:rPr>
          <w:rFonts w:ascii="Verdana" w:hAnsi="Verdana" w:cstheme="majorHAnsi"/>
          <w:sz w:val="18"/>
          <w:szCs w:val="18"/>
        </w:rPr>
      </w:pPr>
      <w:r w:rsidRPr="00156B11">
        <w:rPr>
          <w:rFonts w:ascii="Verdana" w:hAnsi="Verdana" w:cstheme="majorHAnsi"/>
          <w:sz w:val="18"/>
          <w:szCs w:val="18"/>
        </w:rPr>
        <w:t xml:space="preserve">48 horas  </w:t>
      </w:r>
    </w:p>
    <w:p w14:paraId="7B80409A" w14:textId="77777777" w:rsidR="004357E6" w:rsidRPr="00156B11" w:rsidRDefault="004357E6" w:rsidP="004357E6">
      <w:pPr>
        <w:ind w:left="851"/>
        <w:jc w:val="both"/>
        <w:rPr>
          <w:rFonts w:ascii="Verdana" w:hAnsi="Verdana" w:cstheme="majorHAnsi"/>
          <w:i/>
          <w:sz w:val="18"/>
          <w:szCs w:val="18"/>
        </w:rPr>
      </w:pPr>
    </w:p>
    <w:p w14:paraId="023B41DF" w14:textId="77777777" w:rsidR="004357E6" w:rsidRPr="00156B11" w:rsidRDefault="004357E6" w:rsidP="004357E6">
      <w:pPr>
        <w:tabs>
          <w:tab w:val="left" w:pos="0"/>
        </w:tabs>
        <w:spacing w:before="120" w:after="120"/>
        <w:ind w:left="1000" w:right="-427"/>
        <w:jc w:val="both"/>
        <w:rPr>
          <w:rFonts w:ascii="Verdana" w:hAnsi="Verdana" w:cstheme="majorHAnsi"/>
          <w:b/>
          <w:sz w:val="19"/>
          <w:szCs w:val="19"/>
        </w:rPr>
      </w:pPr>
      <w:r w:rsidRPr="00156B11">
        <w:rPr>
          <w:rFonts w:ascii="Verdana" w:hAnsi="Verdana" w:cstheme="majorHAnsi"/>
          <w:b/>
          <w:sz w:val="19"/>
          <w:szCs w:val="19"/>
        </w:rPr>
        <w:t xml:space="preserve">3.- </w:t>
      </w:r>
      <w:r w:rsidRPr="00156B11">
        <w:rPr>
          <w:rFonts w:ascii="Verdana" w:hAnsi="Verdana" w:cstheme="majorHAnsi"/>
          <w:b/>
          <w:sz w:val="19"/>
          <w:szCs w:val="19"/>
          <w:u w:val="single"/>
        </w:rPr>
        <w:t>Compromiso de no utilizar pallets de madera</w:t>
      </w:r>
      <w:r w:rsidRPr="00156B11">
        <w:rPr>
          <w:rFonts w:ascii="Verdana" w:hAnsi="Verdana" w:cstheme="majorHAnsi"/>
          <w:b/>
          <w:sz w:val="19"/>
          <w:szCs w:val="19"/>
        </w:rPr>
        <w:t>.</w:t>
      </w:r>
    </w:p>
    <w:p w14:paraId="365AA71C" w14:textId="77777777" w:rsidR="004357E6" w:rsidRPr="00156B11" w:rsidRDefault="004357E6" w:rsidP="004357E6">
      <w:pPr>
        <w:ind w:left="851" w:right="1104"/>
        <w:jc w:val="both"/>
        <w:rPr>
          <w:rFonts w:ascii="Verdana" w:hAnsi="Verdana" w:cstheme="majorHAnsi"/>
          <w:sz w:val="18"/>
          <w:szCs w:val="18"/>
        </w:rPr>
      </w:pPr>
      <w:r w:rsidRPr="00156B11">
        <w:rPr>
          <w:rFonts w:ascii="Verdana" w:hAnsi="Verdana" w:cstheme="majorHAnsi"/>
          <w:sz w:val="18"/>
          <w:szCs w:val="18"/>
        </w:rPr>
        <w:t>El abajo firmante, en virtud de la representación que ostenta, se compromete, en nombre de su representado, a no utilizar pallets de madera, sustituyéndose por otros de PVC, plástico u otro material similar que sea no absorbente, de fácil limpieza, de fácil desinfección y apto para la industria alimentaria:</w:t>
      </w:r>
    </w:p>
    <w:p w14:paraId="4EC99F43" w14:textId="77777777" w:rsidR="004357E6" w:rsidRPr="00156B11" w:rsidRDefault="004357E6" w:rsidP="004357E6">
      <w:pPr>
        <w:spacing w:after="120"/>
        <w:ind w:left="851"/>
        <w:jc w:val="both"/>
        <w:rPr>
          <w:rFonts w:ascii="Verdana" w:hAnsi="Verdana" w:cstheme="majorHAnsi"/>
          <w:sz w:val="18"/>
          <w:szCs w:val="18"/>
        </w:rPr>
      </w:pPr>
      <w:r w:rsidRPr="00156B11">
        <w:rPr>
          <w:rFonts w:ascii="Verdana" w:hAnsi="Verdana" w:cstheme="majorHAnsi"/>
          <w:sz w:val="18"/>
          <w:szCs w:val="18"/>
        </w:rPr>
        <w:t>(marcar lo que corresponda)</w:t>
      </w:r>
    </w:p>
    <w:p w14:paraId="27EF9FC3" w14:textId="77777777" w:rsidR="004357E6" w:rsidRPr="00156B11" w:rsidRDefault="004357E6" w:rsidP="004357E6">
      <w:pPr>
        <w:numPr>
          <w:ilvl w:val="0"/>
          <w:numId w:val="137"/>
        </w:numPr>
        <w:jc w:val="both"/>
        <w:rPr>
          <w:rFonts w:ascii="Verdana" w:hAnsi="Verdana" w:cstheme="majorHAnsi"/>
          <w:sz w:val="18"/>
          <w:szCs w:val="18"/>
        </w:rPr>
      </w:pPr>
      <w:r w:rsidRPr="00156B11">
        <w:rPr>
          <w:rFonts w:ascii="Verdana" w:hAnsi="Verdana" w:cstheme="majorHAnsi"/>
          <w:sz w:val="18"/>
          <w:szCs w:val="18"/>
        </w:rPr>
        <w:t xml:space="preserve">SÍ se compromete  </w:t>
      </w:r>
    </w:p>
    <w:p w14:paraId="2ED0CE30" w14:textId="77777777" w:rsidR="004357E6" w:rsidRPr="00156B11" w:rsidRDefault="004357E6" w:rsidP="004357E6">
      <w:pPr>
        <w:numPr>
          <w:ilvl w:val="0"/>
          <w:numId w:val="137"/>
        </w:numPr>
        <w:jc w:val="both"/>
        <w:rPr>
          <w:rFonts w:ascii="Verdana" w:hAnsi="Verdana" w:cstheme="majorHAnsi"/>
          <w:sz w:val="18"/>
          <w:szCs w:val="18"/>
        </w:rPr>
      </w:pPr>
      <w:r w:rsidRPr="00156B11">
        <w:rPr>
          <w:rFonts w:ascii="Verdana" w:hAnsi="Verdana" w:cstheme="majorHAnsi"/>
          <w:sz w:val="18"/>
          <w:szCs w:val="18"/>
        </w:rPr>
        <w:t>NO se compromete</w:t>
      </w:r>
    </w:p>
    <w:p w14:paraId="1B82D2D1" w14:textId="77777777" w:rsidR="004357E6" w:rsidRPr="00156B11" w:rsidRDefault="004357E6" w:rsidP="004357E6">
      <w:pPr>
        <w:ind w:left="2736"/>
        <w:jc w:val="both"/>
        <w:rPr>
          <w:rFonts w:ascii="Verdana" w:hAnsi="Verdana" w:cstheme="majorHAnsi"/>
          <w:sz w:val="18"/>
          <w:szCs w:val="18"/>
        </w:rPr>
      </w:pPr>
    </w:p>
    <w:p w14:paraId="04DE6B6E" w14:textId="77777777" w:rsidR="004357E6" w:rsidRPr="00156B11" w:rsidRDefault="004357E6" w:rsidP="004357E6">
      <w:pPr>
        <w:ind w:left="851"/>
        <w:jc w:val="both"/>
        <w:rPr>
          <w:rFonts w:ascii="Verdana" w:hAnsi="Verdana" w:cstheme="majorHAnsi"/>
          <w:i/>
          <w:sz w:val="18"/>
          <w:szCs w:val="18"/>
        </w:rPr>
      </w:pPr>
    </w:p>
    <w:p w14:paraId="63CC03B8" w14:textId="77777777" w:rsidR="004357E6" w:rsidRPr="00156B11" w:rsidRDefault="004357E6" w:rsidP="004357E6">
      <w:pPr>
        <w:rPr>
          <w:rFonts w:ascii="Verdana" w:hAnsi="Verdana" w:cstheme="majorHAnsi"/>
          <w:sz w:val="18"/>
          <w:szCs w:val="18"/>
        </w:rPr>
      </w:pPr>
      <w:r w:rsidRPr="00156B11">
        <w:rPr>
          <w:rFonts w:ascii="Verdana" w:hAnsi="Verdana" w:cstheme="majorHAnsi"/>
          <w:sz w:val="18"/>
          <w:szCs w:val="18"/>
        </w:rPr>
        <w:t>En............................., a...... de....................de 20....</w:t>
      </w:r>
    </w:p>
    <w:p w14:paraId="24B7A2DB" w14:textId="77777777" w:rsidR="004357E6" w:rsidRPr="00156B11" w:rsidRDefault="004357E6" w:rsidP="004357E6">
      <w:pPr>
        <w:ind w:firstLine="851"/>
        <w:rPr>
          <w:rFonts w:ascii="Verdana" w:hAnsi="Verdana" w:cstheme="majorHAnsi"/>
          <w:sz w:val="18"/>
          <w:szCs w:val="18"/>
        </w:rPr>
      </w:pPr>
    </w:p>
    <w:p w14:paraId="33EF6C73" w14:textId="77777777" w:rsidR="004357E6" w:rsidRPr="00156B11" w:rsidRDefault="004357E6" w:rsidP="004357E6">
      <w:pPr>
        <w:ind w:right="-427"/>
        <w:rPr>
          <w:rFonts w:ascii="Verdana" w:hAnsi="Verdana" w:cs="Tahoma"/>
          <w:sz w:val="19"/>
          <w:szCs w:val="19"/>
        </w:rPr>
      </w:pPr>
    </w:p>
    <w:p w14:paraId="032036CC" w14:textId="77777777" w:rsidR="004357E6" w:rsidRPr="00156B11" w:rsidRDefault="004357E6" w:rsidP="004357E6">
      <w:pPr>
        <w:ind w:right="-427"/>
        <w:rPr>
          <w:rFonts w:ascii="Verdana" w:hAnsi="Verdana" w:cs="Tahoma"/>
          <w:sz w:val="19"/>
          <w:szCs w:val="19"/>
        </w:rPr>
      </w:pPr>
      <w:r w:rsidRPr="00156B11">
        <w:rPr>
          <w:rFonts w:ascii="Verdana" w:hAnsi="Verdana" w:cs="Tahoma"/>
          <w:sz w:val="19"/>
          <w:szCs w:val="19"/>
        </w:rPr>
        <w:t>Firmado</w:t>
      </w:r>
      <w:r w:rsidRPr="00156B11">
        <w:rPr>
          <w:rFonts w:ascii="Verdana" w:hAnsi="Verdana" w:cs="Tahoma"/>
          <w:sz w:val="19"/>
          <w:szCs w:val="19"/>
          <w:vertAlign w:val="superscript"/>
        </w:rPr>
        <w:footnoteReference w:id="21"/>
      </w:r>
      <w:r w:rsidRPr="00156B11">
        <w:rPr>
          <w:rFonts w:ascii="Verdana" w:hAnsi="Verdana" w:cs="Tahoma"/>
          <w:sz w:val="19"/>
          <w:szCs w:val="19"/>
        </w:rPr>
        <w:t>-</w:t>
      </w:r>
      <w:r w:rsidRPr="00156B11">
        <w:rPr>
          <w:rFonts w:ascii="Verdana" w:hAnsi="Verdana" w:cs="Tahoma"/>
          <w:sz w:val="19"/>
          <w:szCs w:val="19"/>
          <w:vertAlign w:val="superscript"/>
        </w:rPr>
        <w:footnoteReference w:id="22"/>
      </w:r>
      <w:r w:rsidRPr="00156B11">
        <w:rPr>
          <w:rFonts w:ascii="Verdana" w:hAnsi="Verdana" w:cs="Tahoma"/>
          <w:sz w:val="19"/>
          <w:szCs w:val="19"/>
        </w:rPr>
        <w:t>:</w:t>
      </w:r>
    </w:p>
    <w:p w14:paraId="05E2DA5F" w14:textId="77777777" w:rsidR="004357E6" w:rsidRPr="00156B11" w:rsidRDefault="004357E6" w:rsidP="004357E6">
      <w:pPr>
        <w:ind w:right="-427"/>
        <w:rPr>
          <w:rFonts w:ascii="Verdana" w:hAnsi="Verdana" w:cs="Tahoma"/>
          <w:sz w:val="18"/>
          <w:szCs w:val="18"/>
        </w:rPr>
      </w:pPr>
    </w:p>
    <w:p w14:paraId="6AE03312" w14:textId="77777777" w:rsidR="004357E6" w:rsidRPr="00156B11" w:rsidRDefault="004357E6" w:rsidP="004357E6">
      <w:pPr>
        <w:ind w:right="-427"/>
        <w:rPr>
          <w:rFonts w:ascii="Verdana" w:hAnsi="Verdana" w:cs="Tahoma"/>
          <w:sz w:val="18"/>
          <w:szCs w:val="18"/>
        </w:rPr>
      </w:pPr>
    </w:p>
    <w:p w14:paraId="36143217" w14:textId="77777777" w:rsidR="004357E6" w:rsidRPr="00156B11" w:rsidRDefault="004357E6" w:rsidP="004357E6">
      <w:pPr>
        <w:ind w:right="-427"/>
        <w:rPr>
          <w:rFonts w:ascii="Verdana" w:hAnsi="Verdana" w:cs="Tahoma"/>
          <w:sz w:val="18"/>
          <w:szCs w:val="18"/>
        </w:rPr>
      </w:pPr>
    </w:p>
    <w:p w14:paraId="3FD270F3" w14:textId="77777777" w:rsidR="004357E6" w:rsidRPr="00156B11" w:rsidRDefault="004357E6" w:rsidP="004357E6">
      <w:pPr>
        <w:ind w:right="-427"/>
        <w:rPr>
          <w:rFonts w:ascii="Verdana" w:hAnsi="Verdana" w:cs="Tahoma"/>
          <w:sz w:val="18"/>
          <w:szCs w:val="18"/>
        </w:rPr>
      </w:pPr>
    </w:p>
    <w:p w14:paraId="0743F6E4" w14:textId="77777777" w:rsidR="004357E6" w:rsidRPr="00156B11" w:rsidRDefault="004357E6" w:rsidP="004357E6">
      <w:pPr>
        <w:ind w:right="-427"/>
        <w:rPr>
          <w:rFonts w:ascii="Verdana" w:hAnsi="Verdana" w:cs="Tahoma"/>
          <w:sz w:val="18"/>
          <w:szCs w:val="18"/>
        </w:rPr>
      </w:pPr>
    </w:p>
    <w:p w14:paraId="55634FC9" w14:textId="77777777" w:rsidR="004357E6" w:rsidRPr="00156B11" w:rsidRDefault="004357E6" w:rsidP="004357E6">
      <w:pPr>
        <w:ind w:right="-427"/>
        <w:rPr>
          <w:rFonts w:ascii="Verdana" w:hAnsi="Verdana" w:cs="Tahoma"/>
          <w:sz w:val="18"/>
          <w:szCs w:val="18"/>
        </w:rPr>
      </w:pPr>
    </w:p>
    <w:p w14:paraId="5DF8AC62" w14:textId="77777777" w:rsidR="004357E6" w:rsidRPr="00156B11" w:rsidRDefault="004357E6" w:rsidP="004357E6">
      <w:pPr>
        <w:shd w:val="clear" w:color="auto" w:fill="FFFFFF"/>
        <w:ind w:right="-427"/>
        <w:jc w:val="both"/>
        <w:rPr>
          <w:rFonts w:ascii="Verdana" w:hAnsi="Verdana"/>
          <w:b/>
          <w:sz w:val="14"/>
          <w:szCs w:val="14"/>
        </w:rPr>
      </w:pPr>
      <w:r w:rsidRPr="00156B11">
        <w:rPr>
          <w:rFonts w:ascii="Verdana" w:hAnsi="Verdana"/>
          <w:b/>
          <w:sz w:val="14"/>
          <w:szCs w:val="14"/>
        </w:rPr>
        <w:t>Información básica sobre protección de datos personales.</w:t>
      </w:r>
    </w:p>
    <w:p w14:paraId="27FA07B1" w14:textId="77777777" w:rsidR="004357E6" w:rsidRPr="00156B11" w:rsidRDefault="004357E6" w:rsidP="004357E6">
      <w:pPr>
        <w:shd w:val="clear" w:color="auto" w:fill="FFFFFF"/>
        <w:ind w:left="142" w:right="-427"/>
        <w:jc w:val="both"/>
        <w:rPr>
          <w:rFonts w:ascii="Verdana" w:hAnsi="Verdana"/>
          <w:sz w:val="14"/>
          <w:szCs w:val="14"/>
        </w:rPr>
      </w:pPr>
    </w:p>
    <w:p w14:paraId="3E05CDD8" w14:textId="77777777" w:rsidR="004357E6" w:rsidRPr="00156B11" w:rsidRDefault="004357E6" w:rsidP="004357E6">
      <w:pPr>
        <w:shd w:val="clear" w:color="auto" w:fill="FFFFFF"/>
        <w:ind w:right="-427"/>
        <w:jc w:val="both"/>
        <w:rPr>
          <w:rFonts w:ascii="Verdana" w:hAnsi="Verdana"/>
          <w:sz w:val="14"/>
          <w:szCs w:val="14"/>
        </w:rPr>
      </w:pPr>
      <w:r w:rsidRPr="00156B1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56B11">
        <w:rPr>
          <w:rFonts w:ascii="Verdana" w:hAnsi="Verdana"/>
          <w:b/>
          <w:sz w:val="14"/>
          <w:szCs w:val="14"/>
        </w:rPr>
        <w:t>Gestión de la contratación</w:t>
      </w:r>
      <w:r w:rsidRPr="00156B11">
        <w:rPr>
          <w:rFonts w:ascii="Verdana" w:hAnsi="Verdana"/>
          <w:sz w:val="14"/>
          <w:szCs w:val="14"/>
        </w:rPr>
        <w:t>»:</w:t>
      </w:r>
    </w:p>
    <w:p w14:paraId="7FB6A850" w14:textId="77777777" w:rsidR="004357E6" w:rsidRPr="00156B11" w:rsidRDefault="004357E6" w:rsidP="004357E6">
      <w:pPr>
        <w:shd w:val="clear" w:color="auto" w:fill="FFFFFF"/>
        <w:ind w:left="142" w:right="-427"/>
        <w:jc w:val="both"/>
        <w:rPr>
          <w:rFonts w:ascii="Verdana" w:hAnsi="Verdana"/>
          <w:sz w:val="14"/>
          <w:szCs w:val="14"/>
        </w:rPr>
      </w:pPr>
    </w:p>
    <w:p w14:paraId="1D6404E5" w14:textId="77777777" w:rsidR="004357E6" w:rsidRPr="00156B11" w:rsidRDefault="004357E6" w:rsidP="004357E6">
      <w:pPr>
        <w:numPr>
          <w:ilvl w:val="0"/>
          <w:numId w:val="83"/>
        </w:numPr>
        <w:shd w:val="clear" w:color="auto" w:fill="FFFFFF"/>
        <w:tabs>
          <w:tab w:val="left" w:pos="142"/>
        </w:tabs>
        <w:ind w:right="-427"/>
        <w:contextualSpacing/>
        <w:jc w:val="both"/>
        <w:rPr>
          <w:rFonts w:ascii="Verdana" w:hAnsi="Verdana"/>
          <w:sz w:val="14"/>
          <w:szCs w:val="14"/>
        </w:rPr>
      </w:pPr>
      <w:r w:rsidRPr="00156B11">
        <w:rPr>
          <w:rFonts w:ascii="Verdana" w:hAnsi="Verdana"/>
          <w:b/>
          <w:sz w:val="14"/>
          <w:szCs w:val="14"/>
        </w:rPr>
        <w:t xml:space="preserve">Responsable: </w:t>
      </w:r>
      <w:r w:rsidRPr="00156B11">
        <w:rPr>
          <w:rFonts w:ascii="Verdana" w:hAnsi="Verdana"/>
          <w:sz w:val="14"/>
          <w:szCs w:val="14"/>
        </w:rPr>
        <w:t>órgano de contratación correspondiente.</w:t>
      </w:r>
    </w:p>
    <w:p w14:paraId="211C742C" w14:textId="77777777" w:rsidR="004357E6" w:rsidRPr="00156B11" w:rsidRDefault="004357E6" w:rsidP="004357E6">
      <w:pPr>
        <w:numPr>
          <w:ilvl w:val="0"/>
          <w:numId w:val="83"/>
        </w:numPr>
        <w:shd w:val="clear" w:color="auto" w:fill="FFFFFF"/>
        <w:tabs>
          <w:tab w:val="left" w:pos="142"/>
        </w:tabs>
        <w:ind w:right="-427"/>
        <w:contextualSpacing/>
        <w:jc w:val="both"/>
        <w:rPr>
          <w:rFonts w:ascii="Verdana" w:hAnsi="Verdana"/>
          <w:sz w:val="14"/>
          <w:szCs w:val="14"/>
        </w:rPr>
      </w:pPr>
      <w:r w:rsidRPr="00156B11">
        <w:rPr>
          <w:rFonts w:ascii="Verdana" w:hAnsi="Verdana"/>
          <w:b/>
          <w:sz w:val="14"/>
          <w:szCs w:val="14"/>
        </w:rPr>
        <w:t>Finalidad:</w:t>
      </w:r>
      <w:r w:rsidRPr="00156B1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BA1918D" w14:textId="77777777" w:rsidR="004357E6" w:rsidRPr="00156B11" w:rsidRDefault="004357E6" w:rsidP="004357E6">
      <w:pPr>
        <w:numPr>
          <w:ilvl w:val="0"/>
          <w:numId w:val="83"/>
        </w:numPr>
        <w:shd w:val="clear" w:color="auto" w:fill="FFFFFF"/>
        <w:tabs>
          <w:tab w:val="left" w:pos="142"/>
        </w:tabs>
        <w:ind w:right="-427"/>
        <w:contextualSpacing/>
        <w:jc w:val="both"/>
        <w:rPr>
          <w:rFonts w:ascii="Verdana" w:hAnsi="Verdana"/>
          <w:sz w:val="14"/>
          <w:szCs w:val="14"/>
        </w:rPr>
      </w:pPr>
      <w:r w:rsidRPr="00156B11">
        <w:rPr>
          <w:rFonts w:ascii="Verdana" w:hAnsi="Verdana"/>
          <w:b/>
          <w:sz w:val="14"/>
          <w:szCs w:val="14"/>
        </w:rPr>
        <w:t>Legitimación:</w:t>
      </w:r>
      <w:r w:rsidRPr="00156B1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059B8B2" w14:textId="77777777" w:rsidR="004357E6" w:rsidRPr="00156B11" w:rsidRDefault="004357E6" w:rsidP="004357E6">
      <w:pPr>
        <w:numPr>
          <w:ilvl w:val="0"/>
          <w:numId w:val="83"/>
        </w:numPr>
        <w:shd w:val="clear" w:color="auto" w:fill="FFFFFF"/>
        <w:tabs>
          <w:tab w:val="left" w:pos="142"/>
        </w:tabs>
        <w:ind w:right="-427"/>
        <w:contextualSpacing/>
        <w:jc w:val="both"/>
        <w:rPr>
          <w:rFonts w:ascii="Verdana" w:hAnsi="Verdana"/>
          <w:sz w:val="14"/>
          <w:szCs w:val="14"/>
        </w:rPr>
      </w:pPr>
      <w:r w:rsidRPr="00156B11">
        <w:rPr>
          <w:rFonts w:ascii="Verdana" w:hAnsi="Verdana"/>
          <w:b/>
          <w:sz w:val="14"/>
          <w:szCs w:val="14"/>
        </w:rPr>
        <w:t xml:space="preserve">Destinatarias: </w:t>
      </w:r>
      <w:r w:rsidRPr="00156B11">
        <w:rPr>
          <w:rFonts w:ascii="Verdana" w:hAnsi="Verdana"/>
          <w:sz w:val="14"/>
          <w:szCs w:val="14"/>
        </w:rPr>
        <w:t>Los datos personales podrán ser facilitados a quien ostente un interés legítimo y a la Hacienda General del País Vasco.</w:t>
      </w:r>
    </w:p>
    <w:p w14:paraId="6D0F62C6" w14:textId="77777777" w:rsidR="004357E6" w:rsidRPr="00156B11" w:rsidRDefault="004357E6" w:rsidP="004357E6">
      <w:pPr>
        <w:numPr>
          <w:ilvl w:val="0"/>
          <w:numId w:val="83"/>
        </w:numPr>
        <w:shd w:val="clear" w:color="auto" w:fill="FFFFFF"/>
        <w:tabs>
          <w:tab w:val="left" w:pos="142"/>
        </w:tabs>
        <w:ind w:right="-427"/>
        <w:contextualSpacing/>
        <w:jc w:val="both"/>
        <w:rPr>
          <w:rFonts w:ascii="Verdana" w:hAnsi="Verdana"/>
          <w:sz w:val="14"/>
          <w:szCs w:val="14"/>
        </w:rPr>
      </w:pPr>
      <w:r w:rsidRPr="00156B11">
        <w:rPr>
          <w:rFonts w:ascii="Verdana" w:hAnsi="Verdana"/>
          <w:b/>
          <w:sz w:val="14"/>
          <w:szCs w:val="14"/>
        </w:rPr>
        <w:t xml:space="preserve">Derechos: </w:t>
      </w:r>
      <w:r w:rsidRPr="00156B11">
        <w:rPr>
          <w:rFonts w:ascii="Verdana" w:hAnsi="Verdana"/>
          <w:sz w:val="14"/>
          <w:szCs w:val="14"/>
        </w:rPr>
        <w:t>Ud. tiene el derecho de acceso, rectificación y supresión de sus datos, así como de limitación u oposición a su tratamiento.</w:t>
      </w:r>
    </w:p>
    <w:p w14:paraId="024D252B" w14:textId="77777777" w:rsidR="004357E6" w:rsidRPr="00156B11" w:rsidRDefault="004357E6" w:rsidP="004357E6">
      <w:pPr>
        <w:shd w:val="clear" w:color="auto" w:fill="FFFFFF"/>
        <w:tabs>
          <w:tab w:val="left" w:pos="142"/>
        </w:tabs>
        <w:ind w:left="142" w:right="-427"/>
        <w:contextualSpacing/>
        <w:jc w:val="both"/>
        <w:rPr>
          <w:rFonts w:ascii="Verdana" w:hAnsi="Verdana"/>
          <w:b/>
          <w:sz w:val="16"/>
          <w:szCs w:val="16"/>
        </w:rPr>
      </w:pPr>
    </w:p>
    <w:p w14:paraId="796CF0D0" w14:textId="64979100" w:rsidR="004357E6" w:rsidRPr="00156B11" w:rsidRDefault="004357E6" w:rsidP="004357E6">
      <w:pPr>
        <w:shd w:val="clear" w:color="auto" w:fill="FFFFFF"/>
        <w:tabs>
          <w:tab w:val="left" w:pos="142"/>
        </w:tabs>
        <w:ind w:right="-427"/>
        <w:jc w:val="both"/>
        <w:rPr>
          <w:rFonts w:ascii="Verdana" w:hAnsi="Verdana"/>
          <w:b/>
          <w:sz w:val="16"/>
          <w:szCs w:val="16"/>
        </w:rPr>
      </w:pPr>
      <w:r w:rsidRPr="00156B11">
        <w:rPr>
          <w:rFonts w:ascii="Verdana" w:hAnsi="Verdana"/>
          <w:b/>
          <w:sz w:val="16"/>
          <w:szCs w:val="16"/>
        </w:rPr>
        <w:t>INFORMACIÓN COMPLETA EN EL ANEXO VII.1 «INFORMACIÓN ADICIONAL SOBRE PROTECCIÓN DE DATOS PERSONALES»</w:t>
      </w:r>
    </w:p>
    <w:p w14:paraId="435569A7" w14:textId="044BFB2E" w:rsidR="004357E6" w:rsidRPr="00156B11" w:rsidRDefault="004357E6" w:rsidP="00F310ED">
      <w:pPr>
        <w:shd w:val="clear" w:color="auto" w:fill="FFFFFF"/>
        <w:tabs>
          <w:tab w:val="left" w:pos="142"/>
        </w:tabs>
        <w:ind w:right="-427"/>
        <w:jc w:val="both"/>
        <w:rPr>
          <w:rFonts w:ascii="Verdana" w:hAnsi="Verdana"/>
          <w:b/>
          <w:sz w:val="16"/>
          <w:szCs w:val="16"/>
        </w:rPr>
      </w:pPr>
    </w:p>
    <w:p w14:paraId="71EFC0E4" w14:textId="18C5F1D3" w:rsidR="004357E6" w:rsidRPr="00156B11" w:rsidRDefault="004357E6" w:rsidP="00F310ED">
      <w:pPr>
        <w:shd w:val="clear" w:color="auto" w:fill="FFFFFF"/>
        <w:tabs>
          <w:tab w:val="left" w:pos="142"/>
        </w:tabs>
        <w:ind w:right="-427"/>
        <w:jc w:val="both"/>
        <w:rPr>
          <w:rFonts w:ascii="Verdana" w:hAnsi="Verdana"/>
          <w:b/>
          <w:sz w:val="16"/>
          <w:szCs w:val="16"/>
        </w:rPr>
      </w:pPr>
    </w:p>
    <w:p w14:paraId="7CDAEA84" w14:textId="567AC854" w:rsidR="004357E6" w:rsidRPr="00156B11" w:rsidRDefault="004357E6" w:rsidP="00F310ED">
      <w:pPr>
        <w:shd w:val="clear" w:color="auto" w:fill="FFFFFF"/>
        <w:tabs>
          <w:tab w:val="left" w:pos="142"/>
        </w:tabs>
        <w:ind w:right="-427"/>
        <w:jc w:val="both"/>
        <w:rPr>
          <w:rFonts w:ascii="Verdana" w:hAnsi="Verdana"/>
          <w:b/>
          <w:sz w:val="16"/>
          <w:szCs w:val="16"/>
        </w:rPr>
      </w:pPr>
    </w:p>
    <w:p w14:paraId="3F642ED5" w14:textId="77777777" w:rsidR="004357E6" w:rsidRPr="00156B11" w:rsidRDefault="004357E6" w:rsidP="00F310ED">
      <w:pPr>
        <w:shd w:val="clear" w:color="auto" w:fill="FFFFFF"/>
        <w:tabs>
          <w:tab w:val="left" w:pos="142"/>
        </w:tabs>
        <w:ind w:right="-427"/>
        <w:jc w:val="both"/>
        <w:rPr>
          <w:rFonts w:ascii="Verdana" w:hAnsi="Verdana"/>
          <w:b/>
          <w:sz w:val="16"/>
          <w:szCs w:val="16"/>
        </w:rPr>
      </w:pPr>
    </w:p>
    <w:p w14:paraId="0C7CCAD6" w14:textId="77777777" w:rsidR="004357E6" w:rsidRPr="00156B11" w:rsidRDefault="004357E6" w:rsidP="00F310ED">
      <w:pPr>
        <w:shd w:val="clear" w:color="auto" w:fill="FFFFFF"/>
        <w:tabs>
          <w:tab w:val="left" w:pos="142"/>
        </w:tabs>
        <w:ind w:right="-427"/>
        <w:jc w:val="both"/>
        <w:rPr>
          <w:rFonts w:ascii="Verdana" w:hAnsi="Verdana"/>
          <w:b/>
          <w:sz w:val="16"/>
          <w:szCs w:val="16"/>
        </w:rPr>
        <w:sectPr w:rsidR="004357E6" w:rsidRPr="00156B11" w:rsidSect="00156B11">
          <w:footnotePr>
            <w:numRestart w:val="eachSect"/>
          </w:footnotePr>
          <w:pgSz w:w="11906" w:h="16838" w:code="9"/>
          <w:pgMar w:top="567" w:right="1276" w:bottom="992" w:left="1134" w:header="0" w:footer="482" w:gutter="0"/>
          <w:cols w:space="708"/>
          <w:docGrid w:linePitch="360"/>
        </w:sectPr>
      </w:pPr>
    </w:p>
    <w:p w14:paraId="663B8A37" w14:textId="77777777" w:rsidR="00F310ED" w:rsidRPr="00156B11" w:rsidRDefault="00F310ED" w:rsidP="005760E1">
      <w:pPr>
        <w:pStyle w:val="Ttulo3"/>
        <w:ind w:left="1701" w:hanging="1701"/>
        <w:rPr>
          <w:rFonts w:eastAsia="Arial Unicode MS"/>
          <w:i/>
        </w:rPr>
      </w:pPr>
      <w:bookmarkStart w:id="1216" w:name="AnexoV1"/>
      <w:bookmarkStart w:id="1217" w:name="_Toc33530875"/>
      <w:bookmarkStart w:id="1218" w:name="_Toc38387846"/>
      <w:bookmarkStart w:id="1219" w:name="_Toc45180775"/>
      <w:bookmarkStart w:id="1220" w:name="_Toc46401690"/>
      <w:bookmarkStart w:id="1221" w:name="_Toc48130761"/>
      <w:r w:rsidRPr="00156B11">
        <w:rPr>
          <w:lang w:val="es-ES_tradnl"/>
        </w:rPr>
        <w:lastRenderedPageBreak/>
        <w:t>ANEXO V.1.-</w:t>
      </w:r>
      <w:r w:rsidRPr="00156B11">
        <w:rPr>
          <w:lang w:val="es-ES_tradnl"/>
        </w:rPr>
        <w:tab/>
      </w:r>
      <w:bookmarkEnd w:id="1216"/>
      <w:r w:rsidRPr="00156B11">
        <w:rPr>
          <w:lang w:val="es-ES_tradnl"/>
        </w:rPr>
        <w:t>DISPONIBILIDAD DE LA SOLVENCIA Y MEDIOS DE OTRAS ENTIDADES DURANTE TODA LA VIGENCIA DEL CONTRATO</w:t>
      </w:r>
      <w:bookmarkEnd w:id="1217"/>
      <w:bookmarkEnd w:id="1218"/>
      <w:bookmarkEnd w:id="1219"/>
      <w:bookmarkEnd w:id="1220"/>
      <w:bookmarkEnd w:id="1221"/>
    </w:p>
    <w:p w14:paraId="15325EB0" w14:textId="77777777" w:rsidR="00F310ED" w:rsidRPr="00156B11" w:rsidRDefault="00F310ED" w:rsidP="00F310ED">
      <w:pPr>
        <w:tabs>
          <w:tab w:val="left" w:pos="9436"/>
        </w:tabs>
        <w:ind w:left="600" w:right="-427"/>
        <w:jc w:val="center"/>
        <w:rPr>
          <w:rFonts w:ascii="Verdana" w:eastAsia="Arial Unicode MS" w:hAnsi="Verdana" w:cs="Tahoma"/>
          <w:b/>
          <w:sz w:val="19"/>
          <w:szCs w:val="19"/>
        </w:rPr>
      </w:pPr>
    </w:p>
    <w:p w14:paraId="48673F55" w14:textId="77777777" w:rsidR="00F310ED" w:rsidRPr="00156B11" w:rsidRDefault="00F310ED" w:rsidP="00F310ED">
      <w:pPr>
        <w:widowControl w:val="0"/>
        <w:tabs>
          <w:tab w:val="center" w:pos="4252"/>
          <w:tab w:val="right" w:pos="8504"/>
        </w:tabs>
        <w:ind w:right="-427"/>
        <w:jc w:val="both"/>
        <w:rPr>
          <w:rFonts w:ascii="Verdana" w:hAnsi="Verdana" w:cs="Tahoma"/>
          <w:sz w:val="19"/>
          <w:szCs w:val="19"/>
        </w:rPr>
      </w:pPr>
      <w:r w:rsidRPr="00156B11">
        <w:rPr>
          <w:rFonts w:ascii="Verdana" w:hAnsi="Verdana" w:cs="Tahoma"/>
          <w:sz w:val="19"/>
          <w:szCs w:val="19"/>
        </w:rPr>
        <w:t xml:space="preserve">DE UNA PARTE, </w:t>
      </w:r>
      <w:r w:rsidRPr="00156B11">
        <w:rPr>
          <w:rFonts w:ascii="Verdana" w:hAnsi="Verdana" w:cs="Tahoma"/>
          <w:sz w:val="19"/>
          <w:szCs w:val="19"/>
          <w:vertAlign w:val="superscript"/>
        </w:rPr>
        <w:footnoteReference w:id="23"/>
      </w:r>
      <w:r w:rsidRPr="00156B11">
        <w:rPr>
          <w:rFonts w:ascii="Verdana" w:hAnsi="Verdana" w:cs="Tahoma"/>
          <w:sz w:val="19"/>
          <w:szCs w:val="19"/>
        </w:rPr>
        <w:t>D./Dña.…………………………………………………, en nombre propio o en representación de (</w:t>
      </w:r>
      <w:r w:rsidRPr="00156B11">
        <w:rPr>
          <w:rFonts w:ascii="Verdana" w:hAnsi="Verdana" w:cs="Tahoma"/>
          <w:color w:val="0000FF"/>
          <w:sz w:val="19"/>
          <w:szCs w:val="19"/>
        </w:rPr>
        <w:t>licitadora</w:t>
      </w:r>
      <w:r w:rsidRPr="00156B11">
        <w:rPr>
          <w:rFonts w:ascii="Verdana" w:hAnsi="Verdana" w:cs="Tahoma"/>
          <w:sz w:val="19"/>
          <w:szCs w:val="19"/>
        </w:rPr>
        <w:t>)……………………………………………, con NIF………………………(</w:t>
      </w:r>
      <w:r w:rsidRPr="00156B11">
        <w:rPr>
          <w:rFonts w:ascii="Verdana" w:hAnsi="Verdana" w:cs="Tahoma"/>
          <w:color w:val="0000FF"/>
          <w:sz w:val="19"/>
          <w:szCs w:val="19"/>
        </w:rPr>
        <w:t>de la licitadora</w:t>
      </w:r>
      <w:r w:rsidRPr="00156B11">
        <w:rPr>
          <w:rFonts w:ascii="Verdana" w:hAnsi="Verdana" w:cs="Tahoma"/>
          <w:sz w:val="19"/>
          <w:szCs w:val="19"/>
        </w:rPr>
        <w:t>) y domicilio social …..……………………………………….</w:t>
      </w:r>
    </w:p>
    <w:p w14:paraId="3BF57EF7" w14:textId="77777777" w:rsidR="00F310ED" w:rsidRPr="00156B11" w:rsidRDefault="00F310ED" w:rsidP="00F310ED">
      <w:pPr>
        <w:widowControl w:val="0"/>
        <w:tabs>
          <w:tab w:val="center" w:pos="4252"/>
          <w:tab w:val="right" w:pos="8504"/>
        </w:tabs>
        <w:ind w:right="-427"/>
        <w:jc w:val="both"/>
        <w:rPr>
          <w:rFonts w:ascii="Verdana" w:hAnsi="Verdana" w:cs="Tahoma"/>
          <w:sz w:val="19"/>
          <w:szCs w:val="19"/>
        </w:rPr>
      </w:pPr>
    </w:p>
    <w:p w14:paraId="54149076" w14:textId="77777777" w:rsidR="00F310ED" w:rsidRPr="00156B11" w:rsidRDefault="00F310ED" w:rsidP="00F310ED">
      <w:pPr>
        <w:widowControl w:val="0"/>
        <w:tabs>
          <w:tab w:val="center" w:pos="4252"/>
          <w:tab w:val="right" w:pos="8504"/>
        </w:tabs>
        <w:ind w:right="-427"/>
        <w:jc w:val="both"/>
        <w:rPr>
          <w:rFonts w:ascii="Verdana" w:hAnsi="Verdana" w:cs="Tahoma"/>
          <w:sz w:val="19"/>
          <w:szCs w:val="19"/>
        </w:rPr>
      </w:pPr>
      <w:r w:rsidRPr="00156B11">
        <w:rPr>
          <w:rFonts w:ascii="Verdana" w:hAnsi="Verdana" w:cs="Tahoma"/>
          <w:sz w:val="19"/>
          <w:szCs w:val="19"/>
        </w:rPr>
        <w:t>Y DE OTRA, D./Dña.…………………………………………………, en nombre propio o en representación de (</w:t>
      </w:r>
      <w:r w:rsidRPr="00156B11">
        <w:rPr>
          <w:rFonts w:ascii="Verdana" w:hAnsi="Verdana" w:cs="Tahoma"/>
          <w:color w:val="0000FF"/>
          <w:sz w:val="19"/>
          <w:szCs w:val="19"/>
        </w:rPr>
        <w:t>otra entidad</w:t>
      </w:r>
      <w:r w:rsidRPr="00156B11">
        <w:rPr>
          <w:rFonts w:ascii="Verdana" w:hAnsi="Verdana" w:cs="Tahoma"/>
          <w:sz w:val="19"/>
          <w:szCs w:val="19"/>
        </w:rPr>
        <w:t>)……………………………………………, con NIF………………………(</w:t>
      </w:r>
      <w:r w:rsidRPr="00156B11">
        <w:rPr>
          <w:rFonts w:ascii="Verdana" w:hAnsi="Verdana" w:cs="Tahoma"/>
          <w:color w:val="0000FF"/>
          <w:sz w:val="19"/>
          <w:szCs w:val="19"/>
        </w:rPr>
        <w:t>de la otra entidad</w:t>
      </w:r>
      <w:r w:rsidRPr="00156B11">
        <w:rPr>
          <w:rFonts w:ascii="Verdana" w:hAnsi="Verdana" w:cs="Tahoma"/>
          <w:sz w:val="19"/>
          <w:szCs w:val="19"/>
        </w:rPr>
        <w:t>) y domicilio social …..……………………………………….</w:t>
      </w:r>
    </w:p>
    <w:p w14:paraId="33F6EAB1" w14:textId="77777777" w:rsidR="00F310ED" w:rsidRPr="00156B11" w:rsidRDefault="00F310ED" w:rsidP="00F310ED">
      <w:pPr>
        <w:ind w:right="-427"/>
        <w:jc w:val="center"/>
        <w:rPr>
          <w:rFonts w:ascii="Verdana" w:hAnsi="Verdana"/>
          <w:b/>
          <w:sz w:val="19"/>
          <w:szCs w:val="19"/>
        </w:rPr>
      </w:pPr>
      <w:bookmarkStart w:id="1222" w:name="_Toc505598256"/>
      <w:bookmarkStart w:id="1223" w:name="_Toc505598333"/>
      <w:bookmarkStart w:id="1224" w:name="_Toc505598426"/>
      <w:bookmarkStart w:id="1225" w:name="_Toc507512605"/>
      <w:bookmarkStart w:id="1226" w:name="_Toc507512906"/>
      <w:r w:rsidRPr="00156B11">
        <w:rPr>
          <w:rFonts w:ascii="Verdana" w:hAnsi="Verdana"/>
          <w:b/>
          <w:sz w:val="19"/>
          <w:szCs w:val="19"/>
        </w:rPr>
        <w:t>DECLARAN:</w:t>
      </w:r>
      <w:bookmarkEnd w:id="1222"/>
      <w:bookmarkEnd w:id="1223"/>
      <w:bookmarkEnd w:id="1224"/>
      <w:bookmarkEnd w:id="1225"/>
      <w:bookmarkEnd w:id="1226"/>
    </w:p>
    <w:p w14:paraId="22964A64" w14:textId="77777777" w:rsidR="00F310ED" w:rsidRPr="00156B11" w:rsidRDefault="00F310ED" w:rsidP="00B651B3">
      <w:pPr>
        <w:numPr>
          <w:ilvl w:val="0"/>
          <w:numId w:val="74"/>
        </w:numPr>
        <w:tabs>
          <w:tab w:val="left" w:pos="1418"/>
        </w:tabs>
        <w:spacing w:before="120"/>
        <w:ind w:left="1418" w:right="-427" w:hanging="567"/>
        <w:jc w:val="both"/>
        <w:rPr>
          <w:rFonts w:ascii="Verdana" w:hAnsi="Verdana" w:cs="Tahoma"/>
          <w:iCs/>
          <w:sz w:val="19"/>
          <w:szCs w:val="19"/>
        </w:rPr>
      </w:pPr>
      <w:r w:rsidRPr="00156B11">
        <w:rPr>
          <w:rFonts w:ascii="Verdana" w:hAnsi="Verdana" w:cs="Tahoma"/>
          <w:iCs/>
          <w:sz w:val="19"/>
          <w:szCs w:val="19"/>
        </w:rPr>
        <w:t>Que de conformidad con lo dispuesto en el artículo 75 LCSP, (</w:t>
      </w:r>
      <w:r w:rsidRPr="00156B11">
        <w:rPr>
          <w:rFonts w:ascii="Verdana" w:hAnsi="Verdana" w:cs="Tahoma"/>
          <w:color w:val="0000FF"/>
          <w:sz w:val="19"/>
          <w:szCs w:val="19"/>
        </w:rPr>
        <w:t>licitadora</w:t>
      </w:r>
      <w:r w:rsidRPr="00156B11">
        <w:rPr>
          <w:rFonts w:ascii="Verdana" w:hAnsi="Verdana" w:cs="Tahoma"/>
          <w:iCs/>
          <w:sz w:val="19"/>
          <w:szCs w:val="19"/>
        </w:rPr>
        <w:t>) ………………………………….. se ha basado en la solvencia y/o medios de (</w:t>
      </w:r>
      <w:r w:rsidRPr="00156B11">
        <w:rPr>
          <w:rFonts w:ascii="Verdana" w:hAnsi="Verdana" w:cs="Tahoma"/>
          <w:iCs/>
          <w:color w:val="0000FF"/>
          <w:sz w:val="19"/>
          <w:szCs w:val="19"/>
        </w:rPr>
        <w:t>tercera entidad</w:t>
      </w:r>
      <w:r w:rsidRPr="00156B11">
        <w:rPr>
          <w:rFonts w:ascii="Verdana" w:hAnsi="Verdana" w:cs="Tahoma"/>
          <w:iCs/>
          <w:sz w:val="19"/>
          <w:szCs w:val="19"/>
        </w:rPr>
        <w:t>) ………………………………….. para participar en el procedimiento de adjudicación del contrato cuyo objeto es (</w:t>
      </w:r>
      <w:r w:rsidRPr="00156B11">
        <w:rPr>
          <w:rFonts w:ascii="Verdana" w:hAnsi="Verdana" w:cs="Tahoma"/>
          <w:iCs/>
          <w:color w:val="0000FF"/>
          <w:sz w:val="19"/>
          <w:szCs w:val="19"/>
        </w:rPr>
        <w:t>indicar el objeto del contrato</w:t>
      </w:r>
      <w:r w:rsidRPr="00156B11">
        <w:rPr>
          <w:rFonts w:ascii="Verdana" w:hAnsi="Verdana" w:cs="Tahoma"/>
          <w:iCs/>
          <w:sz w:val="19"/>
          <w:szCs w:val="19"/>
        </w:rPr>
        <w:t>) ………………………………….. referenciado con el número de expediente (</w:t>
      </w:r>
      <w:r w:rsidRPr="00156B11">
        <w:rPr>
          <w:rFonts w:ascii="Verdana" w:hAnsi="Verdana" w:cs="Tahoma"/>
          <w:iCs/>
          <w:color w:val="0000FF"/>
          <w:sz w:val="19"/>
          <w:szCs w:val="19"/>
        </w:rPr>
        <w:t>indicar número de expediente</w:t>
      </w:r>
      <w:r w:rsidRPr="00156B11">
        <w:rPr>
          <w:rFonts w:ascii="Verdana" w:hAnsi="Verdana" w:cs="Tahoma"/>
          <w:iCs/>
          <w:sz w:val="19"/>
          <w:szCs w:val="19"/>
        </w:rPr>
        <w:t>) …………………………………..</w:t>
      </w:r>
    </w:p>
    <w:p w14:paraId="7AB099BE" w14:textId="77777777" w:rsidR="00F310ED" w:rsidRPr="00156B11" w:rsidRDefault="00F310ED" w:rsidP="00B651B3">
      <w:pPr>
        <w:numPr>
          <w:ilvl w:val="0"/>
          <w:numId w:val="74"/>
        </w:numPr>
        <w:tabs>
          <w:tab w:val="left" w:pos="1418"/>
        </w:tabs>
        <w:spacing w:before="120"/>
        <w:ind w:left="1418" w:right="-427" w:hanging="567"/>
        <w:jc w:val="both"/>
        <w:rPr>
          <w:rFonts w:ascii="Verdana" w:eastAsia="Arial Unicode MS" w:hAnsi="Verdana" w:cs="Tahoma"/>
          <w:b/>
          <w:sz w:val="19"/>
          <w:szCs w:val="19"/>
        </w:rPr>
      </w:pPr>
      <w:r w:rsidRPr="00156B11">
        <w:rPr>
          <w:rFonts w:ascii="Verdana" w:eastAsia="Arial Unicode MS" w:hAnsi="Verdana" w:cs="Tahoma"/>
          <w:sz w:val="19"/>
          <w:szCs w:val="19"/>
        </w:rPr>
        <w:t>Que</w:t>
      </w:r>
      <w:r w:rsidRPr="00156B11">
        <w:rPr>
          <w:rFonts w:ascii="Verdana" w:eastAsia="Arial Unicode MS" w:hAnsi="Verdana" w:cs="Tahoma"/>
          <w:b/>
          <w:sz w:val="19"/>
          <w:szCs w:val="19"/>
        </w:rPr>
        <w:t xml:space="preserve"> </w:t>
      </w:r>
      <w:r w:rsidRPr="00156B11">
        <w:rPr>
          <w:rFonts w:ascii="Verdana" w:hAnsi="Verdana" w:cs="Tahoma"/>
          <w:iCs/>
          <w:sz w:val="19"/>
          <w:szCs w:val="19"/>
        </w:rPr>
        <w:t>(</w:t>
      </w:r>
      <w:r w:rsidRPr="00156B11">
        <w:rPr>
          <w:rFonts w:ascii="Verdana" w:hAnsi="Verdana" w:cs="Tahoma"/>
          <w:iCs/>
          <w:color w:val="0000FF"/>
          <w:sz w:val="19"/>
          <w:szCs w:val="19"/>
        </w:rPr>
        <w:t>tercera entidad</w:t>
      </w:r>
      <w:r w:rsidRPr="00156B11">
        <w:rPr>
          <w:rFonts w:ascii="Verdana" w:hAnsi="Verdana" w:cs="Tahoma"/>
          <w:iCs/>
          <w:sz w:val="19"/>
          <w:szCs w:val="19"/>
        </w:rPr>
        <w:t>) ………………………………….. no está incursa en prohibición de contratar con el sector público.</w:t>
      </w:r>
    </w:p>
    <w:p w14:paraId="64070FCC" w14:textId="77777777" w:rsidR="00F310ED" w:rsidRPr="00156B11" w:rsidRDefault="00F310ED" w:rsidP="00B651B3">
      <w:pPr>
        <w:numPr>
          <w:ilvl w:val="0"/>
          <w:numId w:val="74"/>
        </w:numPr>
        <w:tabs>
          <w:tab w:val="left" w:pos="851"/>
          <w:tab w:val="left" w:pos="1418"/>
        </w:tabs>
        <w:spacing w:before="120"/>
        <w:ind w:left="1418" w:right="-427" w:hanging="567"/>
        <w:jc w:val="both"/>
        <w:rPr>
          <w:rFonts w:ascii="Verdana" w:eastAsia="Arial Unicode MS" w:hAnsi="Verdana" w:cs="Tahoma"/>
          <w:b/>
          <w:sz w:val="19"/>
          <w:szCs w:val="19"/>
        </w:rPr>
      </w:pPr>
      <w:r w:rsidRPr="00156B11">
        <w:rPr>
          <w:rFonts w:ascii="Verdana" w:hAnsi="Verdana" w:cs="Tahoma"/>
          <w:iCs/>
          <w:sz w:val="19"/>
          <w:szCs w:val="19"/>
        </w:rPr>
        <w:t>Que la solvencia y/o medios perteneciente/s a (</w:t>
      </w:r>
      <w:r w:rsidRPr="00156B11">
        <w:rPr>
          <w:rFonts w:ascii="Verdana" w:hAnsi="Verdana" w:cs="Tahoma"/>
          <w:iCs/>
          <w:color w:val="0000FF"/>
          <w:sz w:val="19"/>
          <w:szCs w:val="19"/>
        </w:rPr>
        <w:t>tercera entidad</w:t>
      </w:r>
      <w:r w:rsidRPr="00156B11">
        <w:rPr>
          <w:rFonts w:ascii="Verdana" w:hAnsi="Verdana" w:cs="Tahoma"/>
          <w:iCs/>
          <w:sz w:val="19"/>
          <w:szCs w:val="19"/>
        </w:rPr>
        <w:t>) ………………………………….. y que pone a disposición de (</w:t>
      </w:r>
      <w:r w:rsidRPr="00156B11">
        <w:rPr>
          <w:rFonts w:ascii="Verdana" w:hAnsi="Verdana" w:cs="Tahoma"/>
          <w:color w:val="0000FF"/>
          <w:sz w:val="19"/>
          <w:szCs w:val="19"/>
        </w:rPr>
        <w:t>licitadora</w:t>
      </w:r>
      <w:r w:rsidRPr="00156B11">
        <w:rPr>
          <w:rFonts w:ascii="Verdana" w:hAnsi="Verdana" w:cs="Tahoma"/>
          <w:iCs/>
          <w:sz w:val="19"/>
          <w:szCs w:val="19"/>
        </w:rPr>
        <w:t>) ………………………………….. es/son la/los siguiente/s:</w:t>
      </w:r>
    </w:p>
    <w:p w14:paraId="7DF5F606" w14:textId="77777777" w:rsidR="00F310ED" w:rsidRPr="00156B11" w:rsidRDefault="00F310ED" w:rsidP="00B651B3">
      <w:pPr>
        <w:numPr>
          <w:ilvl w:val="0"/>
          <w:numId w:val="70"/>
        </w:numPr>
        <w:tabs>
          <w:tab w:val="clear" w:pos="1623"/>
          <w:tab w:val="num" w:pos="4137"/>
        </w:tabs>
        <w:ind w:left="1276" w:right="-427" w:firstLine="425"/>
        <w:jc w:val="both"/>
        <w:rPr>
          <w:rFonts w:ascii="Verdana" w:hAnsi="Verdana" w:cs="Tahoma"/>
          <w:iCs/>
          <w:sz w:val="19"/>
          <w:szCs w:val="19"/>
        </w:rPr>
      </w:pPr>
      <w:r w:rsidRPr="00156B11">
        <w:rPr>
          <w:rFonts w:ascii="Verdana" w:hAnsi="Verdana" w:cs="Tahoma"/>
          <w:iCs/>
          <w:sz w:val="19"/>
          <w:szCs w:val="19"/>
        </w:rPr>
        <w:t>…</w:t>
      </w:r>
    </w:p>
    <w:p w14:paraId="5FEC3A1D" w14:textId="77777777" w:rsidR="00F310ED" w:rsidRPr="00156B11" w:rsidRDefault="00F310ED" w:rsidP="00B651B3">
      <w:pPr>
        <w:numPr>
          <w:ilvl w:val="0"/>
          <w:numId w:val="70"/>
        </w:numPr>
        <w:tabs>
          <w:tab w:val="clear" w:pos="1623"/>
          <w:tab w:val="num" w:pos="4137"/>
        </w:tabs>
        <w:ind w:left="1276" w:right="-427" w:firstLine="425"/>
        <w:jc w:val="both"/>
        <w:rPr>
          <w:rFonts w:ascii="Verdana" w:hAnsi="Verdana" w:cs="Tahoma"/>
          <w:iCs/>
          <w:sz w:val="19"/>
          <w:szCs w:val="19"/>
        </w:rPr>
      </w:pPr>
      <w:r w:rsidRPr="00156B11">
        <w:rPr>
          <w:rFonts w:ascii="Verdana" w:hAnsi="Verdana" w:cs="Tahoma"/>
          <w:iCs/>
          <w:sz w:val="19"/>
          <w:szCs w:val="19"/>
        </w:rPr>
        <w:t>…</w:t>
      </w:r>
    </w:p>
    <w:p w14:paraId="047E6725" w14:textId="77777777" w:rsidR="00F310ED" w:rsidRPr="00156B11" w:rsidRDefault="00F310ED" w:rsidP="00B651B3">
      <w:pPr>
        <w:numPr>
          <w:ilvl w:val="0"/>
          <w:numId w:val="74"/>
        </w:numPr>
        <w:tabs>
          <w:tab w:val="left" w:pos="851"/>
          <w:tab w:val="left" w:pos="1418"/>
        </w:tabs>
        <w:spacing w:before="120"/>
        <w:ind w:left="1418" w:right="-427" w:hanging="567"/>
        <w:jc w:val="both"/>
        <w:rPr>
          <w:rFonts w:ascii="Verdana" w:eastAsia="Arial Unicode MS" w:hAnsi="Verdana" w:cs="Tahoma"/>
          <w:b/>
          <w:sz w:val="19"/>
          <w:szCs w:val="19"/>
        </w:rPr>
      </w:pPr>
      <w:r w:rsidRPr="00156B11">
        <w:rPr>
          <w:rFonts w:ascii="Verdana" w:hAnsi="Verdana" w:cs="Tahoma"/>
          <w:iCs/>
          <w:sz w:val="19"/>
          <w:szCs w:val="19"/>
        </w:rPr>
        <w:t>Que dichas solvencia y/o medios estará/n a disposición de (</w:t>
      </w:r>
      <w:r w:rsidRPr="00156B11">
        <w:rPr>
          <w:rFonts w:ascii="Verdana" w:hAnsi="Verdana" w:cs="Tahoma"/>
          <w:iCs/>
          <w:color w:val="0000FF"/>
          <w:sz w:val="19"/>
          <w:szCs w:val="19"/>
        </w:rPr>
        <w:t>licitadora</w:t>
      </w:r>
      <w:r w:rsidRPr="00156B11">
        <w:rPr>
          <w:rFonts w:ascii="Verdana" w:hAnsi="Verdana" w:cs="Tahoma"/>
          <w:iCs/>
          <w:sz w:val="19"/>
          <w:szCs w:val="19"/>
        </w:rPr>
        <w:t>) ………………………………….. durante toda la vigencia del contrato.</w:t>
      </w:r>
    </w:p>
    <w:p w14:paraId="0047AC8B" w14:textId="77777777" w:rsidR="00F310ED" w:rsidRPr="00156B11" w:rsidRDefault="00F310ED" w:rsidP="00B651B3">
      <w:pPr>
        <w:numPr>
          <w:ilvl w:val="0"/>
          <w:numId w:val="74"/>
        </w:numPr>
        <w:tabs>
          <w:tab w:val="left" w:pos="851"/>
          <w:tab w:val="left" w:pos="1418"/>
        </w:tabs>
        <w:spacing w:before="120"/>
        <w:ind w:left="1418" w:right="-427" w:hanging="567"/>
        <w:jc w:val="both"/>
        <w:rPr>
          <w:rFonts w:ascii="Verdana" w:eastAsia="Arial Unicode MS" w:hAnsi="Verdana" w:cs="Tahoma"/>
          <w:b/>
          <w:sz w:val="19"/>
          <w:szCs w:val="19"/>
        </w:rPr>
      </w:pPr>
      <w:r w:rsidRPr="00156B11">
        <w:rPr>
          <w:rFonts w:ascii="Verdana" w:hAnsi="Verdana" w:cs="Tahoma"/>
          <w:iCs/>
          <w:sz w:val="19"/>
          <w:szCs w:val="19"/>
        </w:rPr>
        <w:t>Que (</w:t>
      </w:r>
      <w:r w:rsidRPr="00156B11">
        <w:rPr>
          <w:rFonts w:ascii="Verdana" w:hAnsi="Verdana" w:cs="Tahoma"/>
          <w:color w:val="0000FF"/>
          <w:sz w:val="19"/>
          <w:szCs w:val="19"/>
        </w:rPr>
        <w:t>licitadora</w:t>
      </w:r>
      <w:r w:rsidRPr="00156B11">
        <w:rPr>
          <w:rFonts w:ascii="Verdana" w:hAnsi="Verdana" w:cs="Tahoma"/>
          <w:iCs/>
          <w:sz w:val="19"/>
          <w:szCs w:val="19"/>
        </w:rPr>
        <w:t xml:space="preserve">) ………………………………….. aportará la documentación adicional requerida por la/el responsable del contrato cuando </w:t>
      </w:r>
      <w:r w:rsidR="003C6FF1" w:rsidRPr="00156B11">
        <w:rPr>
          <w:rFonts w:ascii="Verdana" w:hAnsi="Verdana" w:cs="Tahoma"/>
          <w:iCs/>
          <w:sz w:val="19"/>
          <w:szCs w:val="19"/>
        </w:rPr>
        <w:t xml:space="preserve">esta/e </w:t>
      </w:r>
      <w:r w:rsidRPr="00156B1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58B30984" w14:textId="77777777" w:rsidR="002D6964" w:rsidRPr="00156B11" w:rsidRDefault="002D6964" w:rsidP="002D6964">
      <w:pPr>
        <w:tabs>
          <w:tab w:val="left" w:pos="851"/>
          <w:tab w:val="left" w:pos="1418"/>
        </w:tabs>
        <w:spacing w:before="120"/>
        <w:ind w:right="-427"/>
        <w:jc w:val="both"/>
        <w:rPr>
          <w:rFonts w:ascii="Verdana" w:hAnsi="Verdana" w:cs="Tahoma"/>
          <w:iCs/>
          <w:sz w:val="19"/>
          <w:szCs w:val="19"/>
        </w:rPr>
      </w:pPr>
    </w:p>
    <w:p w14:paraId="6780EF8F" w14:textId="77777777" w:rsidR="00F310ED" w:rsidRPr="00156B11" w:rsidRDefault="00F310ED" w:rsidP="00F310ED">
      <w:pPr>
        <w:tabs>
          <w:tab w:val="left" w:pos="9436"/>
        </w:tabs>
        <w:ind w:left="600" w:right="-427"/>
        <w:jc w:val="center"/>
        <w:rPr>
          <w:rFonts w:ascii="Verdana" w:eastAsia="Arial Unicode MS" w:hAnsi="Verdana" w:cs="Tahoma"/>
          <w:b/>
          <w:sz w:val="19"/>
          <w:szCs w:val="19"/>
        </w:rPr>
      </w:pPr>
    </w:p>
    <w:p w14:paraId="58732AAC" w14:textId="77777777" w:rsidR="00F310ED" w:rsidRPr="00156B11" w:rsidRDefault="00F310ED" w:rsidP="00F310ED">
      <w:pPr>
        <w:ind w:left="284" w:right="-427"/>
        <w:rPr>
          <w:rFonts w:ascii="Verdana" w:hAnsi="Verdana" w:cs="Tahoma"/>
          <w:sz w:val="19"/>
          <w:szCs w:val="19"/>
        </w:rPr>
      </w:pPr>
      <w:bookmarkStart w:id="1227" w:name="_Toc505598257"/>
      <w:bookmarkStart w:id="1228" w:name="_Toc505598334"/>
      <w:bookmarkStart w:id="1229" w:name="_Toc505598427"/>
      <w:bookmarkStart w:id="1230" w:name="_Toc507512606"/>
      <w:bookmarkStart w:id="1231" w:name="_Toc507512907"/>
      <w:r w:rsidRPr="00156B11">
        <w:rPr>
          <w:rFonts w:ascii="Verdana" w:hAnsi="Verdana" w:cs="Tahoma"/>
          <w:sz w:val="19"/>
          <w:szCs w:val="19"/>
        </w:rPr>
        <w:t>En............................., a...... de....................de 20....</w:t>
      </w:r>
      <w:bookmarkEnd w:id="1227"/>
      <w:bookmarkEnd w:id="1228"/>
      <w:bookmarkEnd w:id="1229"/>
      <w:bookmarkEnd w:id="1230"/>
      <w:bookmarkEnd w:id="1231"/>
    </w:p>
    <w:p w14:paraId="5538EDA3" w14:textId="77777777" w:rsidR="00F310ED" w:rsidRPr="00156B11" w:rsidRDefault="00F310ED" w:rsidP="00F310ED">
      <w:pPr>
        <w:ind w:left="284" w:right="-427"/>
        <w:rPr>
          <w:rFonts w:ascii="Verdana" w:hAnsi="Verdana" w:cs="Tahoma"/>
          <w:sz w:val="19"/>
          <w:szCs w:val="19"/>
        </w:rPr>
      </w:pPr>
    </w:p>
    <w:p w14:paraId="0401684D" w14:textId="77777777" w:rsidR="00F310ED" w:rsidRPr="00156B11" w:rsidRDefault="00F310ED" w:rsidP="00F310ED">
      <w:pPr>
        <w:ind w:left="284" w:right="-427"/>
        <w:rPr>
          <w:rFonts w:ascii="Verdana" w:hAnsi="Verdana" w:cs="Tahoma"/>
          <w:sz w:val="19"/>
          <w:szCs w:val="19"/>
        </w:rPr>
      </w:pPr>
    </w:p>
    <w:p w14:paraId="5186CDD7" w14:textId="77777777" w:rsidR="002D6964" w:rsidRPr="00156B11" w:rsidRDefault="002D6964" w:rsidP="00F310ED">
      <w:pPr>
        <w:ind w:left="284" w:right="-427"/>
        <w:rPr>
          <w:rFonts w:ascii="Verdana" w:hAnsi="Verdana" w:cs="Tahoma"/>
          <w:sz w:val="19"/>
          <w:szCs w:val="19"/>
        </w:rPr>
      </w:pPr>
    </w:p>
    <w:p w14:paraId="3B93822E" w14:textId="77777777" w:rsidR="00F310ED" w:rsidRPr="00156B11" w:rsidRDefault="00F310ED" w:rsidP="00F310ED">
      <w:pPr>
        <w:ind w:left="284" w:right="-427"/>
        <w:rPr>
          <w:rFonts w:ascii="Verdana" w:hAnsi="Verdana" w:cs="Tahoma"/>
          <w:sz w:val="19"/>
          <w:szCs w:val="19"/>
        </w:rPr>
      </w:pPr>
      <w:r w:rsidRPr="00156B11">
        <w:rPr>
          <w:rFonts w:ascii="Verdana" w:hAnsi="Verdana" w:cs="Tahoma"/>
          <w:sz w:val="19"/>
          <w:szCs w:val="19"/>
        </w:rPr>
        <w:t xml:space="preserve">Firmado: </w:t>
      </w:r>
      <w:r w:rsidRPr="00156B11">
        <w:rPr>
          <w:rFonts w:ascii="Verdana" w:hAnsi="Verdana" w:cs="Tahoma"/>
          <w:sz w:val="19"/>
          <w:szCs w:val="19"/>
        </w:rPr>
        <w:tab/>
      </w:r>
      <w:r w:rsidRPr="00156B11">
        <w:rPr>
          <w:rFonts w:ascii="Verdana" w:hAnsi="Verdana" w:cs="Tahoma"/>
          <w:sz w:val="19"/>
          <w:szCs w:val="19"/>
        </w:rPr>
        <w:tab/>
      </w:r>
      <w:r w:rsidRPr="00156B11">
        <w:rPr>
          <w:rFonts w:ascii="Verdana" w:hAnsi="Verdana" w:cs="Tahoma"/>
          <w:sz w:val="19"/>
          <w:szCs w:val="19"/>
        </w:rPr>
        <w:tab/>
      </w:r>
      <w:r w:rsidRPr="00156B11">
        <w:rPr>
          <w:rFonts w:ascii="Verdana" w:hAnsi="Verdana" w:cs="Tahoma"/>
          <w:sz w:val="19"/>
          <w:szCs w:val="19"/>
        </w:rPr>
        <w:tab/>
      </w:r>
      <w:r w:rsidRPr="00156B11">
        <w:rPr>
          <w:rFonts w:ascii="Verdana" w:hAnsi="Verdana" w:cs="Tahoma"/>
          <w:sz w:val="19"/>
          <w:szCs w:val="19"/>
        </w:rPr>
        <w:tab/>
      </w:r>
      <w:r w:rsidRPr="00156B11">
        <w:rPr>
          <w:rFonts w:ascii="Verdana" w:hAnsi="Verdana" w:cs="Tahoma"/>
          <w:sz w:val="19"/>
          <w:szCs w:val="19"/>
        </w:rPr>
        <w:tab/>
      </w:r>
      <w:r w:rsidRPr="00156B11">
        <w:rPr>
          <w:rFonts w:ascii="Verdana" w:hAnsi="Verdana" w:cs="Tahoma"/>
          <w:sz w:val="19"/>
          <w:szCs w:val="19"/>
        </w:rPr>
        <w:tab/>
      </w:r>
      <w:r w:rsidRPr="00156B11">
        <w:rPr>
          <w:rFonts w:ascii="Verdana" w:hAnsi="Verdana" w:cs="Tahoma"/>
          <w:sz w:val="19"/>
          <w:szCs w:val="19"/>
        </w:rPr>
        <w:tab/>
      </w:r>
      <w:r w:rsidRPr="00156B11">
        <w:rPr>
          <w:rFonts w:ascii="Verdana" w:hAnsi="Verdana" w:cs="Tahoma"/>
          <w:sz w:val="19"/>
          <w:szCs w:val="19"/>
        </w:rPr>
        <w:tab/>
        <w:t xml:space="preserve">Firmado: </w:t>
      </w:r>
    </w:p>
    <w:p w14:paraId="08A0E9AE" w14:textId="77777777" w:rsidR="00242E79" w:rsidRPr="00156B11" w:rsidRDefault="00242E79" w:rsidP="00F310ED">
      <w:pPr>
        <w:ind w:right="-427"/>
        <w:rPr>
          <w:rFonts w:ascii="Verdana" w:hAnsi="Verdana" w:cs="Tahoma"/>
          <w:sz w:val="19"/>
          <w:szCs w:val="19"/>
        </w:rPr>
      </w:pPr>
    </w:p>
    <w:p w14:paraId="20315A9B" w14:textId="77777777" w:rsidR="00F310ED" w:rsidRPr="00156B11" w:rsidRDefault="00F310ED" w:rsidP="003475D2">
      <w:pPr>
        <w:tabs>
          <w:tab w:val="left" w:pos="5610"/>
          <w:tab w:val="left" w:pos="5820"/>
        </w:tabs>
        <w:ind w:left="284" w:right="-427"/>
        <w:rPr>
          <w:rFonts w:ascii="Verdana" w:hAnsi="Verdana" w:cs="Tahoma"/>
          <w:iCs/>
          <w:sz w:val="19"/>
          <w:szCs w:val="19"/>
        </w:rPr>
      </w:pPr>
      <w:r w:rsidRPr="00156B11">
        <w:rPr>
          <w:rFonts w:ascii="Verdana" w:hAnsi="Verdana" w:cs="Tahoma"/>
          <w:iCs/>
          <w:sz w:val="19"/>
          <w:szCs w:val="19"/>
        </w:rPr>
        <w:t>(</w:t>
      </w:r>
      <w:r w:rsidRPr="00156B11">
        <w:rPr>
          <w:rFonts w:ascii="Verdana" w:hAnsi="Verdana" w:cs="Tahoma"/>
          <w:color w:val="0000FF"/>
          <w:sz w:val="19"/>
          <w:szCs w:val="19"/>
        </w:rPr>
        <w:t>licitadora</w:t>
      </w:r>
      <w:r w:rsidRPr="00156B11">
        <w:rPr>
          <w:rFonts w:ascii="Verdana" w:hAnsi="Verdana" w:cs="Tahoma"/>
          <w:iCs/>
          <w:sz w:val="19"/>
          <w:szCs w:val="19"/>
        </w:rPr>
        <w:t>)</w:t>
      </w:r>
      <w:r w:rsidRPr="00156B11">
        <w:rPr>
          <w:rFonts w:ascii="Verdana" w:hAnsi="Verdana" w:cs="Tahoma"/>
          <w:iCs/>
          <w:sz w:val="19"/>
          <w:szCs w:val="19"/>
        </w:rPr>
        <w:tab/>
        <w:t>(</w:t>
      </w:r>
      <w:r w:rsidRPr="00156B11">
        <w:rPr>
          <w:rFonts w:ascii="Verdana" w:hAnsi="Verdana" w:cs="Tahoma"/>
          <w:iCs/>
          <w:color w:val="0000FF"/>
          <w:sz w:val="19"/>
          <w:szCs w:val="19"/>
        </w:rPr>
        <w:t>tercera entidad</w:t>
      </w:r>
      <w:r w:rsidRPr="00156B11">
        <w:rPr>
          <w:rFonts w:ascii="Verdana" w:hAnsi="Verdana" w:cs="Tahoma"/>
          <w:iCs/>
          <w:sz w:val="19"/>
          <w:szCs w:val="19"/>
        </w:rPr>
        <w:t>)</w:t>
      </w:r>
      <w:r w:rsidRPr="00156B11">
        <w:rPr>
          <w:rFonts w:ascii="Verdana" w:hAnsi="Verdana" w:cs="Tahoma"/>
          <w:iCs/>
          <w:sz w:val="19"/>
          <w:szCs w:val="19"/>
        </w:rPr>
        <w:tab/>
      </w:r>
    </w:p>
    <w:p w14:paraId="206DAE19" w14:textId="61B23575" w:rsidR="002D6964" w:rsidRPr="00156B11" w:rsidRDefault="002D6964" w:rsidP="00F310ED">
      <w:pPr>
        <w:tabs>
          <w:tab w:val="left" w:pos="5610"/>
          <w:tab w:val="left" w:pos="5820"/>
        </w:tabs>
        <w:ind w:left="600" w:right="-427"/>
        <w:rPr>
          <w:rFonts w:ascii="Verdana" w:hAnsi="Verdana" w:cs="Tahoma"/>
          <w:iCs/>
          <w:sz w:val="19"/>
          <w:szCs w:val="19"/>
        </w:rPr>
      </w:pPr>
    </w:p>
    <w:p w14:paraId="0CB9ACF0" w14:textId="77777777" w:rsidR="003475D2" w:rsidRPr="00156B11" w:rsidRDefault="003475D2" w:rsidP="00F310ED">
      <w:pPr>
        <w:tabs>
          <w:tab w:val="left" w:pos="5610"/>
          <w:tab w:val="left" w:pos="5820"/>
        </w:tabs>
        <w:ind w:left="600" w:right="-427"/>
        <w:rPr>
          <w:rFonts w:ascii="Verdana" w:hAnsi="Verdana" w:cs="Tahoma"/>
          <w:iCs/>
          <w:sz w:val="19"/>
          <w:szCs w:val="19"/>
        </w:rPr>
      </w:pPr>
    </w:p>
    <w:p w14:paraId="2ABCBAFE" w14:textId="77777777" w:rsidR="00F310ED" w:rsidRPr="00156B11" w:rsidRDefault="00F310ED" w:rsidP="00F310ED">
      <w:pPr>
        <w:shd w:val="clear" w:color="auto" w:fill="FFFFFF"/>
        <w:ind w:right="-427"/>
        <w:jc w:val="both"/>
        <w:rPr>
          <w:rFonts w:ascii="Verdana" w:hAnsi="Verdana"/>
          <w:sz w:val="14"/>
          <w:szCs w:val="14"/>
        </w:rPr>
      </w:pPr>
      <w:r w:rsidRPr="00156B11">
        <w:rPr>
          <w:rFonts w:ascii="Verdana" w:hAnsi="Verdana"/>
          <w:b/>
          <w:sz w:val="14"/>
          <w:szCs w:val="14"/>
        </w:rPr>
        <w:t>Información básica sobre protección de datos personales</w:t>
      </w:r>
    </w:p>
    <w:p w14:paraId="255E67CF" w14:textId="77777777" w:rsidR="00F310ED" w:rsidRPr="00156B11" w:rsidRDefault="00F310ED" w:rsidP="00F310ED">
      <w:pPr>
        <w:shd w:val="clear" w:color="auto" w:fill="FFFFFF"/>
        <w:ind w:right="-427"/>
        <w:jc w:val="both"/>
        <w:rPr>
          <w:rFonts w:ascii="Verdana" w:hAnsi="Verdana"/>
          <w:sz w:val="14"/>
          <w:szCs w:val="14"/>
        </w:rPr>
      </w:pPr>
      <w:r w:rsidRPr="00156B1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56B11">
        <w:rPr>
          <w:rFonts w:ascii="Verdana" w:hAnsi="Verdana"/>
          <w:b/>
          <w:sz w:val="14"/>
          <w:szCs w:val="14"/>
        </w:rPr>
        <w:t>Gestión de la contratación</w:t>
      </w:r>
      <w:r w:rsidRPr="00156B11">
        <w:rPr>
          <w:rFonts w:ascii="Verdana" w:hAnsi="Verdana"/>
          <w:sz w:val="14"/>
          <w:szCs w:val="14"/>
        </w:rPr>
        <w:t>»:</w:t>
      </w:r>
    </w:p>
    <w:p w14:paraId="31C13941" w14:textId="77777777" w:rsidR="00F310ED" w:rsidRPr="00156B11" w:rsidRDefault="00F310ED" w:rsidP="00B651B3">
      <w:pPr>
        <w:numPr>
          <w:ilvl w:val="0"/>
          <w:numId w:val="88"/>
        </w:numPr>
        <w:shd w:val="clear" w:color="auto" w:fill="FFFFFF"/>
        <w:tabs>
          <w:tab w:val="left" w:pos="142"/>
        </w:tabs>
        <w:ind w:right="-427"/>
        <w:contextualSpacing/>
        <w:jc w:val="both"/>
        <w:rPr>
          <w:rFonts w:ascii="Verdana" w:hAnsi="Verdana"/>
          <w:sz w:val="14"/>
          <w:szCs w:val="14"/>
        </w:rPr>
      </w:pPr>
      <w:r w:rsidRPr="00156B11">
        <w:rPr>
          <w:rFonts w:ascii="Verdana" w:hAnsi="Verdana"/>
          <w:b/>
          <w:sz w:val="14"/>
          <w:szCs w:val="14"/>
        </w:rPr>
        <w:t xml:space="preserve">Responsable: </w:t>
      </w:r>
      <w:r w:rsidRPr="00156B11">
        <w:rPr>
          <w:rFonts w:ascii="Verdana" w:hAnsi="Verdana"/>
          <w:sz w:val="14"/>
          <w:szCs w:val="14"/>
        </w:rPr>
        <w:t>órgano de contratación correspondiente.</w:t>
      </w:r>
    </w:p>
    <w:p w14:paraId="5CBE5046" w14:textId="77777777" w:rsidR="00F310ED" w:rsidRPr="00156B11" w:rsidRDefault="00F310ED" w:rsidP="00B651B3">
      <w:pPr>
        <w:numPr>
          <w:ilvl w:val="0"/>
          <w:numId w:val="88"/>
        </w:numPr>
        <w:shd w:val="clear" w:color="auto" w:fill="FFFFFF"/>
        <w:tabs>
          <w:tab w:val="left" w:pos="142"/>
        </w:tabs>
        <w:ind w:right="-427"/>
        <w:contextualSpacing/>
        <w:jc w:val="both"/>
        <w:rPr>
          <w:rFonts w:ascii="Verdana" w:hAnsi="Verdana"/>
          <w:sz w:val="14"/>
          <w:szCs w:val="14"/>
        </w:rPr>
      </w:pPr>
      <w:r w:rsidRPr="00156B11">
        <w:rPr>
          <w:rFonts w:ascii="Verdana" w:hAnsi="Verdana"/>
          <w:b/>
          <w:sz w:val="14"/>
          <w:szCs w:val="14"/>
        </w:rPr>
        <w:t>Finalidad:</w:t>
      </w:r>
      <w:r w:rsidRPr="00156B1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C1A6938" w14:textId="77777777" w:rsidR="00F310ED" w:rsidRPr="00156B11" w:rsidRDefault="00F310ED" w:rsidP="00B651B3">
      <w:pPr>
        <w:numPr>
          <w:ilvl w:val="0"/>
          <w:numId w:val="88"/>
        </w:numPr>
        <w:shd w:val="clear" w:color="auto" w:fill="FFFFFF"/>
        <w:tabs>
          <w:tab w:val="left" w:pos="142"/>
        </w:tabs>
        <w:ind w:right="-427"/>
        <w:contextualSpacing/>
        <w:jc w:val="both"/>
        <w:rPr>
          <w:rFonts w:ascii="Verdana" w:hAnsi="Verdana"/>
          <w:sz w:val="14"/>
          <w:szCs w:val="14"/>
        </w:rPr>
      </w:pPr>
      <w:r w:rsidRPr="00156B11">
        <w:rPr>
          <w:rFonts w:ascii="Verdana" w:hAnsi="Verdana"/>
          <w:b/>
          <w:sz w:val="14"/>
          <w:szCs w:val="14"/>
        </w:rPr>
        <w:t>Legitimación:</w:t>
      </w:r>
      <w:r w:rsidRPr="00156B1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C435060" w14:textId="77777777" w:rsidR="00F310ED" w:rsidRPr="00156B11" w:rsidRDefault="00F310ED" w:rsidP="00B651B3">
      <w:pPr>
        <w:numPr>
          <w:ilvl w:val="0"/>
          <w:numId w:val="88"/>
        </w:numPr>
        <w:shd w:val="clear" w:color="auto" w:fill="FFFFFF"/>
        <w:tabs>
          <w:tab w:val="left" w:pos="142"/>
        </w:tabs>
        <w:ind w:right="-427"/>
        <w:contextualSpacing/>
        <w:jc w:val="both"/>
        <w:rPr>
          <w:rFonts w:ascii="Verdana" w:hAnsi="Verdana"/>
          <w:sz w:val="14"/>
          <w:szCs w:val="14"/>
        </w:rPr>
      </w:pPr>
      <w:r w:rsidRPr="00156B11">
        <w:rPr>
          <w:rFonts w:ascii="Verdana" w:hAnsi="Verdana"/>
          <w:b/>
          <w:sz w:val="14"/>
          <w:szCs w:val="14"/>
        </w:rPr>
        <w:t xml:space="preserve">Destinatarias: </w:t>
      </w:r>
      <w:r w:rsidRPr="00156B11">
        <w:rPr>
          <w:rFonts w:ascii="Verdana" w:hAnsi="Verdana"/>
          <w:sz w:val="14"/>
          <w:szCs w:val="14"/>
        </w:rPr>
        <w:t>Los datos personales podrán ser facilitados a quien ostente un interés legítimo y a la Hacienda General del País Vasco.</w:t>
      </w:r>
    </w:p>
    <w:p w14:paraId="6D6F5434" w14:textId="77777777" w:rsidR="00F310ED" w:rsidRPr="00156B11" w:rsidRDefault="00F310ED" w:rsidP="00B651B3">
      <w:pPr>
        <w:numPr>
          <w:ilvl w:val="0"/>
          <w:numId w:val="88"/>
        </w:numPr>
        <w:shd w:val="clear" w:color="auto" w:fill="FFFFFF"/>
        <w:tabs>
          <w:tab w:val="left" w:pos="142"/>
        </w:tabs>
        <w:ind w:right="-427"/>
        <w:contextualSpacing/>
        <w:jc w:val="both"/>
        <w:rPr>
          <w:rFonts w:ascii="Verdana" w:hAnsi="Verdana"/>
          <w:sz w:val="14"/>
          <w:szCs w:val="14"/>
        </w:rPr>
      </w:pPr>
      <w:r w:rsidRPr="00156B11">
        <w:rPr>
          <w:rFonts w:ascii="Verdana" w:hAnsi="Verdana"/>
          <w:b/>
          <w:sz w:val="14"/>
          <w:szCs w:val="14"/>
        </w:rPr>
        <w:t xml:space="preserve">Derechos: </w:t>
      </w:r>
      <w:r w:rsidRPr="00156B11">
        <w:rPr>
          <w:rFonts w:ascii="Verdana" w:hAnsi="Verdana"/>
          <w:sz w:val="14"/>
          <w:szCs w:val="14"/>
        </w:rPr>
        <w:t>Ud. tiene el derecho de acceso, rectificación y supresión de sus datos, así como de limitación u oposición a su tratamiento.</w:t>
      </w:r>
    </w:p>
    <w:p w14:paraId="62FE4D4B" w14:textId="77777777" w:rsidR="00F310ED" w:rsidRPr="00156B11" w:rsidRDefault="00F310ED" w:rsidP="00F310ED">
      <w:pPr>
        <w:shd w:val="clear" w:color="auto" w:fill="FFFFFF"/>
        <w:tabs>
          <w:tab w:val="left" w:pos="142"/>
        </w:tabs>
        <w:ind w:left="720" w:right="-427"/>
        <w:contextualSpacing/>
        <w:jc w:val="both"/>
        <w:rPr>
          <w:rFonts w:ascii="Verdana" w:hAnsi="Verdana"/>
          <w:sz w:val="14"/>
          <w:szCs w:val="14"/>
        </w:rPr>
      </w:pPr>
    </w:p>
    <w:p w14:paraId="50E82092" w14:textId="77777777" w:rsidR="00F310ED" w:rsidRPr="00156B11" w:rsidRDefault="00F310ED" w:rsidP="00F310ED">
      <w:pPr>
        <w:shd w:val="clear" w:color="auto" w:fill="FFFFFF"/>
        <w:tabs>
          <w:tab w:val="left" w:pos="142"/>
        </w:tabs>
        <w:ind w:right="-427"/>
        <w:contextualSpacing/>
        <w:jc w:val="both"/>
        <w:rPr>
          <w:rFonts w:ascii="Verdana" w:hAnsi="Verdana"/>
          <w:sz w:val="14"/>
          <w:szCs w:val="14"/>
        </w:rPr>
      </w:pPr>
      <w:r w:rsidRPr="00156B11">
        <w:rPr>
          <w:rFonts w:ascii="Verdana" w:hAnsi="Verdana"/>
          <w:b/>
          <w:sz w:val="16"/>
          <w:szCs w:val="16"/>
        </w:rPr>
        <w:t>INFORMACIÓN COMPLETA EN EL ANEXO VII.1 «INFORMACIÓN ADICIONAL SOBRE PROTECCIÓN DE DATOS PERSONALES»</w:t>
      </w:r>
    </w:p>
    <w:p w14:paraId="67E1CC49" w14:textId="77777777" w:rsidR="003475D2" w:rsidRPr="00156B11" w:rsidRDefault="003475D2" w:rsidP="00F310ED">
      <w:pPr>
        <w:rPr>
          <w:rFonts w:ascii="Verdana" w:hAnsi="Verdana" w:cs="Arial"/>
          <w:b/>
          <w:caps/>
          <w:sz w:val="19"/>
          <w:szCs w:val="19"/>
          <w:lang w:val="es-ES_tradnl"/>
        </w:rPr>
        <w:sectPr w:rsidR="003475D2" w:rsidRPr="00156B11" w:rsidSect="00A12B05">
          <w:footnotePr>
            <w:numRestart w:val="eachSect"/>
          </w:footnotePr>
          <w:pgSz w:w="11906" w:h="16838" w:code="9"/>
          <w:pgMar w:top="567" w:right="1276" w:bottom="992" w:left="1134" w:header="284" w:footer="482" w:gutter="0"/>
          <w:cols w:space="708"/>
          <w:docGrid w:linePitch="360"/>
        </w:sectPr>
      </w:pPr>
      <w:bookmarkStart w:id="1232" w:name="AnexoV2"/>
      <w:bookmarkStart w:id="1233" w:name="_Toc33530876"/>
    </w:p>
    <w:p w14:paraId="62D66C17" w14:textId="77777777" w:rsidR="00F310ED" w:rsidRPr="00156B11" w:rsidRDefault="00F310ED" w:rsidP="005760E1">
      <w:pPr>
        <w:pStyle w:val="Ttulo3"/>
        <w:ind w:left="1701" w:hanging="1701"/>
        <w:rPr>
          <w:rFonts w:eastAsia="Arial Unicode MS"/>
        </w:rPr>
      </w:pPr>
      <w:bookmarkStart w:id="1234" w:name="_Toc38387847"/>
      <w:bookmarkStart w:id="1235" w:name="_Toc45180776"/>
      <w:bookmarkStart w:id="1236" w:name="_Toc46401691"/>
      <w:bookmarkStart w:id="1237" w:name="_Toc48130762"/>
      <w:r w:rsidRPr="00156B11">
        <w:rPr>
          <w:lang w:val="es-ES_tradnl"/>
        </w:rPr>
        <w:lastRenderedPageBreak/>
        <w:t>ANEXO V.2.</w:t>
      </w:r>
      <w:bookmarkEnd w:id="1232"/>
      <w:r w:rsidRPr="00156B11">
        <w:rPr>
          <w:lang w:val="es-ES_tradnl"/>
        </w:rPr>
        <w:t>-</w:t>
      </w:r>
      <w:r w:rsidRPr="00156B11">
        <w:rPr>
          <w:lang w:val="es-ES_tradnl"/>
        </w:rPr>
        <w:tab/>
      </w:r>
      <w:r w:rsidRPr="00156B11">
        <w:rPr>
          <w:rFonts w:eastAsia="Arial Unicode MS"/>
        </w:rPr>
        <w:t>AUSENCIA DE PROHIBICIONES PARA CONTRATAR CON EL SECTOR PÚBLICO</w:t>
      </w:r>
      <w:bookmarkEnd w:id="1233"/>
      <w:bookmarkEnd w:id="1234"/>
      <w:bookmarkEnd w:id="1235"/>
      <w:bookmarkEnd w:id="1236"/>
      <w:bookmarkEnd w:id="1237"/>
      <w:r w:rsidRPr="00156B11">
        <w:rPr>
          <w:rFonts w:eastAsia="Arial Unicode MS"/>
        </w:rPr>
        <w:t xml:space="preserve"> </w:t>
      </w:r>
    </w:p>
    <w:p w14:paraId="56FDA8B6" w14:textId="77777777" w:rsidR="00F310ED" w:rsidRPr="00156B11" w:rsidRDefault="00F310ED" w:rsidP="00F310ED">
      <w:pPr>
        <w:ind w:left="600" w:right="-427"/>
        <w:jc w:val="center"/>
        <w:rPr>
          <w:rFonts w:ascii="Verdana" w:eastAsia="Arial Unicode MS" w:hAnsi="Verdana"/>
          <w:b/>
          <w:sz w:val="19"/>
          <w:szCs w:val="19"/>
        </w:rPr>
      </w:pPr>
    </w:p>
    <w:p w14:paraId="5C3E3FB5" w14:textId="77777777" w:rsidR="00F310ED" w:rsidRPr="00156B11" w:rsidRDefault="00F310ED" w:rsidP="00F310ED">
      <w:pPr>
        <w:ind w:left="600" w:right="-427"/>
        <w:jc w:val="center"/>
        <w:rPr>
          <w:rFonts w:ascii="Verdana" w:eastAsia="Arial Unicode MS" w:hAnsi="Verdana"/>
          <w:b/>
          <w:sz w:val="19"/>
          <w:szCs w:val="19"/>
        </w:rPr>
      </w:pPr>
    </w:p>
    <w:p w14:paraId="5B1EEAAE" w14:textId="77777777" w:rsidR="00F310ED" w:rsidRPr="00156B11" w:rsidRDefault="00F310ED" w:rsidP="00F310ED">
      <w:pPr>
        <w:ind w:left="600" w:right="-427"/>
        <w:jc w:val="center"/>
        <w:rPr>
          <w:rFonts w:ascii="Verdana" w:eastAsia="Arial Unicode MS" w:hAnsi="Verdana"/>
          <w:b/>
          <w:sz w:val="19"/>
          <w:szCs w:val="19"/>
        </w:rPr>
      </w:pPr>
    </w:p>
    <w:p w14:paraId="4C1DEC94" w14:textId="77777777" w:rsidR="00F310ED" w:rsidRPr="00156B11" w:rsidRDefault="00F310ED" w:rsidP="00F310ED">
      <w:pPr>
        <w:widowControl w:val="0"/>
        <w:tabs>
          <w:tab w:val="center" w:pos="4252"/>
          <w:tab w:val="right" w:pos="8504"/>
        </w:tabs>
        <w:ind w:right="-427"/>
        <w:jc w:val="both"/>
        <w:rPr>
          <w:rFonts w:ascii="Verdana" w:hAnsi="Verdana" w:cs="Tahoma"/>
          <w:sz w:val="19"/>
          <w:szCs w:val="19"/>
        </w:rPr>
      </w:pPr>
      <w:r w:rsidRPr="00156B11">
        <w:rPr>
          <w:rFonts w:ascii="Verdana" w:hAnsi="Verdana" w:cs="Tahoma"/>
          <w:sz w:val="19"/>
          <w:szCs w:val="19"/>
          <w:vertAlign w:val="superscript"/>
        </w:rPr>
        <w:footnoteReference w:id="24"/>
      </w:r>
      <w:r w:rsidRPr="00156B11">
        <w:rPr>
          <w:rFonts w:ascii="Verdana" w:hAnsi="Verdana" w:cs="Tahoma"/>
          <w:sz w:val="19"/>
          <w:szCs w:val="19"/>
        </w:rPr>
        <w:t>D./Dña.…………………………………………………, en nombre propio o en representación de (</w:t>
      </w:r>
      <w:r w:rsidRPr="00156B11">
        <w:rPr>
          <w:rFonts w:ascii="Verdana" w:hAnsi="Verdana" w:cs="Tahoma"/>
          <w:color w:val="0000FF"/>
          <w:sz w:val="19"/>
          <w:szCs w:val="19"/>
        </w:rPr>
        <w:t>operadora económica</w:t>
      </w:r>
      <w:r w:rsidRPr="00156B11">
        <w:rPr>
          <w:rFonts w:ascii="Verdana" w:hAnsi="Verdana" w:cs="Tahoma"/>
          <w:sz w:val="19"/>
          <w:szCs w:val="19"/>
        </w:rPr>
        <w:t>)……………………………………………, con NIF……………………….…(</w:t>
      </w:r>
      <w:r w:rsidRPr="00156B11">
        <w:rPr>
          <w:rFonts w:ascii="Verdana" w:hAnsi="Verdana" w:cs="Tahoma"/>
          <w:color w:val="0000FF"/>
          <w:sz w:val="19"/>
          <w:szCs w:val="19"/>
        </w:rPr>
        <w:t>de la operadora económica</w:t>
      </w:r>
      <w:r w:rsidRPr="00156B11">
        <w:rPr>
          <w:rFonts w:ascii="Verdana" w:hAnsi="Verdana" w:cs="Tahoma"/>
          <w:sz w:val="19"/>
          <w:szCs w:val="19"/>
        </w:rPr>
        <w:t>); en relación con el expediente nº</w:t>
      </w:r>
      <w:r w:rsidRPr="00156B11">
        <w:rPr>
          <w:rFonts w:ascii="Verdana" w:hAnsi="Verdana" w:cs="Tahoma"/>
          <w:b/>
          <w:sz w:val="19"/>
          <w:szCs w:val="19"/>
        </w:rPr>
        <w:t xml:space="preserve"> </w:t>
      </w:r>
      <w:r w:rsidRPr="00156B11">
        <w:rPr>
          <w:rFonts w:ascii="Verdana" w:hAnsi="Verdana" w:cs="Tahoma"/>
          <w:sz w:val="19"/>
          <w:szCs w:val="19"/>
        </w:rPr>
        <w:t>……………………</w:t>
      </w:r>
    </w:p>
    <w:p w14:paraId="3309BBAA" w14:textId="77777777" w:rsidR="00F310ED" w:rsidRPr="00156B11" w:rsidRDefault="00F310ED" w:rsidP="00F310ED">
      <w:pPr>
        <w:tabs>
          <w:tab w:val="left" w:pos="9436"/>
        </w:tabs>
        <w:ind w:left="600" w:right="-427"/>
        <w:jc w:val="center"/>
        <w:rPr>
          <w:rFonts w:ascii="Verdana" w:eastAsia="Arial Unicode MS" w:hAnsi="Verdana"/>
          <w:b/>
          <w:sz w:val="19"/>
          <w:szCs w:val="19"/>
        </w:rPr>
      </w:pPr>
    </w:p>
    <w:p w14:paraId="177130B1" w14:textId="77777777" w:rsidR="00F310ED" w:rsidRPr="00156B11" w:rsidRDefault="00F310ED" w:rsidP="00F310ED">
      <w:pPr>
        <w:ind w:right="-427"/>
        <w:jc w:val="center"/>
        <w:rPr>
          <w:rFonts w:ascii="Verdana" w:hAnsi="Verdana"/>
          <w:b/>
          <w:sz w:val="19"/>
          <w:szCs w:val="19"/>
        </w:rPr>
      </w:pPr>
      <w:bookmarkStart w:id="1238" w:name="_Toc507512607"/>
      <w:bookmarkStart w:id="1239" w:name="_Toc507512908"/>
    </w:p>
    <w:p w14:paraId="6C65B829" w14:textId="77777777" w:rsidR="00F310ED" w:rsidRPr="00156B11" w:rsidRDefault="00F310ED" w:rsidP="00F310ED">
      <w:pPr>
        <w:ind w:right="-427"/>
        <w:jc w:val="center"/>
        <w:rPr>
          <w:rFonts w:ascii="Verdana" w:hAnsi="Verdana"/>
          <w:b/>
          <w:sz w:val="19"/>
          <w:szCs w:val="19"/>
        </w:rPr>
      </w:pPr>
      <w:r w:rsidRPr="00156B11">
        <w:rPr>
          <w:rFonts w:ascii="Verdana" w:hAnsi="Verdana"/>
          <w:b/>
          <w:sz w:val="19"/>
          <w:szCs w:val="19"/>
        </w:rPr>
        <w:t>DECLARA:</w:t>
      </w:r>
      <w:bookmarkEnd w:id="1238"/>
      <w:bookmarkEnd w:id="1239"/>
    </w:p>
    <w:p w14:paraId="1556F023" w14:textId="77777777" w:rsidR="00F310ED" w:rsidRPr="00156B11" w:rsidRDefault="00F310ED" w:rsidP="00F310ED">
      <w:pPr>
        <w:ind w:left="600" w:right="-427"/>
        <w:jc w:val="center"/>
        <w:rPr>
          <w:rFonts w:ascii="Verdana" w:eastAsia="Arial Unicode MS" w:hAnsi="Verdana" w:cs="Tahoma"/>
          <w:b/>
          <w:sz w:val="19"/>
          <w:szCs w:val="19"/>
        </w:rPr>
      </w:pPr>
    </w:p>
    <w:p w14:paraId="43473047" w14:textId="77777777" w:rsidR="00F310ED" w:rsidRPr="00156B11"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156B11">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1D13EB29" w14:textId="77777777" w:rsidR="00F310ED" w:rsidRPr="00156B11" w:rsidRDefault="00F310ED" w:rsidP="00F310ED">
      <w:pPr>
        <w:ind w:left="600" w:right="-427"/>
        <w:jc w:val="both"/>
        <w:rPr>
          <w:rFonts w:ascii="Verdana" w:hAnsi="Verdana"/>
          <w:sz w:val="19"/>
          <w:szCs w:val="19"/>
        </w:rPr>
      </w:pPr>
    </w:p>
    <w:p w14:paraId="203155CB" w14:textId="77777777" w:rsidR="00F310ED" w:rsidRPr="00156B11" w:rsidRDefault="00F310ED" w:rsidP="00F310ED">
      <w:pPr>
        <w:ind w:left="600" w:right="-427"/>
        <w:jc w:val="both"/>
        <w:rPr>
          <w:rFonts w:ascii="Verdana" w:eastAsia="Arial Unicode MS" w:hAnsi="Verdana" w:cs="Tahoma"/>
          <w:b/>
          <w:sz w:val="19"/>
          <w:szCs w:val="19"/>
        </w:rPr>
      </w:pPr>
    </w:p>
    <w:p w14:paraId="1FB514AE" w14:textId="77777777" w:rsidR="00F310ED" w:rsidRPr="00156B11" w:rsidRDefault="00F310ED" w:rsidP="00F310ED">
      <w:pPr>
        <w:ind w:left="600" w:right="-427"/>
        <w:jc w:val="both"/>
        <w:rPr>
          <w:rFonts w:ascii="Verdana" w:eastAsia="Arial Unicode MS" w:hAnsi="Verdana" w:cs="Tahoma"/>
          <w:b/>
          <w:sz w:val="19"/>
          <w:szCs w:val="19"/>
        </w:rPr>
      </w:pPr>
    </w:p>
    <w:p w14:paraId="00E71914" w14:textId="77777777" w:rsidR="00F310ED" w:rsidRPr="00156B11" w:rsidRDefault="00F310ED" w:rsidP="00F310ED">
      <w:pPr>
        <w:ind w:left="600" w:right="-427" w:hanging="2340"/>
        <w:jc w:val="both"/>
        <w:rPr>
          <w:rFonts w:ascii="Verdana" w:hAnsi="Verdana" w:cs="Tahoma"/>
          <w:sz w:val="19"/>
          <w:szCs w:val="19"/>
        </w:rPr>
      </w:pPr>
    </w:p>
    <w:p w14:paraId="3CB9BAC8" w14:textId="77777777" w:rsidR="00F310ED" w:rsidRPr="00156B11" w:rsidRDefault="00F310ED" w:rsidP="00F310ED">
      <w:pPr>
        <w:ind w:left="284" w:right="-427"/>
        <w:rPr>
          <w:rFonts w:ascii="Verdana" w:hAnsi="Verdana" w:cs="Tahoma"/>
          <w:sz w:val="19"/>
          <w:szCs w:val="19"/>
        </w:rPr>
      </w:pPr>
      <w:bookmarkStart w:id="1240" w:name="_Toc507512608"/>
      <w:bookmarkStart w:id="1241" w:name="_Toc507512909"/>
      <w:r w:rsidRPr="00156B11">
        <w:rPr>
          <w:rFonts w:ascii="Verdana" w:hAnsi="Verdana" w:cs="Tahoma"/>
          <w:sz w:val="19"/>
          <w:szCs w:val="19"/>
        </w:rPr>
        <w:t>En............................., a..... de....................de 20....</w:t>
      </w:r>
      <w:bookmarkEnd w:id="1240"/>
      <w:bookmarkEnd w:id="1241"/>
    </w:p>
    <w:p w14:paraId="3C3F4C12" w14:textId="77777777" w:rsidR="00F310ED" w:rsidRPr="00156B11" w:rsidRDefault="00F310ED" w:rsidP="00F310ED">
      <w:pPr>
        <w:ind w:left="284" w:right="-427"/>
        <w:rPr>
          <w:rFonts w:ascii="Verdana" w:hAnsi="Verdana" w:cs="Tahoma"/>
          <w:sz w:val="19"/>
          <w:szCs w:val="19"/>
        </w:rPr>
      </w:pPr>
    </w:p>
    <w:p w14:paraId="6356236E" w14:textId="77777777" w:rsidR="00F310ED" w:rsidRPr="00156B11" w:rsidRDefault="00F310ED" w:rsidP="00F310ED">
      <w:pPr>
        <w:ind w:left="284" w:right="-427"/>
        <w:rPr>
          <w:rFonts w:ascii="Verdana" w:hAnsi="Verdana" w:cs="Tahoma"/>
          <w:sz w:val="19"/>
          <w:szCs w:val="19"/>
        </w:rPr>
      </w:pPr>
    </w:p>
    <w:p w14:paraId="7A9A2B71" w14:textId="77777777" w:rsidR="00F310ED" w:rsidRPr="00156B11" w:rsidRDefault="00F310ED" w:rsidP="00F310ED">
      <w:pPr>
        <w:ind w:left="284" w:right="-427"/>
        <w:rPr>
          <w:rFonts w:ascii="Verdana" w:hAnsi="Verdana" w:cs="Tahoma"/>
          <w:sz w:val="19"/>
          <w:szCs w:val="19"/>
        </w:rPr>
      </w:pPr>
    </w:p>
    <w:p w14:paraId="07819141" w14:textId="77777777" w:rsidR="00F310ED" w:rsidRPr="00156B11" w:rsidRDefault="00F310ED" w:rsidP="00F310ED">
      <w:pPr>
        <w:ind w:left="284" w:right="-427"/>
        <w:rPr>
          <w:rFonts w:ascii="Verdana" w:hAnsi="Verdana" w:cs="Tahoma"/>
          <w:sz w:val="19"/>
          <w:szCs w:val="19"/>
        </w:rPr>
      </w:pPr>
      <w:r w:rsidRPr="00156B11">
        <w:rPr>
          <w:rFonts w:ascii="Verdana" w:hAnsi="Verdana" w:cs="Tahoma"/>
          <w:sz w:val="19"/>
          <w:szCs w:val="19"/>
        </w:rPr>
        <w:t>Firmado:</w:t>
      </w:r>
    </w:p>
    <w:p w14:paraId="10AE2031" w14:textId="77777777" w:rsidR="00F310ED" w:rsidRPr="00156B11" w:rsidRDefault="00F310ED" w:rsidP="00F310ED">
      <w:pPr>
        <w:ind w:left="284" w:right="-427"/>
        <w:rPr>
          <w:rFonts w:ascii="Verdana" w:hAnsi="Verdana" w:cs="Tahoma"/>
          <w:sz w:val="19"/>
          <w:szCs w:val="19"/>
        </w:rPr>
      </w:pPr>
    </w:p>
    <w:p w14:paraId="0315A669" w14:textId="77777777" w:rsidR="00F310ED" w:rsidRPr="00156B11" w:rsidRDefault="00F310ED" w:rsidP="00F310ED">
      <w:pPr>
        <w:ind w:left="284" w:right="-427"/>
        <w:rPr>
          <w:rFonts w:ascii="Verdana" w:hAnsi="Verdana" w:cs="Tahoma"/>
          <w:sz w:val="19"/>
          <w:szCs w:val="19"/>
        </w:rPr>
      </w:pPr>
    </w:p>
    <w:p w14:paraId="709DBCDE" w14:textId="77777777" w:rsidR="00F310ED" w:rsidRPr="00156B11" w:rsidRDefault="00F310ED" w:rsidP="00F310ED">
      <w:pPr>
        <w:ind w:left="284" w:right="-427"/>
        <w:rPr>
          <w:rFonts w:ascii="Verdana" w:hAnsi="Verdana" w:cs="Tahoma"/>
          <w:sz w:val="19"/>
          <w:szCs w:val="19"/>
        </w:rPr>
      </w:pPr>
    </w:p>
    <w:p w14:paraId="6E638FBA" w14:textId="77777777" w:rsidR="00F310ED" w:rsidRPr="00156B11" w:rsidRDefault="00F310ED" w:rsidP="00F310ED">
      <w:pPr>
        <w:ind w:left="284" w:right="-427"/>
        <w:rPr>
          <w:rFonts w:ascii="Verdana" w:hAnsi="Verdana" w:cs="Tahoma"/>
          <w:sz w:val="19"/>
          <w:szCs w:val="19"/>
        </w:rPr>
      </w:pPr>
    </w:p>
    <w:p w14:paraId="7C8DC5E2" w14:textId="77777777" w:rsidR="00F310ED" w:rsidRPr="00156B11" w:rsidRDefault="00F310ED" w:rsidP="00F310ED">
      <w:pPr>
        <w:ind w:left="284" w:right="-427"/>
        <w:rPr>
          <w:rFonts w:ascii="Verdana" w:hAnsi="Verdana" w:cs="Tahoma"/>
          <w:sz w:val="19"/>
          <w:szCs w:val="19"/>
        </w:rPr>
      </w:pPr>
    </w:p>
    <w:p w14:paraId="65ED5DEB" w14:textId="77777777" w:rsidR="00F310ED" w:rsidRPr="00156B11" w:rsidRDefault="00F310ED" w:rsidP="00F310ED">
      <w:pPr>
        <w:ind w:left="284" w:right="-427"/>
        <w:rPr>
          <w:rFonts w:ascii="Verdana" w:hAnsi="Verdana" w:cs="Tahoma"/>
          <w:sz w:val="19"/>
          <w:szCs w:val="19"/>
        </w:rPr>
      </w:pPr>
    </w:p>
    <w:p w14:paraId="5E38F316" w14:textId="77777777" w:rsidR="00F310ED" w:rsidRPr="00156B11" w:rsidRDefault="00F310ED" w:rsidP="00F310ED">
      <w:pPr>
        <w:ind w:left="284" w:right="-427"/>
        <w:rPr>
          <w:rFonts w:ascii="Verdana" w:hAnsi="Verdana" w:cs="Tahoma"/>
          <w:sz w:val="19"/>
          <w:szCs w:val="19"/>
        </w:rPr>
      </w:pPr>
    </w:p>
    <w:p w14:paraId="49D2705A" w14:textId="77777777" w:rsidR="00F310ED" w:rsidRPr="00156B11" w:rsidRDefault="00F310ED" w:rsidP="00F310ED">
      <w:pPr>
        <w:ind w:left="284" w:right="-427"/>
        <w:rPr>
          <w:rFonts w:ascii="Verdana" w:hAnsi="Verdana" w:cs="Tahoma"/>
          <w:sz w:val="19"/>
          <w:szCs w:val="19"/>
        </w:rPr>
      </w:pPr>
    </w:p>
    <w:p w14:paraId="292D12F9" w14:textId="77777777" w:rsidR="00F310ED" w:rsidRPr="00156B11" w:rsidRDefault="00F310ED" w:rsidP="00F310ED">
      <w:pPr>
        <w:ind w:left="284" w:right="-427"/>
        <w:rPr>
          <w:rFonts w:ascii="Verdana" w:hAnsi="Verdana" w:cs="Tahoma"/>
          <w:sz w:val="19"/>
          <w:szCs w:val="19"/>
        </w:rPr>
      </w:pPr>
    </w:p>
    <w:p w14:paraId="413DB1F9" w14:textId="77777777" w:rsidR="00F310ED" w:rsidRPr="00156B11" w:rsidRDefault="00F310ED" w:rsidP="00F310ED">
      <w:pPr>
        <w:tabs>
          <w:tab w:val="left" w:pos="9436"/>
        </w:tabs>
        <w:ind w:left="600" w:right="-427"/>
        <w:jc w:val="center"/>
        <w:rPr>
          <w:rFonts w:ascii="Tahoma" w:hAnsi="Tahoma" w:cs="Tahoma"/>
          <w:lang w:val="es-ES_tradnl"/>
        </w:rPr>
      </w:pPr>
    </w:p>
    <w:p w14:paraId="76E17D4A" w14:textId="77777777" w:rsidR="00F310ED" w:rsidRPr="00156B11" w:rsidRDefault="00F310ED" w:rsidP="00F310ED">
      <w:pPr>
        <w:shd w:val="clear" w:color="auto" w:fill="FFFFFF"/>
        <w:ind w:right="-427"/>
        <w:jc w:val="both"/>
        <w:rPr>
          <w:rFonts w:ascii="Verdana" w:hAnsi="Verdana"/>
          <w:b/>
          <w:sz w:val="14"/>
          <w:szCs w:val="14"/>
        </w:rPr>
      </w:pPr>
      <w:r w:rsidRPr="00156B11">
        <w:rPr>
          <w:rFonts w:ascii="Verdana" w:hAnsi="Verdana"/>
          <w:b/>
          <w:sz w:val="14"/>
          <w:szCs w:val="14"/>
        </w:rPr>
        <w:t>Información básica sobre protección de datos personales</w:t>
      </w:r>
    </w:p>
    <w:p w14:paraId="439065EF" w14:textId="77777777" w:rsidR="00F310ED" w:rsidRPr="00156B11" w:rsidRDefault="00F310ED" w:rsidP="00F310ED">
      <w:pPr>
        <w:shd w:val="clear" w:color="auto" w:fill="FFFFFF"/>
        <w:ind w:left="142" w:right="-427"/>
        <w:jc w:val="both"/>
        <w:rPr>
          <w:rFonts w:ascii="Verdana" w:hAnsi="Verdana"/>
          <w:sz w:val="14"/>
          <w:szCs w:val="14"/>
        </w:rPr>
      </w:pPr>
    </w:p>
    <w:p w14:paraId="15A36AF4" w14:textId="77777777" w:rsidR="00F310ED" w:rsidRPr="00156B11" w:rsidRDefault="00F310ED" w:rsidP="00F310ED">
      <w:pPr>
        <w:shd w:val="clear" w:color="auto" w:fill="FFFFFF"/>
        <w:ind w:right="-427"/>
        <w:jc w:val="both"/>
        <w:rPr>
          <w:rFonts w:ascii="Verdana" w:hAnsi="Verdana"/>
          <w:sz w:val="14"/>
          <w:szCs w:val="14"/>
        </w:rPr>
      </w:pPr>
      <w:r w:rsidRPr="00156B1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56B11">
        <w:rPr>
          <w:rFonts w:ascii="Verdana" w:hAnsi="Verdana"/>
          <w:b/>
          <w:sz w:val="14"/>
          <w:szCs w:val="14"/>
        </w:rPr>
        <w:t>Gestión de la contratación</w:t>
      </w:r>
      <w:r w:rsidRPr="00156B11">
        <w:rPr>
          <w:rFonts w:ascii="Verdana" w:hAnsi="Verdana"/>
          <w:sz w:val="14"/>
          <w:szCs w:val="14"/>
        </w:rPr>
        <w:t>»:</w:t>
      </w:r>
    </w:p>
    <w:p w14:paraId="394AC00C" w14:textId="77777777" w:rsidR="00F310ED" w:rsidRPr="00156B11" w:rsidRDefault="00F310ED" w:rsidP="00F310ED">
      <w:pPr>
        <w:shd w:val="clear" w:color="auto" w:fill="FFFFFF"/>
        <w:ind w:left="142" w:right="-427"/>
        <w:jc w:val="both"/>
        <w:rPr>
          <w:rFonts w:ascii="Verdana" w:hAnsi="Verdana"/>
          <w:sz w:val="14"/>
          <w:szCs w:val="14"/>
        </w:rPr>
      </w:pPr>
    </w:p>
    <w:p w14:paraId="03B6690D" w14:textId="77777777" w:rsidR="00F310ED" w:rsidRPr="00156B11" w:rsidRDefault="00F310ED" w:rsidP="00B651B3">
      <w:pPr>
        <w:numPr>
          <w:ilvl w:val="0"/>
          <w:numId w:val="84"/>
        </w:numPr>
        <w:shd w:val="clear" w:color="auto" w:fill="FFFFFF"/>
        <w:tabs>
          <w:tab w:val="left" w:pos="142"/>
        </w:tabs>
        <w:ind w:right="-427"/>
        <w:contextualSpacing/>
        <w:jc w:val="both"/>
        <w:rPr>
          <w:rFonts w:ascii="Verdana" w:hAnsi="Verdana"/>
          <w:sz w:val="14"/>
          <w:szCs w:val="14"/>
        </w:rPr>
      </w:pPr>
      <w:r w:rsidRPr="00156B11">
        <w:rPr>
          <w:rFonts w:ascii="Verdana" w:hAnsi="Verdana"/>
          <w:b/>
          <w:sz w:val="14"/>
          <w:szCs w:val="14"/>
        </w:rPr>
        <w:t xml:space="preserve">Responsable: </w:t>
      </w:r>
      <w:r w:rsidRPr="00156B11">
        <w:rPr>
          <w:rFonts w:ascii="Verdana" w:hAnsi="Verdana"/>
          <w:sz w:val="14"/>
          <w:szCs w:val="14"/>
        </w:rPr>
        <w:t>órgano de contratación correspondiente.</w:t>
      </w:r>
    </w:p>
    <w:p w14:paraId="07E8BF4A" w14:textId="77777777" w:rsidR="00F310ED" w:rsidRPr="00156B11" w:rsidRDefault="00F310ED" w:rsidP="00B651B3">
      <w:pPr>
        <w:numPr>
          <w:ilvl w:val="0"/>
          <w:numId w:val="84"/>
        </w:numPr>
        <w:shd w:val="clear" w:color="auto" w:fill="FFFFFF"/>
        <w:tabs>
          <w:tab w:val="left" w:pos="142"/>
        </w:tabs>
        <w:ind w:right="-427"/>
        <w:contextualSpacing/>
        <w:jc w:val="both"/>
        <w:rPr>
          <w:rFonts w:ascii="Verdana" w:hAnsi="Verdana"/>
          <w:sz w:val="14"/>
          <w:szCs w:val="14"/>
        </w:rPr>
      </w:pPr>
      <w:r w:rsidRPr="00156B11">
        <w:rPr>
          <w:rFonts w:ascii="Verdana" w:hAnsi="Verdana"/>
          <w:b/>
          <w:sz w:val="14"/>
          <w:szCs w:val="14"/>
        </w:rPr>
        <w:t>Finalidad:</w:t>
      </w:r>
      <w:r w:rsidRPr="00156B1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6FF29C4" w14:textId="77777777" w:rsidR="00F310ED" w:rsidRPr="00156B11" w:rsidRDefault="00F310ED" w:rsidP="00B651B3">
      <w:pPr>
        <w:numPr>
          <w:ilvl w:val="0"/>
          <w:numId w:val="84"/>
        </w:numPr>
        <w:shd w:val="clear" w:color="auto" w:fill="FFFFFF"/>
        <w:tabs>
          <w:tab w:val="left" w:pos="142"/>
        </w:tabs>
        <w:ind w:right="-427"/>
        <w:contextualSpacing/>
        <w:jc w:val="both"/>
        <w:rPr>
          <w:rFonts w:ascii="Verdana" w:hAnsi="Verdana"/>
          <w:sz w:val="14"/>
          <w:szCs w:val="14"/>
        </w:rPr>
      </w:pPr>
      <w:r w:rsidRPr="00156B11">
        <w:rPr>
          <w:rFonts w:ascii="Verdana" w:hAnsi="Verdana"/>
          <w:b/>
          <w:sz w:val="14"/>
          <w:szCs w:val="14"/>
        </w:rPr>
        <w:t>Legitimación:</w:t>
      </w:r>
      <w:r w:rsidRPr="00156B1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5F1FA4E" w14:textId="77777777" w:rsidR="00F310ED" w:rsidRPr="00156B11" w:rsidRDefault="00F310ED" w:rsidP="00B651B3">
      <w:pPr>
        <w:numPr>
          <w:ilvl w:val="0"/>
          <w:numId w:val="84"/>
        </w:numPr>
        <w:shd w:val="clear" w:color="auto" w:fill="FFFFFF"/>
        <w:tabs>
          <w:tab w:val="left" w:pos="142"/>
        </w:tabs>
        <w:ind w:right="-427"/>
        <w:contextualSpacing/>
        <w:jc w:val="both"/>
        <w:rPr>
          <w:rFonts w:ascii="Verdana" w:hAnsi="Verdana"/>
          <w:sz w:val="14"/>
          <w:szCs w:val="14"/>
        </w:rPr>
      </w:pPr>
      <w:r w:rsidRPr="00156B11">
        <w:rPr>
          <w:rFonts w:ascii="Verdana" w:hAnsi="Verdana"/>
          <w:b/>
          <w:sz w:val="14"/>
          <w:szCs w:val="14"/>
        </w:rPr>
        <w:t xml:space="preserve">Destinatarias: </w:t>
      </w:r>
      <w:r w:rsidRPr="00156B11">
        <w:rPr>
          <w:rFonts w:ascii="Verdana" w:hAnsi="Verdana"/>
          <w:sz w:val="14"/>
          <w:szCs w:val="14"/>
        </w:rPr>
        <w:t>Los datos personales podrán ser facilitados a quien ostente un interés legítimo y a la Hacienda General del País Vasco.</w:t>
      </w:r>
    </w:p>
    <w:p w14:paraId="2F1C3B5C" w14:textId="77777777" w:rsidR="00F310ED" w:rsidRPr="00156B11" w:rsidRDefault="00F310ED" w:rsidP="00B651B3">
      <w:pPr>
        <w:numPr>
          <w:ilvl w:val="0"/>
          <w:numId w:val="84"/>
        </w:numPr>
        <w:shd w:val="clear" w:color="auto" w:fill="FFFFFF"/>
        <w:tabs>
          <w:tab w:val="left" w:pos="142"/>
        </w:tabs>
        <w:ind w:right="-427"/>
        <w:contextualSpacing/>
        <w:jc w:val="both"/>
        <w:rPr>
          <w:rFonts w:ascii="Verdana" w:hAnsi="Verdana"/>
          <w:sz w:val="14"/>
          <w:szCs w:val="14"/>
        </w:rPr>
      </w:pPr>
      <w:r w:rsidRPr="00156B11">
        <w:rPr>
          <w:rFonts w:ascii="Verdana" w:hAnsi="Verdana"/>
          <w:b/>
          <w:sz w:val="14"/>
          <w:szCs w:val="14"/>
        </w:rPr>
        <w:t xml:space="preserve">Derechos: </w:t>
      </w:r>
      <w:r w:rsidRPr="00156B11">
        <w:rPr>
          <w:rFonts w:ascii="Verdana" w:hAnsi="Verdana"/>
          <w:sz w:val="14"/>
          <w:szCs w:val="14"/>
        </w:rPr>
        <w:t>Ud. tiene el derecho de acceso, rectificación y supresión de sus datos, así como de limitación u oposición a su tratamiento.</w:t>
      </w:r>
    </w:p>
    <w:p w14:paraId="691DF4A9" w14:textId="77777777" w:rsidR="00F310ED" w:rsidRPr="00156B11" w:rsidRDefault="00F310ED" w:rsidP="00F310ED">
      <w:pPr>
        <w:shd w:val="clear" w:color="auto" w:fill="FFFFFF"/>
        <w:tabs>
          <w:tab w:val="left" w:pos="142"/>
        </w:tabs>
        <w:ind w:left="142" w:right="-427"/>
        <w:contextualSpacing/>
        <w:jc w:val="both"/>
        <w:rPr>
          <w:rFonts w:ascii="Verdana" w:hAnsi="Verdana"/>
          <w:b/>
          <w:sz w:val="16"/>
          <w:szCs w:val="16"/>
        </w:rPr>
      </w:pPr>
    </w:p>
    <w:p w14:paraId="3D3FF919" w14:textId="77777777" w:rsidR="00F310ED" w:rsidRPr="00156B11" w:rsidRDefault="00F310ED" w:rsidP="00F310ED">
      <w:pPr>
        <w:shd w:val="clear" w:color="auto" w:fill="FFFFFF"/>
        <w:tabs>
          <w:tab w:val="left" w:pos="142"/>
        </w:tabs>
        <w:ind w:right="-427"/>
        <w:jc w:val="both"/>
        <w:rPr>
          <w:rFonts w:ascii="Verdana" w:hAnsi="Verdana"/>
          <w:b/>
          <w:sz w:val="16"/>
          <w:szCs w:val="16"/>
        </w:rPr>
      </w:pPr>
      <w:r w:rsidRPr="00156B11">
        <w:rPr>
          <w:rFonts w:ascii="Verdana" w:hAnsi="Verdana"/>
          <w:b/>
          <w:sz w:val="16"/>
          <w:szCs w:val="16"/>
        </w:rPr>
        <w:t>INFORMACIÓN COMPLETA EN EL ANEXO VII.1 «INFORMACIÓN ADICIONAL SOBRE PROTECCIÓN DE DATOS PERSONALES»</w:t>
      </w:r>
    </w:p>
    <w:p w14:paraId="34B6CF1C" w14:textId="77777777" w:rsidR="003475D2" w:rsidRPr="00156B11" w:rsidRDefault="003475D2" w:rsidP="005760E1">
      <w:pPr>
        <w:pStyle w:val="Ttulo3"/>
        <w:ind w:left="1701" w:hanging="1701"/>
        <w:rPr>
          <w:rFonts w:eastAsia="Arial Unicode MS" w:cs="Tahoma"/>
          <w:sz w:val="20"/>
          <w:szCs w:val="20"/>
        </w:rPr>
        <w:sectPr w:rsidR="003475D2" w:rsidRPr="00156B11" w:rsidSect="00A12B05">
          <w:footnotePr>
            <w:numRestart w:val="eachSect"/>
          </w:footnotePr>
          <w:pgSz w:w="11906" w:h="16838" w:code="9"/>
          <w:pgMar w:top="567" w:right="1276" w:bottom="992" w:left="1134" w:header="284" w:footer="482" w:gutter="0"/>
          <w:cols w:space="708"/>
          <w:docGrid w:linePitch="360"/>
        </w:sectPr>
      </w:pPr>
    </w:p>
    <w:p w14:paraId="5A43F7AB" w14:textId="31BDDFFC" w:rsidR="00F310ED" w:rsidRPr="00156B11" w:rsidRDefault="00F310ED" w:rsidP="005760E1">
      <w:pPr>
        <w:pStyle w:val="Ttulo3"/>
        <w:ind w:left="1701" w:hanging="1701"/>
        <w:rPr>
          <w:i/>
          <w:color w:val="000000"/>
        </w:rPr>
      </w:pPr>
      <w:bookmarkStart w:id="1242" w:name="AnexoV3"/>
      <w:bookmarkStart w:id="1243" w:name="_Toc33530877"/>
      <w:bookmarkStart w:id="1244" w:name="_Toc38387848"/>
      <w:bookmarkStart w:id="1245" w:name="_Toc45180777"/>
      <w:bookmarkStart w:id="1246" w:name="_Toc46401692"/>
      <w:bookmarkStart w:id="1247" w:name="_Toc48130763"/>
      <w:r w:rsidRPr="00156B11">
        <w:rPr>
          <w:lang w:val="es-ES_tradnl"/>
        </w:rPr>
        <w:lastRenderedPageBreak/>
        <w:t>ANEXO V.3.-</w:t>
      </w:r>
      <w:r w:rsidRPr="00156B11">
        <w:rPr>
          <w:lang w:val="es-ES_tradnl"/>
        </w:rPr>
        <w:tab/>
      </w:r>
      <w:bookmarkEnd w:id="1242"/>
      <w:r w:rsidRPr="00156B11">
        <w:rPr>
          <w:lang w:val="es-ES_tradnl"/>
        </w:rPr>
        <w:t>MODELO DE AVAL BANCARIO</w:t>
      </w:r>
      <w:bookmarkEnd w:id="1243"/>
      <w:bookmarkEnd w:id="1244"/>
      <w:bookmarkEnd w:id="1245"/>
      <w:bookmarkEnd w:id="1246"/>
      <w:bookmarkEnd w:id="1247"/>
    </w:p>
    <w:p w14:paraId="7C812ED0" w14:textId="77777777" w:rsidR="00F310ED" w:rsidRPr="00156B11" w:rsidRDefault="00F310ED" w:rsidP="00F310ED">
      <w:pPr>
        <w:autoSpaceDE w:val="0"/>
        <w:autoSpaceDN w:val="0"/>
        <w:adjustRightInd w:val="0"/>
        <w:ind w:left="600" w:right="-427"/>
        <w:jc w:val="center"/>
        <w:rPr>
          <w:color w:val="000000"/>
          <w:sz w:val="19"/>
          <w:szCs w:val="19"/>
        </w:rPr>
      </w:pPr>
    </w:p>
    <w:p w14:paraId="02EDDDA6" w14:textId="77777777" w:rsidR="00F310ED" w:rsidRPr="00156B11" w:rsidRDefault="00F310ED" w:rsidP="00F310ED">
      <w:pPr>
        <w:autoSpaceDE w:val="0"/>
        <w:autoSpaceDN w:val="0"/>
        <w:adjustRightInd w:val="0"/>
        <w:ind w:left="600" w:right="-427"/>
        <w:jc w:val="center"/>
        <w:rPr>
          <w:color w:val="000000"/>
          <w:sz w:val="19"/>
          <w:szCs w:val="19"/>
        </w:rPr>
      </w:pPr>
    </w:p>
    <w:p w14:paraId="7A5CD4FC" w14:textId="77777777" w:rsidR="00F310ED" w:rsidRPr="00156B11" w:rsidRDefault="00F310ED" w:rsidP="00F310ED">
      <w:pPr>
        <w:autoSpaceDE w:val="0"/>
        <w:autoSpaceDN w:val="0"/>
        <w:adjustRightInd w:val="0"/>
        <w:ind w:right="-427"/>
        <w:jc w:val="both"/>
        <w:rPr>
          <w:rFonts w:ascii="Verdana" w:hAnsi="Verdana"/>
          <w:color w:val="000000"/>
          <w:sz w:val="19"/>
          <w:szCs w:val="19"/>
        </w:rPr>
      </w:pPr>
      <w:r w:rsidRPr="00156B11">
        <w:rPr>
          <w:rFonts w:ascii="Verdana" w:hAnsi="Verdana"/>
          <w:color w:val="000000"/>
          <w:sz w:val="19"/>
          <w:szCs w:val="19"/>
        </w:rPr>
        <w:t>La entidad (</w:t>
      </w:r>
      <w:r w:rsidRPr="00156B11">
        <w:rPr>
          <w:rFonts w:ascii="Verdana" w:hAnsi="Verdana"/>
          <w:color w:val="0000FF"/>
          <w:sz w:val="19"/>
          <w:szCs w:val="19"/>
        </w:rPr>
        <w:t>razón social de la entidad de crédito o sociedad de garantía recíproca</w:t>
      </w:r>
      <w:r w:rsidRPr="00156B11">
        <w:rPr>
          <w:rFonts w:ascii="Verdana" w:hAnsi="Verdana"/>
          <w:color w:val="000000"/>
          <w:sz w:val="19"/>
          <w:szCs w:val="19"/>
        </w:rPr>
        <w:t>), NIF, con domicilio (</w:t>
      </w:r>
      <w:r w:rsidRPr="00156B11">
        <w:rPr>
          <w:rFonts w:ascii="Verdana" w:hAnsi="Verdana"/>
          <w:color w:val="0000FF"/>
          <w:sz w:val="19"/>
          <w:szCs w:val="19"/>
        </w:rPr>
        <w:t>a efectos de notificaciones y requerimientos</w:t>
      </w:r>
      <w:r w:rsidRPr="00156B11">
        <w:rPr>
          <w:rFonts w:ascii="Verdana" w:hAnsi="Verdana"/>
          <w:color w:val="000000"/>
          <w:sz w:val="19"/>
          <w:szCs w:val="19"/>
        </w:rPr>
        <w:t>) en la calle/plaza/avenida, código postal, localidad, y en su nombre (</w:t>
      </w:r>
      <w:r w:rsidRPr="00156B11">
        <w:rPr>
          <w:rFonts w:ascii="Verdana" w:hAnsi="Verdana"/>
          <w:color w:val="0000FF"/>
          <w:sz w:val="19"/>
          <w:szCs w:val="19"/>
        </w:rPr>
        <w:t>nombre y apellidos de los apoderados</w:t>
      </w:r>
      <w:r w:rsidRPr="00156B11">
        <w:rPr>
          <w:rFonts w:ascii="Verdana" w:hAnsi="Verdana"/>
          <w:color w:val="000000"/>
          <w:sz w:val="19"/>
          <w:szCs w:val="19"/>
        </w:rPr>
        <w:t xml:space="preserve">), con poderes suficientes para obligarle en este acto, según resulta del bastanteo de poderes que se reseña en la parte inferior de este documento. </w:t>
      </w:r>
    </w:p>
    <w:p w14:paraId="5663C3C7" w14:textId="77777777" w:rsidR="00F310ED" w:rsidRPr="00156B11" w:rsidRDefault="00F310ED" w:rsidP="00F310ED">
      <w:pPr>
        <w:autoSpaceDE w:val="0"/>
        <w:autoSpaceDN w:val="0"/>
        <w:adjustRightInd w:val="0"/>
        <w:ind w:right="-427"/>
        <w:jc w:val="center"/>
        <w:rPr>
          <w:rFonts w:ascii="Verdana" w:hAnsi="Verdana"/>
          <w:color w:val="000000"/>
          <w:sz w:val="19"/>
          <w:szCs w:val="19"/>
        </w:rPr>
      </w:pPr>
    </w:p>
    <w:p w14:paraId="4C5AA05B" w14:textId="77777777" w:rsidR="00F310ED" w:rsidRPr="00156B11" w:rsidRDefault="00F310ED" w:rsidP="00F310ED">
      <w:pPr>
        <w:autoSpaceDE w:val="0"/>
        <w:autoSpaceDN w:val="0"/>
        <w:adjustRightInd w:val="0"/>
        <w:ind w:right="-427"/>
        <w:jc w:val="center"/>
        <w:rPr>
          <w:rFonts w:ascii="Verdana" w:hAnsi="Verdana"/>
          <w:color w:val="000000"/>
          <w:sz w:val="19"/>
          <w:szCs w:val="19"/>
        </w:rPr>
      </w:pPr>
    </w:p>
    <w:p w14:paraId="4BC68E96" w14:textId="77777777" w:rsidR="00F310ED" w:rsidRPr="00156B11" w:rsidRDefault="00F310ED" w:rsidP="00F310ED">
      <w:pPr>
        <w:autoSpaceDE w:val="0"/>
        <w:autoSpaceDN w:val="0"/>
        <w:adjustRightInd w:val="0"/>
        <w:ind w:right="-427"/>
        <w:jc w:val="center"/>
        <w:rPr>
          <w:rFonts w:ascii="Verdana" w:hAnsi="Verdana"/>
          <w:b/>
          <w:color w:val="000000"/>
          <w:sz w:val="19"/>
          <w:szCs w:val="19"/>
        </w:rPr>
      </w:pPr>
      <w:r w:rsidRPr="00156B11">
        <w:rPr>
          <w:rFonts w:ascii="Verdana" w:hAnsi="Verdana"/>
          <w:b/>
          <w:color w:val="000000"/>
          <w:sz w:val="19"/>
          <w:szCs w:val="19"/>
        </w:rPr>
        <w:t xml:space="preserve">AVALA </w:t>
      </w:r>
    </w:p>
    <w:p w14:paraId="1B58EDEE" w14:textId="77777777" w:rsidR="00F310ED" w:rsidRPr="00156B11" w:rsidRDefault="00F310ED" w:rsidP="00F310ED">
      <w:pPr>
        <w:autoSpaceDE w:val="0"/>
        <w:autoSpaceDN w:val="0"/>
        <w:adjustRightInd w:val="0"/>
        <w:ind w:right="-427"/>
        <w:jc w:val="center"/>
        <w:rPr>
          <w:rFonts w:ascii="Verdana" w:hAnsi="Verdana"/>
          <w:color w:val="000000"/>
          <w:sz w:val="19"/>
          <w:szCs w:val="19"/>
        </w:rPr>
      </w:pPr>
    </w:p>
    <w:p w14:paraId="3DAC8A58" w14:textId="77777777" w:rsidR="00F310ED" w:rsidRPr="00156B11" w:rsidRDefault="00F310ED" w:rsidP="00F310ED">
      <w:pPr>
        <w:autoSpaceDE w:val="0"/>
        <w:autoSpaceDN w:val="0"/>
        <w:adjustRightInd w:val="0"/>
        <w:ind w:right="-427"/>
        <w:jc w:val="center"/>
        <w:rPr>
          <w:rFonts w:ascii="Verdana" w:hAnsi="Verdana"/>
          <w:color w:val="000000"/>
          <w:sz w:val="19"/>
          <w:szCs w:val="19"/>
        </w:rPr>
      </w:pPr>
    </w:p>
    <w:p w14:paraId="1F44255E" w14:textId="569BB7B1" w:rsidR="00F310ED" w:rsidRPr="00156B11" w:rsidRDefault="00F310ED" w:rsidP="00F310ED">
      <w:pPr>
        <w:autoSpaceDE w:val="0"/>
        <w:autoSpaceDN w:val="0"/>
        <w:adjustRightInd w:val="0"/>
        <w:ind w:right="-427"/>
        <w:jc w:val="both"/>
        <w:rPr>
          <w:rFonts w:ascii="Verdana" w:hAnsi="Verdana"/>
          <w:sz w:val="19"/>
          <w:szCs w:val="19"/>
        </w:rPr>
      </w:pPr>
      <w:r w:rsidRPr="00156B11">
        <w:rPr>
          <w:rFonts w:ascii="Verdana" w:hAnsi="Verdana"/>
          <w:sz w:val="19"/>
          <w:szCs w:val="19"/>
        </w:rPr>
        <w:t>a (</w:t>
      </w:r>
      <w:r w:rsidRPr="00156B11">
        <w:rPr>
          <w:rFonts w:ascii="Verdana" w:hAnsi="Verdana"/>
          <w:color w:val="0000FF"/>
          <w:sz w:val="19"/>
          <w:szCs w:val="19"/>
        </w:rPr>
        <w:t>nombre y apellidos o razón social del avalado</w:t>
      </w:r>
      <w:r w:rsidRPr="00156B11">
        <w:rPr>
          <w:rFonts w:ascii="Verdana" w:hAnsi="Verdana"/>
          <w:sz w:val="19"/>
          <w:szCs w:val="19"/>
        </w:rPr>
        <w:t>),</w:t>
      </w:r>
      <w:r w:rsidRPr="00156B11">
        <w:rPr>
          <w:rFonts w:ascii="Verdana" w:hAnsi="Verdana"/>
          <w:color w:val="000000"/>
          <w:sz w:val="19"/>
          <w:szCs w:val="19"/>
        </w:rPr>
        <w:t xml:space="preserve"> </w:t>
      </w:r>
      <w:r w:rsidRPr="00156B11">
        <w:rPr>
          <w:rFonts w:ascii="Verdana" w:hAnsi="Verdana"/>
          <w:sz w:val="19"/>
          <w:szCs w:val="19"/>
        </w:rPr>
        <w:t>NIF</w:t>
      </w:r>
      <w:r w:rsidRPr="00156B11">
        <w:rPr>
          <w:rFonts w:ascii="Verdana" w:hAnsi="Verdana"/>
          <w:color w:val="000000"/>
          <w:sz w:val="19"/>
          <w:szCs w:val="19"/>
        </w:rPr>
        <w:t xml:space="preserve"> …………………</w:t>
      </w:r>
      <w:r w:rsidRPr="00156B11">
        <w:rPr>
          <w:rFonts w:ascii="Verdana" w:hAnsi="Verdana"/>
          <w:sz w:val="19"/>
          <w:szCs w:val="19"/>
        </w:rPr>
        <w:t xml:space="preserve">, </w:t>
      </w:r>
      <w:r w:rsidRPr="00156B11">
        <w:rPr>
          <w:rFonts w:ascii="Verdana" w:hAnsi="Verdana"/>
          <w:color w:val="000000"/>
          <w:sz w:val="19"/>
          <w:szCs w:val="19"/>
        </w:rPr>
        <w:t xml:space="preserve">en virtud de </w:t>
      </w:r>
      <w:r w:rsidRPr="00156B11">
        <w:rPr>
          <w:rFonts w:ascii="Verdana" w:hAnsi="Verdana"/>
          <w:sz w:val="19"/>
          <w:szCs w:val="19"/>
        </w:rPr>
        <w:t>lo dispuesto por el artículo 107 de la Ley de Contratos del Sector Público para responder de las obligaciones recogidas en el artículo 110 de la Ley de Contratos del Sector Público</w:t>
      </w:r>
      <w:r w:rsidRPr="00156B11">
        <w:rPr>
          <w:rFonts w:ascii="Verdana" w:hAnsi="Verdana"/>
          <w:color w:val="000000"/>
          <w:sz w:val="19"/>
          <w:szCs w:val="19"/>
        </w:rPr>
        <w:t xml:space="preserve"> en relación con el </w:t>
      </w:r>
      <w:r w:rsidRPr="00156B11">
        <w:rPr>
          <w:rFonts w:ascii="Verdana" w:hAnsi="Verdana"/>
          <w:sz w:val="19"/>
          <w:szCs w:val="19"/>
        </w:rPr>
        <w:t xml:space="preserve">contrato </w:t>
      </w:r>
      <w:r w:rsidRPr="00156B11">
        <w:rPr>
          <w:rFonts w:ascii="Verdana" w:hAnsi="Verdana" w:cs="Tahoma"/>
          <w:sz w:val="19"/>
          <w:szCs w:val="19"/>
        </w:rPr>
        <w:t>(</w:t>
      </w:r>
      <w:r w:rsidRPr="00156B11">
        <w:rPr>
          <w:rFonts w:ascii="Verdana" w:hAnsi="Verdana" w:cs="Tahoma"/>
          <w:color w:val="0000FF"/>
          <w:sz w:val="19"/>
          <w:szCs w:val="19"/>
        </w:rPr>
        <w:t>indicar objeto del contrato y número de expediente</w:t>
      </w:r>
      <w:r w:rsidRPr="00156B11">
        <w:rPr>
          <w:rFonts w:ascii="Verdana" w:hAnsi="Verdana" w:cs="Tahoma"/>
          <w:sz w:val="19"/>
          <w:szCs w:val="19"/>
        </w:rPr>
        <w:t>)</w:t>
      </w:r>
      <w:r w:rsidRPr="00156B11">
        <w:rPr>
          <w:rFonts w:ascii="Verdana" w:hAnsi="Verdana"/>
          <w:sz w:val="19"/>
          <w:szCs w:val="19"/>
        </w:rPr>
        <w:t xml:space="preserve">, ante </w:t>
      </w:r>
      <w:r w:rsidRPr="00156B11">
        <w:rPr>
          <w:rFonts w:ascii="Verdana" w:hAnsi="Verdana" w:cs="Tahoma"/>
          <w:sz w:val="19"/>
          <w:szCs w:val="19"/>
        </w:rPr>
        <w:t>(</w:t>
      </w:r>
      <w:r w:rsidRPr="00156B11">
        <w:rPr>
          <w:rFonts w:ascii="Verdana" w:hAnsi="Verdana" w:cs="Tahoma"/>
          <w:color w:val="0000FF"/>
          <w:sz w:val="19"/>
          <w:szCs w:val="19"/>
        </w:rPr>
        <w:t>indicar poder adjudicador de la cláusula 19.1 de cláusulas específicas del contrato</w:t>
      </w:r>
      <w:r w:rsidRPr="00156B11">
        <w:rPr>
          <w:rFonts w:ascii="Verdana" w:hAnsi="Verdana" w:cs="Tahoma"/>
          <w:sz w:val="19"/>
          <w:szCs w:val="19"/>
        </w:rPr>
        <w:t xml:space="preserve">) </w:t>
      </w:r>
      <w:r w:rsidRPr="00156B11">
        <w:rPr>
          <w:rFonts w:ascii="Verdana" w:hAnsi="Verdana"/>
          <w:sz w:val="19"/>
          <w:szCs w:val="19"/>
        </w:rPr>
        <w:t xml:space="preserve">con </w:t>
      </w:r>
      <w:r w:rsidRPr="00156B11">
        <w:rPr>
          <w:rFonts w:ascii="Verdana" w:hAnsi="Verdana"/>
          <w:b/>
          <w:sz w:val="19"/>
          <w:szCs w:val="19"/>
        </w:rPr>
        <w:t xml:space="preserve">NIF </w:t>
      </w:r>
      <w:r w:rsidRPr="00156B11">
        <w:rPr>
          <w:rFonts w:ascii="Verdana" w:hAnsi="Verdana" w:cs="Tahoma"/>
          <w:sz w:val="19"/>
          <w:szCs w:val="19"/>
        </w:rPr>
        <w:t>(</w:t>
      </w:r>
      <w:r w:rsidRPr="00156B11">
        <w:rPr>
          <w:rFonts w:ascii="Verdana" w:hAnsi="Verdana" w:cs="Tahoma"/>
          <w:color w:val="0000FF"/>
          <w:sz w:val="19"/>
          <w:szCs w:val="19"/>
        </w:rPr>
        <w:t>indicar NIF recogido en la cláusula 8.</w:t>
      </w:r>
      <w:r w:rsidR="00F34612" w:rsidRPr="00156B11">
        <w:rPr>
          <w:rFonts w:ascii="Verdana" w:hAnsi="Verdana" w:cs="Tahoma"/>
          <w:color w:val="0000FF"/>
          <w:sz w:val="19"/>
          <w:szCs w:val="19"/>
        </w:rPr>
        <w:t>6</w:t>
      </w:r>
      <w:r w:rsidRPr="00156B11">
        <w:rPr>
          <w:rFonts w:ascii="Verdana" w:hAnsi="Verdana" w:cs="Tahoma"/>
          <w:color w:val="0000FF"/>
          <w:sz w:val="19"/>
          <w:szCs w:val="19"/>
        </w:rPr>
        <w:t xml:space="preserve"> de cláusulas específicas del contrato</w:t>
      </w:r>
      <w:r w:rsidRPr="00156B11">
        <w:rPr>
          <w:rFonts w:ascii="Verdana" w:hAnsi="Verdana" w:cs="Tahoma"/>
          <w:sz w:val="19"/>
          <w:szCs w:val="19"/>
        </w:rPr>
        <w:t>)</w:t>
      </w:r>
      <w:r w:rsidRPr="00156B11">
        <w:rPr>
          <w:rFonts w:ascii="Verdana" w:hAnsi="Verdana"/>
          <w:sz w:val="19"/>
          <w:szCs w:val="19"/>
        </w:rPr>
        <w:t>, por importe de (</w:t>
      </w:r>
      <w:r w:rsidRPr="00156B11">
        <w:rPr>
          <w:rFonts w:ascii="Verdana" w:hAnsi="Verdana"/>
          <w:color w:val="0000FF"/>
          <w:sz w:val="19"/>
          <w:szCs w:val="19"/>
        </w:rPr>
        <w:t>indicar en letra y número</w:t>
      </w:r>
      <w:r w:rsidRPr="00156B11">
        <w:rPr>
          <w:rFonts w:ascii="Verdana" w:hAnsi="Verdana"/>
          <w:sz w:val="19"/>
          <w:szCs w:val="19"/>
        </w:rPr>
        <w:t>), en concepto de garantía definitiva.</w:t>
      </w:r>
    </w:p>
    <w:p w14:paraId="145A40FF" w14:textId="77777777" w:rsidR="00F310ED" w:rsidRPr="00156B11" w:rsidRDefault="00F310ED" w:rsidP="00F310ED">
      <w:pPr>
        <w:autoSpaceDE w:val="0"/>
        <w:autoSpaceDN w:val="0"/>
        <w:adjustRightInd w:val="0"/>
        <w:ind w:right="-427"/>
        <w:jc w:val="both"/>
        <w:rPr>
          <w:rFonts w:ascii="Verdana" w:hAnsi="Verdana"/>
          <w:color w:val="000000"/>
          <w:sz w:val="19"/>
          <w:szCs w:val="19"/>
        </w:rPr>
      </w:pPr>
    </w:p>
    <w:p w14:paraId="657C32CD" w14:textId="77777777" w:rsidR="00F310ED" w:rsidRPr="00156B11" w:rsidRDefault="00F310ED" w:rsidP="00F310ED">
      <w:pPr>
        <w:autoSpaceDE w:val="0"/>
        <w:autoSpaceDN w:val="0"/>
        <w:adjustRightInd w:val="0"/>
        <w:ind w:right="-427"/>
        <w:jc w:val="both"/>
        <w:rPr>
          <w:rFonts w:ascii="Verdana" w:hAnsi="Verdana"/>
          <w:color w:val="000000"/>
          <w:sz w:val="19"/>
          <w:szCs w:val="19"/>
        </w:rPr>
      </w:pPr>
      <w:r w:rsidRPr="00156B11">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56B11">
        <w:rPr>
          <w:rFonts w:ascii="Verdana" w:hAnsi="Verdana"/>
          <w:b/>
          <w:color w:val="000000"/>
          <w:sz w:val="19"/>
          <w:szCs w:val="19"/>
        </w:rPr>
        <w:t>Tesorería General del País Vasco</w:t>
      </w:r>
      <w:r w:rsidRPr="00156B11">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8B5DD34" w14:textId="77777777" w:rsidR="00F310ED" w:rsidRPr="00156B11" w:rsidRDefault="00F310ED" w:rsidP="00F310ED">
      <w:pPr>
        <w:autoSpaceDE w:val="0"/>
        <w:autoSpaceDN w:val="0"/>
        <w:adjustRightInd w:val="0"/>
        <w:ind w:right="-427"/>
        <w:jc w:val="both"/>
        <w:rPr>
          <w:rFonts w:ascii="Verdana" w:hAnsi="Verdana"/>
          <w:color w:val="000000"/>
          <w:sz w:val="19"/>
          <w:szCs w:val="19"/>
        </w:rPr>
      </w:pPr>
    </w:p>
    <w:p w14:paraId="23F401F6" w14:textId="77777777" w:rsidR="00F310ED" w:rsidRPr="00156B11" w:rsidRDefault="00F310ED" w:rsidP="00F310ED">
      <w:pPr>
        <w:autoSpaceDE w:val="0"/>
        <w:autoSpaceDN w:val="0"/>
        <w:adjustRightInd w:val="0"/>
        <w:ind w:right="-427"/>
        <w:jc w:val="both"/>
        <w:rPr>
          <w:rFonts w:ascii="Verdana" w:hAnsi="Verdana"/>
          <w:color w:val="000000"/>
          <w:sz w:val="19"/>
          <w:szCs w:val="19"/>
        </w:rPr>
      </w:pPr>
      <w:r w:rsidRPr="00156B11">
        <w:rPr>
          <w:rFonts w:ascii="Verdana" w:hAnsi="Verdana"/>
          <w:color w:val="000000"/>
          <w:sz w:val="19"/>
          <w:szCs w:val="19"/>
        </w:rPr>
        <w:t xml:space="preserve">El presente aval estará en vigor hasta que </w:t>
      </w:r>
      <w:r w:rsidRPr="00156B11">
        <w:rPr>
          <w:rFonts w:ascii="Verdana" w:hAnsi="Verdana" w:cs="Tahoma"/>
          <w:sz w:val="19"/>
          <w:szCs w:val="19"/>
        </w:rPr>
        <w:t>(</w:t>
      </w:r>
      <w:r w:rsidRPr="00156B11">
        <w:rPr>
          <w:rFonts w:ascii="Verdana" w:hAnsi="Verdana" w:cs="Tahoma"/>
          <w:color w:val="0000FF"/>
          <w:sz w:val="19"/>
          <w:szCs w:val="19"/>
        </w:rPr>
        <w:t>indicar poder adjudicador de la cláusula 19.1 de cláusulas específicas del contrato</w:t>
      </w:r>
      <w:r w:rsidRPr="00156B11">
        <w:rPr>
          <w:rFonts w:ascii="Verdana" w:hAnsi="Verdana" w:cs="Tahoma"/>
          <w:sz w:val="19"/>
          <w:szCs w:val="19"/>
        </w:rPr>
        <w:t>)</w:t>
      </w:r>
      <w:r w:rsidRPr="00156B11">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62FC0DB0" w14:textId="77777777" w:rsidR="00F310ED" w:rsidRPr="00156B11" w:rsidRDefault="00F310ED" w:rsidP="00F310ED">
      <w:pPr>
        <w:autoSpaceDE w:val="0"/>
        <w:autoSpaceDN w:val="0"/>
        <w:adjustRightInd w:val="0"/>
        <w:ind w:right="-427"/>
        <w:jc w:val="both"/>
        <w:rPr>
          <w:rFonts w:ascii="Verdana" w:hAnsi="Verdana"/>
          <w:color w:val="000000"/>
          <w:sz w:val="19"/>
          <w:szCs w:val="19"/>
        </w:rPr>
      </w:pPr>
    </w:p>
    <w:p w14:paraId="7AA5F22D" w14:textId="77777777" w:rsidR="00F310ED" w:rsidRPr="00156B11" w:rsidRDefault="00F310ED" w:rsidP="00F310ED">
      <w:pPr>
        <w:autoSpaceDE w:val="0"/>
        <w:autoSpaceDN w:val="0"/>
        <w:adjustRightInd w:val="0"/>
        <w:ind w:right="-427"/>
        <w:jc w:val="both"/>
        <w:rPr>
          <w:rFonts w:ascii="Verdana" w:hAnsi="Verdana"/>
          <w:color w:val="000000"/>
          <w:sz w:val="19"/>
          <w:szCs w:val="19"/>
        </w:rPr>
      </w:pPr>
    </w:p>
    <w:p w14:paraId="4B488F00" w14:textId="77777777" w:rsidR="00F310ED" w:rsidRPr="00156B11" w:rsidRDefault="00F310ED" w:rsidP="00F310ED">
      <w:pPr>
        <w:autoSpaceDE w:val="0"/>
        <w:autoSpaceDN w:val="0"/>
        <w:adjustRightInd w:val="0"/>
        <w:ind w:right="-427"/>
        <w:jc w:val="both"/>
        <w:rPr>
          <w:rFonts w:ascii="Verdana" w:hAnsi="Verdana"/>
          <w:color w:val="000000"/>
          <w:sz w:val="19"/>
          <w:szCs w:val="19"/>
        </w:rPr>
      </w:pPr>
    </w:p>
    <w:p w14:paraId="39A2C725" w14:textId="77777777" w:rsidR="00F310ED" w:rsidRPr="00156B11" w:rsidRDefault="00F310ED" w:rsidP="00F310ED">
      <w:pPr>
        <w:autoSpaceDE w:val="0"/>
        <w:autoSpaceDN w:val="0"/>
        <w:adjustRightInd w:val="0"/>
        <w:ind w:right="-427"/>
        <w:rPr>
          <w:rFonts w:ascii="Verdana" w:hAnsi="Verdana"/>
          <w:color w:val="000000"/>
          <w:sz w:val="19"/>
          <w:szCs w:val="19"/>
        </w:rPr>
      </w:pPr>
      <w:r w:rsidRPr="00156B11">
        <w:rPr>
          <w:rFonts w:ascii="Verdana" w:hAnsi="Verdana"/>
          <w:color w:val="000000"/>
          <w:sz w:val="19"/>
          <w:szCs w:val="19"/>
        </w:rPr>
        <w:t xml:space="preserve">(Lugar y fecha) </w:t>
      </w:r>
    </w:p>
    <w:p w14:paraId="34BEAF9B" w14:textId="77777777" w:rsidR="00F310ED" w:rsidRPr="00156B11" w:rsidRDefault="00F310ED" w:rsidP="00F310ED">
      <w:pPr>
        <w:autoSpaceDE w:val="0"/>
        <w:autoSpaceDN w:val="0"/>
        <w:adjustRightInd w:val="0"/>
        <w:ind w:right="-427"/>
        <w:rPr>
          <w:rFonts w:ascii="Verdana" w:hAnsi="Verdana"/>
          <w:color w:val="000000"/>
          <w:sz w:val="19"/>
          <w:szCs w:val="19"/>
        </w:rPr>
      </w:pPr>
      <w:r w:rsidRPr="00156B11">
        <w:rPr>
          <w:rFonts w:ascii="Verdana" w:hAnsi="Verdana"/>
          <w:color w:val="000000"/>
          <w:sz w:val="19"/>
          <w:szCs w:val="19"/>
        </w:rPr>
        <w:t xml:space="preserve">(Razón social de la entidad) </w:t>
      </w:r>
    </w:p>
    <w:p w14:paraId="1263ACFF" w14:textId="77777777" w:rsidR="00F310ED" w:rsidRPr="00156B11" w:rsidRDefault="00F310ED" w:rsidP="00F310ED">
      <w:pPr>
        <w:autoSpaceDE w:val="0"/>
        <w:autoSpaceDN w:val="0"/>
        <w:adjustRightInd w:val="0"/>
        <w:ind w:right="-427"/>
        <w:rPr>
          <w:rFonts w:ascii="Verdana" w:hAnsi="Verdana"/>
          <w:color w:val="000000"/>
          <w:sz w:val="19"/>
          <w:szCs w:val="19"/>
        </w:rPr>
      </w:pPr>
      <w:r w:rsidRPr="00156B11">
        <w:rPr>
          <w:rFonts w:ascii="Verdana" w:hAnsi="Verdana"/>
          <w:color w:val="000000"/>
          <w:sz w:val="19"/>
          <w:szCs w:val="19"/>
        </w:rPr>
        <w:t xml:space="preserve">(Firma de los apoderados) </w:t>
      </w:r>
    </w:p>
    <w:p w14:paraId="14F06464" w14:textId="77777777" w:rsidR="00F310ED" w:rsidRPr="00156B11" w:rsidRDefault="00F310ED" w:rsidP="00F310ED">
      <w:pPr>
        <w:ind w:right="-427"/>
        <w:jc w:val="center"/>
        <w:rPr>
          <w:rFonts w:ascii="Verdana" w:eastAsia="Arial Unicode MS" w:hAnsi="Verdana" w:cs="Tahoma"/>
          <w:b/>
          <w:sz w:val="19"/>
          <w:szCs w:val="19"/>
        </w:rPr>
      </w:pPr>
    </w:p>
    <w:p w14:paraId="65481B2E" w14:textId="77777777" w:rsidR="00F310ED" w:rsidRPr="00156B11" w:rsidRDefault="00F310ED" w:rsidP="00F310ED">
      <w:pPr>
        <w:ind w:right="-427"/>
        <w:jc w:val="center"/>
        <w:rPr>
          <w:rFonts w:ascii="Verdana" w:eastAsia="Arial Unicode MS" w:hAnsi="Verdana" w:cs="Tahoma"/>
          <w:b/>
          <w:sz w:val="19"/>
          <w:szCs w:val="19"/>
        </w:rPr>
      </w:pPr>
    </w:p>
    <w:p w14:paraId="1A479F29" w14:textId="77777777" w:rsidR="00F310ED" w:rsidRPr="00156B11" w:rsidRDefault="00F310ED" w:rsidP="00F310ED">
      <w:pPr>
        <w:ind w:right="-427"/>
        <w:jc w:val="center"/>
        <w:rPr>
          <w:rFonts w:ascii="Verdana" w:eastAsia="Arial Unicode MS" w:hAnsi="Verdana" w:cs="Tahoma"/>
          <w:b/>
          <w:sz w:val="19"/>
          <w:szCs w:val="19"/>
        </w:rPr>
      </w:pPr>
    </w:p>
    <w:p w14:paraId="48B1AD81" w14:textId="77777777" w:rsidR="00F310ED" w:rsidRPr="00156B11" w:rsidRDefault="00F310ED" w:rsidP="00F310ED">
      <w:pPr>
        <w:ind w:right="-427"/>
        <w:jc w:val="center"/>
        <w:rPr>
          <w:rFonts w:ascii="Verdana" w:eastAsia="Arial Unicode MS" w:hAnsi="Verdana" w:cs="Tahoma"/>
          <w:b/>
          <w:sz w:val="19"/>
          <w:szCs w:val="19"/>
        </w:rPr>
      </w:pPr>
    </w:p>
    <w:p w14:paraId="6359FDE3" w14:textId="77777777" w:rsidR="00F310ED" w:rsidRPr="00156B11" w:rsidRDefault="00F310ED" w:rsidP="00F310ED">
      <w:pPr>
        <w:pBdr>
          <w:bottom w:val="single" w:sz="12" w:space="1" w:color="auto"/>
        </w:pBdr>
        <w:autoSpaceDE w:val="0"/>
        <w:autoSpaceDN w:val="0"/>
        <w:adjustRightInd w:val="0"/>
        <w:ind w:right="-427"/>
        <w:rPr>
          <w:rFonts w:ascii="Verdana" w:hAnsi="Verdana"/>
          <w:sz w:val="19"/>
          <w:szCs w:val="19"/>
        </w:rPr>
      </w:pPr>
    </w:p>
    <w:p w14:paraId="0E6DC702" w14:textId="77777777" w:rsidR="00F310ED" w:rsidRPr="00156B11"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156B11">
        <w:rPr>
          <w:rFonts w:ascii="Verdana" w:hAnsi="Verdana"/>
          <w:color w:val="000000"/>
          <w:sz w:val="19"/>
          <w:szCs w:val="19"/>
          <w:lang w:val="es-ES_tradnl" w:eastAsia="es-ES_tradnl"/>
        </w:rPr>
        <w:t xml:space="preserve">Provincia </w:t>
      </w:r>
      <w:r w:rsidRPr="00156B11">
        <w:rPr>
          <w:rFonts w:ascii="Verdana" w:hAnsi="Verdana"/>
          <w:color w:val="000000"/>
          <w:sz w:val="19"/>
          <w:szCs w:val="19"/>
          <w:lang w:val="es-ES_tradnl" w:eastAsia="es-ES_tradnl"/>
        </w:rPr>
        <w:tab/>
        <w:t xml:space="preserve">Fecha </w:t>
      </w:r>
      <w:r w:rsidRPr="00156B11">
        <w:rPr>
          <w:rFonts w:ascii="Verdana" w:hAnsi="Verdana"/>
          <w:color w:val="000000"/>
          <w:sz w:val="19"/>
          <w:szCs w:val="19"/>
          <w:lang w:val="es-ES_tradnl" w:eastAsia="es-ES_tradnl"/>
        </w:rPr>
        <w:tab/>
        <w:t xml:space="preserve">Número o código </w:t>
      </w:r>
    </w:p>
    <w:p w14:paraId="24784D87" w14:textId="77777777" w:rsidR="00F310ED" w:rsidRPr="00156B11"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3642F78E" w14:textId="77777777" w:rsidR="008C03CC" w:rsidRPr="00156B11" w:rsidRDefault="008C03CC">
      <w:pPr>
        <w:rPr>
          <w:rFonts w:ascii="Verdana" w:hAnsi="Verdana"/>
          <w:color w:val="000000"/>
          <w:sz w:val="19"/>
          <w:szCs w:val="19"/>
          <w:lang w:val="es-ES_tradnl" w:eastAsia="es-ES_tradnl"/>
        </w:rPr>
      </w:pPr>
      <w:r w:rsidRPr="00156B11">
        <w:rPr>
          <w:rFonts w:ascii="Verdana" w:hAnsi="Verdana"/>
          <w:color w:val="000000"/>
          <w:sz w:val="19"/>
          <w:szCs w:val="19"/>
          <w:lang w:val="es-ES_tradnl" w:eastAsia="es-ES_tradnl"/>
        </w:rPr>
        <w:br w:type="page"/>
      </w:r>
    </w:p>
    <w:p w14:paraId="421FCF50" w14:textId="77777777" w:rsidR="00F310ED" w:rsidRPr="00156B11" w:rsidRDefault="00F310ED" w:rsidP="00F310ED">
      <w:pPr>
        <w:keepLines/>
        <w:spacing w:line="280" w:lineRule="atLeast"/>
        <w:ind w:right="-427"/>
        <w:jc w:val="center"/>
        <w:rPr>
          <w:rFonts w:ascii="Verdana" w:hAnsi="Verdana"/>
          <w:b/>
          <w:sz w:val="19"/>
          <w:szCs w:val="19"/>
          <w:lang w:val="x-none" w:eastAsia="x-none"/>
        </w:rPr>
      </w:pPr>
      <w:r w:rsidRPr="00156B11">
        <w:rPr>
          <w:rFonts w:ascii="Verdana" w:hAnsi="Verdana"/>
          <w:b/>
          <w:sz w:val="19"/>
          <w:szCs w:val="19"/>
          <w:lang w:val="x-none" w:eastAsia="x-none"/>
        </w:rPr>
        <w:lastRenderedPageBreak/>
        <w:t>MODELO DE AVAL BANCARIO</w:t>
      </w:r>
    </w:p>
    <w:p w14:paraId="596109E6" w14:textId="77777777" w:rsidR="00F310ED" w:rsidRPr="00156B11" w:rsidRDefault="00F310ED" w:rsidP="00F310ED">
      <w:pPr>
        <w:keepLines/>
        <w:spacing w:line="280" w:lineRule="atLeast"/>
        <w:ind w:right="-427"/>
        <w:jc w:val="center"/>
        <w:rPr>
          <w:rFonts w:ascii="Verdana" w:hAnsi="Verdana"/>
          <w:b/>
          <w:sz w:val="19"/>
          <w:szCs w:val="19"/>
          <w:lang w:val="x-none" w:eastAsia="x-none"/>
        </w:rPr>
      </w:pPr>
      <w:r w:rsidRPr="00156B11">
        <w:rPr>
          <w:rFonts w:ascii="Verdana" w:hAnsi="Verdana"/>
          <w:b/>
          <w:sz w:val="19"/>
          <w:szCs w:val="19"/>
          <w:lang w:val="x-none" w:eastAsia="x-none"/>
        </w:rPr>
        <w:t>UTE</w:t>
      </w:r>
    </w:p>
    <w:p w14:paraId="7AC5B496" w14:textId="77777777" w:rsidR="00F310ED" w:rsidRPr="00156B11" w:rsidRDefault="00F310ED" w:rsidP="00F310ED">
      <w:pPr>
        <w:autoSpaceDE w:val="0"/>
        <w:autoSpaceDN w:val="0"/>
        <w:adjustRightInd w:val="0"/>
        <w:ind w:left="600" w:right="-427"/>
        <w:jc w:val="center"/>
        <w:rPr>
          <w:color w:val="000000"/>
          <w:sz w:val="19"/>
          <w:szCs w:val="19"/>
        </w:rPr>
      </w:pPr>
    </w:p>
    <w:p w14:paraId="0DADDE40" w14:textId="77777777" w:rsidR="00F310ED" w:rsidRPr="00156B11" w:rsidRDefault="00F310ED" w:rsidP="00F310ED">
      <w:pPr>
        <w:autoSpaceDE w:val="0"/>
        <w:autoSpaceDN w:val="0"/>
        <w:adjustRightInd w:val="0"/>
        <w:ind w:left="600" w:right="-427"/>
        <w:jc w:val="center"/>
        <w:rPr>
          <w:color w:val="000000"/>
          <w:sz w:val="19"/>
          <w:szCs w:val="19"/>
        </w:rPr>
      </w:pPr>
    </w:p>
    <w:p w14:paraId="6233E52F" w14:textId="77777777" w:rsidR="00F310ED" w:rsidRPr="00156B11" w:rsidRDefault="00F310ED" w:rsidP="00F310ED">
      <w:pPr>
        <w:autoSpaceDE w:val="0"/>
        <w:autoSpaceDN w:val="0"/>
        <w:adjustRightInd w:val="0"/>
        <w:ind w:left="284" w:right="-427"/>
        <w:jc w:val="center"/>
        <w:rPr>
          <w:color w:val="000000"/>
          <w:sz w:val="19"/>
          <w:szCs w:val="19"/>
        </w:rPr>
      </w:pPr>
    </w:p>
    <w:p w14:paraId="7BEC3528" w14:textId="77777777" w:rsidR="00F310ED" w:rsidRPr="00156B11" w:rsidRDefault="00F310ED" w:rsidP="00F310ED">
      <w:pPr>
        <w:autoSpaceDE w:val="0"/>
        <w:autoSpaceDN w:val="0"/>
        <w:adjustRightInd w:val="0"/>
        <w:ind w:right="-427"/>
        <w:jc w:val="both"/>
        <w:rPr>
          <w:rFonts w:ascii="Verdana" w:hAnsi="Verdana"/>
          <w:color w:val="000000"/>
          <w:sz w:val="19"/>
          <w:szCs w:val="19"/>
        </w:rPr>
      </w:pPr>
      <w:r w:rsidRPr="00156B11">
        <w:rPr>
          <w:rFonts w:ascii="Verdana" w:hAnsi="Verdana"/>
          <w:color w:val="000000"/>
          <w:sz w:val="19"/>
          <w:szCs w:val="19"/>
        </w:rPr>
        <w:t>La entidad (</w:t>
      </w:r>
      <w:r w:rsidRPr="00156B11">
        <w:rPr>
          <w:rFonts w:ascii="Verdana" w:hAnsi="Verdana"/>
          <w:color w:val="0000FF"/>
          <w:sz w:val="19"/>
          <w:szCs w:val="19"/>
        </w:rPr>
        <w:t>razón social de la entidad de crédito o sociedad de garantía recíproca</w:t>
      </w:r>
      <w:r w:rsidRPr="00156B11">
        <w:rPr>
          <w:rFonts w:ascii="Verdana" w:hAnsi="Verdana"/>
          <w:color w:val="000000"/>
          <w:sz w:val="19"/>
          <w:szCs w:val="19"/>
        </w:rPr>
        <w:t>), NIF, con domicilio (</w:t>
      </w:r>
      <w:r w:rsidRPr="00156B11">
        <w:rPr>
          <w:rFonts w:ascii="Verdana" w:hAnsi="Verdana"/>
          <w:color w:val="0000FF"/>
          <w:sz w:val="19"/>
          <w:szCs w:val="19"/>
        </w:rPr>
        <w:t>a efectos de notificaciones y requerimientos</w:t>
      </w:r>
      <w:r w:rsidRPr="00156B11">
        <w:rPr>
          <w:rFonts w:ascii="Verdana" w:hAnsi="Verdana"/>
          <w:color w:val="000000"/>
          <w:sz w:val="19"/>
          <w:szCs w:val="19"/>
        </w:rPr>
        <w:t>) en la calle/plaza/avenida, código postal, localidad, y en su nombre (</w:t>
      </w:r>
      <w:r w:rsidRPr="00156B11">
        <w:rPr>
          <w:rFonts w:ascii="Verdana" w:hAnsi="Verdana"/>
          <w:color w:val="0000FF"/>
          <w:sz w:val="19"/>
          <w:szCs w:val="19"/>
        </w:rPr>
        <w:t>nombre y apellidos de los apoderados</w:t>
      </w:r>
      <w:r w:rsidRPr="00156B11">
        <w:rPr>
          <w:rFonts w:ascii="Verdana" w:hAnsi="Verdana"/>
          <w:color w:val="000000"/>
          <w:sz w:val="19"/>
          <w:szCs w:val="19"/>
        </w:rPr>
        <w:t xml:space="preserve">), con poderes suficientes para obligarle en este acto, según resulta del bastanteo de poderes que se reseña en la parte inferior de este documento. </w:t>
      </w:r>
    </w:p>
    <w:p w14:paraId="2FC02DC1" w14:textId="77777777" w:rsidR="00F310ED" w:rsidRPr="00156B11" w:rsidRDefault="00F310ED" w:rsidP="00F310ED">
      <w:pPr>
        <w:autoSpaceDE w:val="0"/>
        <w:autoSpaceDN w:val="0"/>
        <w:adjustRightInd w:val="0"/>
        <w:ind w:right="-427"/>
        <w:jc w:val="center"/>
        <w:rPr>
          <w:rFonts w:ascii="Verdana" w:hAnsi="Verdana"/>
          <w:color w:val="000000"/>
          <w:sz w:val="19"/>
          <w:szCs w:val="19"/>
        </w:rPr>
      </w:pPr>
    </w:p>
    <w:p w14:paraId="7AA80014" w14:textId="77777777" w:rsidR="00F310ED" w:rsidRPr="00156B11" w:rsidRDefault="00F310ED" w:rsidP="00F310ED">
      <w:pPr>
        <w:autoSpaceDE w:val="0"/>
        <w:autoSpaceDN w:val="0"/>
        <w:adjustRightInd w:val="0"/>
        <w:ind w:right="-427"/>
        <w:jc w:val="center"/>
        <w:rPr>
          <w:rFonts w:ascii="Verdana" w:hAnsi="Verdana"/>
          <w:color w:val="000000"/>
          <w:sz w:val="19"/>
          <w:szCs w:val="19"/>
        </w:rPr>
      </w:pPr>
    </w:p>
    <w:p w14:paraId="1A17FD99" w14:textId="77777777" w:rsidR="00F310ED" w:rsidRPr="00156B11" w:rsidRDefault="00F310ED" w:rsidP="00F310ED">
      <w:pPr>
        <w:autoSpaceDE w:val="0"/>
        <w:autoSpaceDN w:val="0"/>
        <w:adjustRightInd w:val="0"/>
        <w:ind w:right="-427"/>
        <w:jc w:val="center"/>
        <w:rPr>
          <w:rFonts w:ascii="Verdana" w:hAnsi="Verdana"/>
          <w:b/>
          <w:color w:val="000000"/>
          <w:sz w:val="19"/>
          <w:szCs w:val="19"/>
        </w:rPr>
      </w:pPr>
      <w:r w:rsidRPr="00156B11">
        <w:rPr>
          <w:rFonts w:ascii="Verdana" w:hAnsi="Verdana"/>
          <w:b/>
          <w:color w:val="000000"/>
          <w:sz w:val="19"/>
          <w:szCs w:val="19"/>
        </w:rPr>
        <w:t xml:space="preserve">AVALA </w:t>
      </w:r>
    </w:p>
    <w:p w14:paraId="256893A7" w14:textId="77777777" w:rsidR="00F310ED" w:rsidRPr="00156B11" w:rsidRDefault="00F310ED" w:rsidP="00F310ED">
      <w:pPr>
        <w:autoSpaceDE w:val="0"/>
        <w:autoSpaceDN w:val="0"/>
        <w:adjustRightInd w:val="0"/>
        <w:ind w:right="-427"/>
        <w:jc w:val="center"/>
        <w:rPr>
          <w:rFonts w:ascii="Verdana" w:hAnsi="Verdana"/>
          <w:color w:val="000000"/>
          <w:sz w:val="19"/>
          <w:szCs w:val="19"/>
        </w:rPr>
      </w:pPr>
    </w:p>
    <w:p w14:paraId="37F52291" w14:textId="77777777" w:rsidR="00F310ED" w:rsidRPr="00156B11" w:rsidRDefault="00F310ED" w:rsidP="00F310ED">
      <w:pPr>
        <w:autoSpaceDE w:val="0"/>
        <w:autoSpaceDN w:val="0"/>
        <w:adjustRightInd w:val="0"/>
        <w:ind w:right="-427"/>
        <w:jc w:val="center"/>
        <w:rPr>
          <w:rFonts w:ascii="Verdana" w:hAnsi="Verdana"/>
          <w:color w:val="000000"/>
          <w:sz w:val="19"/>
          <w:szCs w:val="19"/>
        </w:rPr>
      </w:pPr>
    </w:p>
    <w:p w14:paraId="523BF7A8" w14:textId="3B09097C" w:rsidR="00F310ED" w:rsidRPr="00156B11" w:rsidRDefault="00F310ED" w:rsidP="00F310ED">
      <w:pPr>
        <w:autoSpaceDE w:val="0"/>
        <w:autoSpaceDN w:val="0"/>
        <w:adjustRightInd w:val="0"/>
        <w:ind w:right="-427"/>
        <w:jc w:val="both"/>
        <w:rPr>
          <w:rFonts w:ascii="Verdana" w:hAnsi="Verdana"/>
          <w:sz w:val="19"/>
          <w:szCs w:val="19"/>
        </w:rPr>
      </w:pPr>
      <w:r w:rsidRPr="00156B11">
        <w:rPr>
          <w:rFonts w:ascii="Verdana" w:hAnsi="Verdana"/>
          <w:color w:val="000000"/>
          <w:sz w:val="19"/>
          <w:szCs w:val="19"/>
        </w:rPr>
        <w:t>a (</w:t>
      </w:r>
      <w:r w:rsidRPr="00156B11">
        <w:rPr>
          <w:rFonts w:ascii="Verdana" w:hAnsi="Verdana"/>
          <w:color w:val="0000FF"/>
          <w:sz w:val="19"/>
          <w:szCs w:val="19"/>
        </w:rPr>
        <w:t>nombre y apellidos o razón social del avalado nº 1</w:t>
      </w:r>
      <w:r w:rsidRPr="00156B11">
        <w:rPr>
          <w:rFonts w:ascii="Verdana" w:hAnsi="Verdana"/>
          <w:color w:val="000000"/>
          <w:sz w:val="19"/>
          <w:szCs w:val="19"/>
        </w:rPr>
        <w:t>)</w:t>
      </w:r>
      <w:r w:rsidRPr="00156B11">
        <w:rPr>
          <w:rFonts w:ascii="Verdana" w:hAnsi="Verdana"/>
          <w:sz w:val="19"/>
          <w:szCs w:val="19"/>
        </w:rPr>
        <w:t>,</w:t>
      </w:r>
      <w:r w:rsidRPr="00156B11">
        <w:rPr>
          <w:rFonts w:ascii="Verdana" w:hAnsi="Verdana"/>
          <w:color w:val="000000"/>
          <w:sz w:val="19"/>
          <w:szCs w:val="19"/>
        </w:rPr>
        <w:t xml:space="preserve"> </w:t>
      </w:r>
      <w:r w:rsidRPr="00156B11">
        <w:rPr>
          <w:rFonts w:ascii="Verdana" w:hAnsi="Verdana"/>
          <w:sz w:val="19"/>
          <w:szCs w:val="19"/>
        </w:rPr>
        <w:t>NIF</w:t>
      </w:r>
      <w:r w:rsidRPr="00156B11">
        <w:rPr>
          <w:rFonts w:ascii="Verdana" w:hAnsi="Verdana"/>
          <w:color w:val="000000"/>
          <w:sz w:val="19"/>
          <w:szCs w:val="19"/>
        </w:rPr>
        <w:t xml:space="preserve"> …………………</w:t>
      </w:r>
      <w:r w:rsidRPr="00156B11">
        <w:rPr>
          <w:rFonts w:ascii="Verdana" w:hAnsi="Verdana"/>
          <w:sz w:val="19"/>
          <w:szCs w:val="19"/>
        </w:rPr>
        <w:t xml:space="preserve">, y a </w:t>
      </w:r>
      <w:r w:rsidRPr="00156B11">
        <w:rPr>
          <w:rFonts w:ascii="Verdana" w:hAnsi="Verdana"/>
          <w:color w:val="000000"/>
          <w:sz w:val="19"/>
          <w:szCs w:val="19"/>
        </w:rPr>
        <w:t>(</w:t>
      </w:r>
      <w:r w:rsidRPr="00156B11">
        <w:rPr>
          <w:rFonts w:ascii="Verdana" w:hAnsi="Verdana"/>
          <w:color w:val="0000FF"/>
          <w:sz w:val="19"/>
          <w:szCs w:val="19"/>
        </w:rPr>
        <w:t>nombre y apellidos o razón social del avalado nº 2</w:t>
      </w:r>
      <w:r w:rsidRPr="00156B11">
        <w:rPr>
          <w:rFonts w:ascii="Verdana" w:hAnsi="Verdana"/>
          <w:color w:val="000000"/>
          <w:sz w:val="19"/>
          <w:szCs w:val="19"/>
        </w:rPr>
        <w:t>)</w:t>
      </w:r>
      <w:r w:rsidRPr="00156B11">
        <w:rPr>
          <w:rFonts w:ascii="Verdana" w:hAnsi="Verdana"/>
          <w:sz w:val="19"/>
          <w:szCs w:val="19"/>
        </w:rPr>
        <w:t>,</w:t>
      </w:r>
      <w:r w:rsidRPr="00156B11">
        <w:rPr>
          <w:rFonts w:ascii="Verdana" w:hAnsi="Verdana"/>
          <w:color w:val="000000"/>
          <w:sz w:val="19"/>
          <w:szCs w:val="19"/>
        </w:rPr>
        <w:t xml:space="preserve"> </w:t>
      </w:r>
      <w:r w:rsidRPr="00156B11">
        <w:rPr>
          <w:rFonts w:ascii="Verdana" w:hAnsi="Verdana"/>
          <w:sz w:val="19"/>
          <w:szCs w:val="19"/>
        </w:rPr>
        <w:t>NIF</w:t>
      </w:r>
      <w:r w:rsidRPr="00156B11">
        <w:rPr>
          <w:rFonts w:ascii="Verdana" w:hAnsi="Verdana"/>
          <w:color w:val="000000"/>
          <w:sz w:val="19"/>
          <w:szCs w:val="19"/>
        </w:rPr>
        <w:t xml:space="preserve"> …………………</w:t>
      </w:r>
      <w:r w:rsidRPr="00156B11">
        <w:rPr>
          <w:rFonts w:ascii="Verdana" w:hAnsi="Verdana"/>
          <w:sz w:val="19"/>
          <w:szCs w:val="19"/>
        </w:rPr>
        <w:t xml:space="preserve">, </w:t>
      </w:r>
      <w:r w:rsidRPr="00156B11">
        <w:rPr>
          <w:rFonts w:ascii="Verdana" w:hAnsi="Verdana"/>
          <w:b/>
          <w:caps/>
          <w:sz w:val="19"/>
          <w:szCs w:val="19"/>
        </w:rPr>
        <w:t>conjunta y solidariamente,</w:t>
      </w:r>
      <w:r w:rsidRPr="00156B11">
        <w:rPr>
          <w:rFonts w:ascii="Verdana" w:hAnsi="Verdana"/>
          <w:color w:val="000000"/>
          <w:sz w:val="19"/>
          <w:szCs w:val="19"/>
        </w:rPr>
        <w:t xml:space="preserve"> en virtud de </w:t>
      </w:r>
      <w:r w:rsidRPr="00156B11">
        <w:rPr>
          <w:rFonts w:ascii="Verdana" w:hAnsi="Verdana"/>
          <w:sz w:val="19"/>
          <w:szCs w:val="19"/>
        </w:rPr>
        <w:t>lo dispuesto por el artículo 107 de la Ley de Contratos del Sector Público para responder de las obligaciones recogidas en el artículo 110 de la Ley de Contratos del Sector Público</w:t>
      </w:r>
      <w:r w:rsidRPr="00156B11">
        <w:rPr>
          <w:rFonts w:ascii="Verdana" w:hAnsi="Verdana"/>
          <w:color w:val="000000"/>
          <w:sz w:val="19"/>
          <w:szCs w:val="19"/>
        </w:rPr>
        <w:t xml:space="preserve"> en relación con el </w:t>
      </w:r>
      <w:r w:rsidRPr="00156B11">
        <w:rPr>
          <w:rFonts w:ascii="Verdana" w:hAnsi="Verdana"/>
          <w:sz w:val="19"/>
          <w:szCs w:val="19"/>
        </w:rPr>
        <w:t xml:space="preserve">contrato </w:t>
      </w:r>
      <w:r w:rsidRPr="00156B11">
        <w:rPr>
          <w:rFonts w:ascii="Verdana" w:hAnsi="Verdana" w:cs="Tahoma"/>
          <w:sz w:val="19"/>
          <w:szCs w:val="19"/>
        </w:rPr>
        <w:t>(</w:t>
      </w:r>
      <w:r w:rsidRPr="00156B11">
        <w:rPr>
          <w:rFonts w:ascii="Verdana" w:hAnsi="Verdana" w:cs="Tahoma"/>
          <w:color w:val="0000FF"/>
          <w:sz w:val="19"/>
          <w:szCs w:val="19"/>
        </w:rPr>
        <w:t>indicar objeto del contrato y número de expediente</w:t>
      </w:r>
      <w:r w:rsidRPr="00156B11">
        <w:rPr>
          <w:rFonts w:ascii="Verdana" w:hAnsi="Verdana" w:cs="Tahoma"/>
          <w:sz w:val="19"/>
          <w:szCs w:val="19"/>
        </w:rPr>
        <w:t>)</w:t>
      </w:r>
      <w:r w:rsidRPr="00156B11">
        <w:rPr>
          <w:rFonts w:ascii="Verdana" w:hAnsi="Verdana"/>
          <w:sz w:val="19"/>
          <w:szCs w:val="19"/>
        </w:rPr>
        <w:t xml:space="preserve">, ante </w:t>
      </w:r>
      <w:r w:rsidRPr="00156B11">
        <w:rPr>
          <w:rFonts w:ascii="Verdana" w:hAnsi="Verdana" w:cs="Tahoma"/>
          <w:sz w:val="19"/>
          <w:szCs w:val="19"/>
        </w:rPr>
        <w:t>(</w:t>
      </w:r>
      <w:r w:rsidRPr="00156B11">
        <w:rPr>
          <w:rFonts w:ascii="Verdana" w:hAnsi="Verdana" w:cs="Tahoma"/>
          <w:color w:val="0000FF"/>
          <w:sz w:val="19"/>
          <w:szCs w:val="19"/>
        </w:rPr>
        <w:t xml:space="preserve">indicar poder adjudicador de la cláusula 19.1 de  cláusulas específicas del contrato) </w:t>
      </w:r>
      <w:r w:rsidRPr="00156B11">
        <w:rPr>
          <w:rFonts w:ascii="Verdana" w:hAnsi="Verdana"/>
          <w:sz w:val="19"/>
          <w:szCs w:val="19"/>
        </w:rPr>
        <w:t xml:space="preserve">con </w:t>
      </w:r>
      <w:r w:rsidRPr="00156B11">
        <w:rPr>
          <w:rFonts w:ascii="Verdana" w:hAnsi="Verdana"/>
          <w:b/>
          <w:sz w:val="19"/>
          <w:szCs w:val="19"/>
        </w:rPr>
        <w:t xml:space="preserve">NIF </w:t>
      </w:r>
      <w:r w:rsidRPr="00156B11">
        <w:rPr>
          <w:rFonts w:ascii="Verdana" w:hAnsi="Verdana" w:cs="Tahoma"/>
          <w:color w:val="0000FF"/>
          <w:sz w:val="19"/>
          <w:szCs w:val="19"/>
        </w:rPr>
        <w:t>(indicar NIF recogido en la cláusula 8.</w:t>
      </w:r>
      <w:r w:rsidR="00F34612" w:rsidRPr="00156B11">
        <w:rPr>
          <w:rFonts w:ascii="Verdana" w:hAnsi="Verdana" w:cs="Tahoma"/>
          <w:color w:val="0000FF"/>
          <w:sz w:val="19"/>
          <w:szCs w:val="19"/>
        </w:rPr>
        <w:t>6</w:t>
      </w:r>
      <w:r w:rsidRPr="00156B11">
        <w:rPr>
          <w:rFonts w:ascii="Verdana" w:hAnsi="Verdana" w:cs="Tahoma"/>
          <w:color w:val="0000FF"/>
          <w:sz w:val="19"/>
          <w:szCs w:val="19"/>
        </w:rPr>
        <w:t xml:space="preserve"> de cláusulas específicas del contrato)</w:t>
      </w:r>
      <w:r w:rsidRPr="00156B11">
        <w:rPr>
          <w:rFonts w:ascii="Verdana" w:hAnsi="Verdana"/>
          <w:sz w:val="19"/>
          <w:szCs w:val="19"/>
        </w:rPr>
        <w:t>, por importe de (</w:t>
      </w:r>
      <w:r w:rsidRPr="00156B11">
        <w:rPr>
          <w:rFonts w:ascii="Verdana" w:hAnsi="Verdana"/>
          <w:color w:val="0000FF"/>
          <w:sz w:val="19"/>
          <w:szCs w:val="19"/>
        </w:rPr>
        <w:t>indicar en letra y número</w:t>
      </w:r>
      <w:r w:rsidRPr="00156B11">
        <w:rPr>
          <w:rFonts w:ascii="Verdana" w:hAnsi="Verdana"/>
          <w:sz w:val="19"/>
          <w:szCs w:val="19"/>
        </w:rPr>
        <w:t>), en concepto de garantía definitiva.</w:t>
      </w:r>
    </w:p>
    <w:p w14:paraId="6198BFD8" w14:textId="77777777" w:rsidR="00F310ED" w:rsidRPr="00156B11" w:rsidRDefault="00F310ED" w:rsidP="00F310ED">
      <w:pPr>
        <w:autoSpaceDE w:val="0"/>
        <w:autoSpaceDN w:val="0"/>
        <w:adjustRightInd w:val="0"/>
        <w:ind w:right="-427"/>
        <w:jc w:val="both"/>
        <w:rPr>
          <w:rFonts w:ascii="Verdana" w:hAnsi="Verdana"/>
          <w:color w:val="000000"/>
          <w:sz w:val="19"/>
          <w:szCs w:val="19"/>
        </w:rPr>
      </w:pPr>
    </w:p>
    <w:p w14:paraId="3C04BD2D" w14:textId="77777777" w:rsidR="00F310ED" w:rsidRPr="00156B11" w:rsidRDefault="00F310ED" w:rsidP="00F310ED">
      <w:pPr>
        <w:autoSpaceDE w:val="0"/>
        <w:autoSpaceDN w:val="0"/>
        <w:adjustRightInd w:val="0"/>
        <w:ind w:right="-427"/>
        <w:jc w:val="both"/>
        <w:rPr>
          <w:rFonts w:ascii="Verdana" w:hAnsi="Verdana"/>
          <w:color w:val="000000"/>
          <w:sz w:val="19"/>
          <w:szCs w:val="19"/>
        </w:rPr>
      </w:pPr>
      <w:r w:rsidRPr="00156B11">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56B11">
        <w:rPr>
          <w:rFonts w:ascii="Verdana" w:hAnsi="Verdana"/>
          <w:b/>
          <w:color w:val="000000"/>
          <w:sz w:val="19"/>
          <w:szCs w:val="19"/>
        </w:rPr>
        <w:t>Tesorería General del País Vasco</w:t>
      </w:r>
      <w:r w:rsidRPr="00156B11">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1CDA3CEB" w14:textId="77777777" w:rsidR="00F310ED" w:rsidRPr="00156B11" w:rsidRDefault="00F310ED" w:rsidP="00F310ED">
      <w:pPr>
        <w:autoSpaceDE w:val="0"/>
        <w:autoSpaceDN w:val="0"/>
        <w:adjustRightInd w:val="0"/>
        <w:ind w:right="-427"/>
        <w:jc w:val="both"/>
        <w:rPr>
          <w:rFonts w:ascii="Verdana" w:hAnsi="Verdana"/>
          <w:color w:val="000000"/>
          <w:sz w:val="19"/>
          <w:szCs w:val="19"/>
        </w:rPr>
      </w:pPr>
    </w:p>
    <w:p w14:paraId="7B5FC77A" w14:textId="77777777" w:rsidR="00F310ED" w:rsidRPr="00156B11" w:rsidRDefault="00F310ED" w:rsidP="00F310ED">
      <w:pPr>
        <w:autoSpaceDE w:val="0"/>
        <w:autoSpaceDN w:val="0"/>
        <w:adjustRightInd w:val="0"/>
        <w:ind w:right="-427"/>
        <w:jc w:val="both"/>
        <w:rPr>
          <w:rFonts w:ascii="Verdana" w:hAnsi="Verdana"/>
          <w:color w:val="000000"/>
          <w:sz w:val="19"/>
          <w:szCs w:val="19"/>
        </w:rPr>
      </w:pPr>
      <w:r w:rsidRPr="00156B11">
        <w:rPr>
          <w:rFonts w:ascii="Verdana" w:hAnsi="Verdana"/>
          <w:color w:val="000000"/>
          <w:sz w:val="19"/>
          <w:szCs w:val="19"/>
        </w:rPr>
        <w:t xml:space="preserve">El presente aval estará en vigor hasta </w:t>
      </w:r>
      <w:r w:rsidRPr="00156B11">
        <w:rPr>
          <w:rFonts w:ascii="Verdana" w:hAnsi="Verdana"/>
          <w:sz w:val="19"/>
          <w:szCs w:val="19"/>
        </w:rPr>
        <w:t xml:space="preserve">que </w:t>
      </w:r>
      <w:r w:rsidRPr="00156B11">
        <w:rPr>
          <w:rFonts w:ascii="Verdana" w:hAnsi="Verdana" w:cs="Tahoma"/>
          <w:sz w:val="19"/>
          <w:szCs w:val="19"/>
        </w:rPr>
        <w:t>(</w:t>
      </w:r>
      <w:r w:rsidRPr="00156B11">
        <w:rPr>
          <w:rFonts w:ascii="Verdana" w:hAnsi="Verdana" w:cs="Tahoma"/>
          <w:color w:val="0000FF"/>
          <w:sz w:val="19"/>
          <w:szCs w:val="19"/>
        </w:rPr>
        <w:t>indicar poder adjudicador de la cláusula 19.1 de cláusulas específicas del contrato</w:t>
      </w:r>
      <w:r w:rsidRPr="00156B11">
        <w:rPr>
          <w:rFonts w:ascii="Verdana" w:hAnsi="Verdana" w:cs="Tahoma"/>
          <w:sz w:val="19"/>
          <w:szCs w:val="19"/>
        </w:rPr>
        <w:t>)</w:t>
      </w:r>
      <w:r w:rsidRPr="00156B11">
        <w:rPr>
          <w:rFonts w:ascii="Verdana" w:hAnsi="Verdana"/>
          <w:sz w:val="19"/>
          <w:szCs w:val="19"/>
        </w:rPr>
        <w:t xml:space="preserve"> o </w:t>
      </w:r>
      <w:r w:rsidRPr="00156B11">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247497CC" w14:textId="77777777" w:rsidR="00F310ED" w:rsidRPr="00156B11" w:rsidRDefault="00F310ED" w:rsidP="00F310ED">
      <w:pPr>
        <w:autoSpaceDE w:val="0"/>
        <w:autoSpaceDN w:val="0"/>
        <w:adjustRightInd w:val="0"/>
        <w:ind w:right="-427"/>
        <w:jc w:val="both"/>
        <w:rPr>
          <w:rFonts w:ascii="Verdana" w:hAnsi="Verdana"/>
          <w:color w:val="000000"/>
          <w:sz w:val="19"/>
          <w:szCs w:val="19"/>
        </w:rPr>
      </w:pPr>
    </w:p>
    <w:p w14:paraId="27F025FB" w14:textId="77777777" w:rsidR="00F310ED" w:rsidRPr="00156B11" w:rsidRDefault="00F310ED" w:rsidP="00F310ED">
      <w:pPr>
        <w:autoSpaceDE w:val="0"/>
        <w:autoSpaceDN w:val="0"/>
        <w:adjustRightInd w:val="0"/>
        <w:ind w:right="-427"/>
        <w:jc w:val="both"/>
        <w:rPr>
          <w:rFonts w:ascii="Verdana" w:hAnsi="Verdana"/>
          <w:color w:val="000000"/>
          <w:sz w:val="19"/>
          <w:szCs w:val="19"/>
        </w:rPr>
      </w:pPr>
    </w:p>
    <w:p w14:paraId="42EDE2DA" w14:textId="77777777" w:rsidR="00F310ED" w:rsidRPr="00156B11" w:rsidRDefault="00F310ED" w:rsidP="00F310ED">
      <w:pPr>
        <w:autoSpaceDE w:val="0"/>
        <w:autoSpaceDN w:val="0"/>
        <w:adjustRightInd w:val="0"/>
        <w:ind w:right="-427"/>
        <w:jc w:val="both"/>
        <w:rPr>
          <w:rFonts w:ascii="Verdana" w:hAnsi="Verdana"/>
          <w:color w:val="000000"/>
          <w:sz w:val="19"/>
          <w:szCs w:val="19"/>
        </w:rPr>
      </w:pPr>
    </w:p>
    <w:p w14:paraId="3B24A8C7" w14:textId="77777777" w:rsidR="00F310ED" w:rsidRPr="00156B11" w:rsidRDefault="00F310ED" w:rsidP="00F310ED">
      <w:pPr>
        <w:autoSpaceDE w:val="0"/>
        <w:autoSpaceDN w:val="0"/>
        <w:adjustRightInd w:val="0"/>
        <w:ind w:right="-427"/>
        <w:rPr>
          <w:rFonts w:ascii="Verdana" w:hAnsi="Verdana"/>
          <w:color w:val="000000"/>
          <w:sz w:val="19"/>
          <w:szCs w:val="19"/>
        </w:rPr>
      </w:pPr>
      <w:r w:rsidRPr="00156B11">
        <w:rPr>
          <w:rFonts w:ascii="Verdana" w:hAnsi="Verdana"/>
          <w:color w:val="000000"/>
          <w:sz w:val="19"/>
          <w:szCs w:val="19"/>
        </w:rPr>
        <w:t xml:space="preserve">(Lugar y fecha) </w:t>
      </w:r>
    </w:p>
    <w:p w14:paraId="086B9D22" w14:textId="77777777" w:rsidR="00F310ED" w:rsidRPr="00156B11" w:rsidRDefault="00F310ED" w:rsidP="00F310ED">
      <w:pPr>
        <w:autoSpaceDE w:val="0"/>
        <w:autoSpaceDN w:val="0"/>
        <w:adjustRightInd w:val="0"/>
        <w:ind w:right="-427"/>
        <w:rPr>
          <w:rFonts w:ascii="Verdana" w:hAnsi="Verdana"/>
          <w:color w:val="000000"/>
          <w:sz w:val="19"/>
          <w:szCs w:val="19"/>
        </w:rPr>
      </w:pPr>
      <w:r w:rsidRPr="00156B11">
        <w:rPr>
          <w:rFonts w:ascii="Verdana" w:hAnsi="Verdana"/>
          <w:color w:val="000000"/>
          <w:sz w:val="19"/>
          <w:szCs w:val="19"/>
        </w:rPr>
        <w:t xml:space="preserve">(Razón social de la entidad) </w:t>
      </w:r>
    </w:p>
    <w:p w14:paraId="2377D5BA" w14:textId="77777777" w:rsidR="00F310ED" w:rsidRPr="00156B11" w:rsidRDefault="00F310ED" w:rsidP="00F310ED">
      <w:pPr>
        <w:autoSpaceDE w:val="0"/>
        <w:autoSpaceDN w:val="0"/>
        <w:adjustRightInd w:val="0"/>
        <w:ind w:right="-427"/>
        <w:rPr>
          <w:rFonts w:ascii="Verdana" w:hAnsi="Verdana"/>
          <w:color w:val="000000"/>
          <w:sz w:val="19"/>
          <w:szCs w:val="19"/>
        </w:rPr>
      </w:pPr>
      <w:r w:rsidRPr="00156B11">
        <w:rPr>
          <w:rFonts w:ascii="Verdana" w:hAnsi="Verdana"/>
          <w:color w:val="000000"/>
          <w:sz w:val="19"/>
          <w:szCs w:val="19"/>
        </w:rPr>
        <w:t xml:space="preserve">(Firma de los apoderados) </w:t>
      </w:r>
    </w:p>
    <w:p w14:paraId="474F1923" w14:textId="77777777" w:rsidR="00F310ED" w:rsidRPr="00156B11" w:rsidRDefault="00F310ED" w:rsidP="00F310ED">
      <w:pPr>
        <w:ind w:right="-427"/>
        <w:jc w:val="center"/>
        <w:rPr>
          <w:rFonts w:ascii="Verdana" w:eastAsia="Arial Unicode MS" w:hAnsi="Verdana" w:cs="Tahoma"/>
          <w:b/>
          <w:sz w:val="19"/>
          <w:szCs w:val="19"/>
        </w:rPr>
      </w:pPr>
    </w:p>
    <w:p w14:paraId="40842204" w14:textId="77777777" w:rsidR="00F310ED" w:rsidRPr="00156B11" w:rsidRDefault="00F310ED" w:rsidP="00F310ED">
      <w:pPr>
        <w:ind w:right="-427"/>
        <w:jc w:val="center"/>
        <w:rPr>
          <w:rFonts w:ascii="Verdana" w:eastAsia="Arial Unicode MS" w:hAnsi="Verdana" w:cs="Tahoma"/>
          <w:b/>
          <w:sz w:val="19"/>
          <w:szCs w:val="19"/>
        </w:rPr>
      </w:pPr>
    </w:p>
    <w:p w14:paraId="2819C62D" w14:textId="77777777" w:rsidR="00F310ED" w:rsidRPr="00156B11" w:rsidRDefault="00F310ED" w:rsidP="00F310ED">
      <w:pPr>
        <w:ind w:right="-427"/>
        <w:jc w:val="center"/>
        <w:rPr>
          <w:rFonts w:ascii="Verdana" w:eastAsia="Arial Unicode MS" w:hAnsi="Verdana" w:cs="Tahoma"/>
          <w:b/>
          <w:sz w:val="19"/>
          <w:szCs w:val="19"/>
        </w:rPr>
      </w:pPr>
    </w:p>
    <w:p w14:paraId="7FD47433" w14:textId="77777777" w:rsidR="00F310ED" w:rsidRPr="00156B11" w:rsidRDefault="00F310ED" w:rsidP="00F310ED">
      <w:pPr>
        <w:ind w:right="-427"/>
        <w:jc w:val="center"/>
        <w:rPr>
          <w:rFonts w:ascii="Verdana" w:eastAsia="Arial Unicode MS" w:hAnsi="Verdana" w:cs="Tahoma"/>
          <w:b/>
          <w:sz w:val="19"/>
          <w:szCs w:val="19"/>
        </w:rPr>
      </w:pPr>
    </w:p>
    <w:p w14:paraId="147AD027" w14:textId="77777777" w:rsidR="00F310ED" w:rsidRPr="00156B11" w:rsidRDefault="00F310ED" w:rsidP="00F310ED">
      <w:pPr>
        <w:pBdr>
          <w:bottom w:val="single" w:sz="12" w:space="1" w:color="auto"/>
        </w:pBdr>
        <w:autoSpaceDE w:val="0"/>
        <w:autoSpaceDN w:val="0"/>
        <w:adjustRightInd w:val="0"/>
        <w:ind w:right="-427"/>
        <w:rPr>
          <w:rFonts w:ascii="Verdana" w:hAnsi="Verdana"/>
          <w:sz w:val="19"/>
          <w:szCs w:val="19"/>
        </w:rPr>
      </w:pPr>
    </w:p>
    <w:p w14:paraId="469012F4" w14:textId="77777777" w:rsidR="00F310ED" w:rsidRPr="00156B11"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156B11">
        <w:rPr>
          <w:rFonts w:ascii="Verdana" w:hAnsi="Verdana"/>
          <w:color w:val="000000"/>
          <w:sz w:val="19"/>
          <w:szCs w:val="19"/>
          <w:lang w:val="es-ES_tradnl" w:eastAsia="es-ES_tradnl"/>
        </w:rPr>
        <w:t xml:space="preserve">Provincia </w:t>
      </w:r>
      <w:r w:rsidRPr="00156B11">
        <w:rPr>
          <w:rFonts w:ascii="Verdana" w:hAnsi="Verdana"/>
          <w:color w:val="000000"/>
          <w:sz w:val="19"/>
          <w:szCs w:val="19"/>
          <w:lang w:val="es-ES_tradnl" w:eastAsia="es-ES_tradnl"/>
        </w:rPr>
        <w:tab/>
        <w:t xml:space="preserve">Fecha </w:t>
      </w:r>
      <w:r w:rsidRPr="00156B11">
        <w:rPr>
          <w:rFonts w:ascii="Verdana" w:hAnsi="Verdana"/>
          <w:color w:val="000000"/>
          <w:sz w:val="19"/>
          <w:szCs w:val="19"/>
          <w:lang w:val="es-ES_tradnl" w:eastAsia="es-ES_tradnl"/>
        </w:rPr>
        <w:tab/>
        <w:t>Número o código</w:t>
      </w:r>
    </w:p>
    <w:p w14:paraId="2033E99E" w14:textId="77777777" w:rsidR="008C03CC" w:rsidRPr="00156B11" w:rsidRDefault="008C03CC">
      <w:pPr>
        <w:rPr>
          <w:rFonts w:ascii="Verdana" w:hAnsi="Verdana"/>
          <w:color w:val="000000"/>
          <w:sz w:val="20"/>
          <w:szCs w:val="20"/>
          <w:lang w:val="es-ES_tradnl" w:eastAsia="es-ES_tradnl"/>
        </w:rPr>
      </w:pPr>
      <w:r w:rsidRPr="00156B11">
        <w:rPr>
          <w:rFonts w:ascii="Verdana" w:hAnsi="Verdana"/>
          <w:color w:val="000000"/>
          <w:sz w:val="20"/>
          <w:szCs w:val="20"/>
          <w:lang w:val="es-ES_tradnl" w:eastAsia="es-ES_tradnl"/>
        </w:rPr>
        <w:br w:type="page"/>
      </w:r>
    </w:p>
    <w:p w14:paraId="0296171D" w14:textId="77777777" w:rsidR="00F310ED" w:rsidRPr="00156B11" w:rsidRDefault="00F310ED" w:rsidP="005760E1">
      <w:pPr>
        <w:pStyle w:val="Ttulo3"/>
        <w:ind w:left="1701" w:hanging="1701"/>
      </w:pPr>
      <w:bookmarkStart w:id="1248" w:name="_Toc33530878"/>
      <w:bookmarkStart w:id="1249" w:name="_Toc38387849"/>
      <w:bookmarkStart w:id="1250" w:name="_Toc45180778"/>
      <w:bookmarkStart w:id="1251" w:name="_Toc46401693"/>
      <w:bookmarkStart w:id="1252" w:name="_Toc48130764"/>
      <w:r w:rsidRPr="00156B11">
        <w:rPr>
          <w:lang w:val="es-ES_tradnl"/>
        </w:rPr>
        <w:lastRenderedPageBreak/>
        <w:t>ANEXO V.4.-</w:t>
      </w:r>
      <w:r w:rsidRPr="00156B11">
        <w:rPr>
          <w:rFonts w:eastAsia="Arial Unicode MS"/>
        </w:rPr>
        <w:tab/>
      </w:r>
      <w:r w:rsidRPr="00156B11">
        <w:t>MODELO DE SEGURO DE CAUCIÓN</w:t>
      </w:r>
      <w:bookmarkEnd w:id="1248"/>
      <w:bookmarkEnd w:id="1249"/>
      <w:bookmarkEnd w:id="1250"/>
      <w:bookmarkEnd w:id="1251"/>
      <w:bookmarkEnd w:id="1252"/>
    </w:p>
    <w:p w14:paraId="5301564D" w14:textId="77777777" w:rsidR="00F310ED" w:rsidRPr="00156B11" w:rsidRDefault="00F310ED" w:rsidP="00F310ED">
      <w:pPr>
        <w:ind w:left="600" w:right="-427"/>
        <w:jc w:val="center"/>
        <w:rPr>
          <w:rFonts w:ascii="Verdana" w:hAnsi="Verdana"/>
          <w:b/>
          <w:caps/>
          <w:color w:val="000000"/>
          <w:sz w:val="19"/>
          <w:szCs w:val="19"/>
        </w:rPr>
      </w:pPr>
    </w:p>
    <w:p w14:paraId="7558AC9A" w14:textId="77777777" w:rsidR="00F310ED" w:rsidRPr="00156B11" w:rsidRDefault="00F310ED" w:rsidP="00F310ED">
      <w:pPr>
        <w:ind w:left="600" w:right="-427"/>
        <w:jc w:val="center"/>
        <w:rPr>
          <w:rFonts w:ascii="Verdana" w:hAnsi="Verdana"/>
          <w:b/>
          <w:caps/>
          <w:color w:val="000000"/>
          <w:sz w:val="19"/>
          <w:szCs w:val="19"/>
        </w:rPr>
      </w:pPr>
    </w:p>
    <w:p w14:paraId="65E27E9D" w14:textId="77777777" w:rsidR="00F310ED" w:rsidRPr="00156B11" w:rsidRDefault="00F310ED" w:rsidP="00F310ED">
      <w:pPr>
        <w:ind w:right="-427"/>
        <w:jc w:val="both"/>
        <w:rPr>
          <w:rFonts w:ascii="Verdana" w:hAnsi="Verdana"/>
          <w:sz w:val="19"/>
          <w:szCs w:val="19"/>
        </w:rPr>
      </w:pPr>
      <w:r w:rsidRPr="00156B11">
        <w:rPr>
          <w:rFonts w:ascii="Verdana" w:hAnsi="Verdana"/>
          <w:sz w:val="19"/>
          <w:szCs w:val="19"/>
        </w:rPr>
        <w:t>Certificado número (</w:t>
      </w:r>
      <w:r w:rsidRPr="00156B11">
        <w:rPr>
          <w:rFonts w:ascii="Verdana" w:hAnsi="Verdana"/>
          <w:color w:val="0000FF"/>
          <w:sz w:val="19"/>
          <w:szCs w:val="19"/>
        </w:rPr>
        <w:t>se expresará la razón social de la entidad aseguradora</w:t>
      </w:r>
      <w:r w:rsidRPr="00156B11">
        <w:rPr>
          <w:rFonts w:ascii="Verdana" w:hAnsi="Verdana"/>
          <w:sz w:val="19"/>
          <w:szCs w:val="19"/>
        </w:rPr>
        <w:t>), en adelante asegurador, con domicilio (a efectos de notificaciones y requerimientos) en ……………., calle ……………………………………………, y NIF………………….. debidamente representado por D. (</w:t>
      </w:r>
      <w:r w:rsidRPr="00156B11">
        <w:rPr>
          <w:rFonts w:ascii="Verdana" w:hAnsi="Verdana"/>
          <w:color w:val="0000FF"/>
          <w:sz w:val="19"/>
          <w:szCs w:val="19"/>
        </w:rPr>
        <w:t>nombre y apellidos del apoderado o apoderados</w:t>
      </w:r>
      <w:r w:rsidRPr="00156B11">
        <w:rPr>
          <w:rFonts w:ascii="Verdana" w:hAnsi="Verdana"/>
          <w:sz w:val="19"/>
          <w:szCs w:val="19"/>
        </w:rPr>
        <w:t xml:space="preserve">), con poderes suficientes para obligarle en este acto, según resulta de la verificación de la representación de la parte inferior de este documento </w:t>
      </w:r>
    </w:p>
    <w:p w14:paraId="3D2031D0" w14:textId="77777777" w:rsidR="00F310ED" w:rsidRPr="00156B11" w:rsidRDefault="00F310ED" w:rsidP="00F310ED">
      <w:pPr>
        <w:ind w:left="600" w:right="-427"/>
        <w:jc w:val="center"/>
        <w:rPr>
          <w:rFonts w:ascii="Verdana" w:hAnsi="Verdana"/>
          <w:sz w:val="19"/>
          <w:szCs w:val="19"/>
        </w:rPr>
      </w:pPr>
    </w:p>
    <w:p w14:paraId="1723DE2B" w14:textId="77777777" w:rsidR="00F310ED" w:rsidRPr="00156B11" w:rsidRDefault="00F310ED" w:rsidP="00F310ED">
      <w:pPr>
        <w:ind w:left="600" w:right="-427"/>
        <w:jc w:val="center"/>
        <w:rPr>
          <w:rFonts w:ascii="Verdana" w:hAnsi="Verdana"/>
          <w:sz w:val="19"/>
          <w:szCs w:val="19"/>
        </w:rPr>
      </w:pPr>
    </w:p>
    <w:p w14:paraId="560ED6C9" w14:textId="77777777" w:rsidR="00F310ED" w:rsidRPr="00156B11" w:rsidRDefault="00F310ED" w:rsidP="00F310ED">
      <w:pPr>
        <w:ind w:left="142" w:right="-427"/>
        <w:jc w:val="center"/>
        <w:rPr>
          <w:rFonts w:ascii="Verdana" w:hAnsi="Verdana"/>
          <w:b/>
          <w:sz w:val="19"/>
          <w:szCs w:val="19"/>
        </w:rPr>
      </w:pPr>
      <w:r w:rsidRPr="00156B11">
        <w:rPr>
          <w:rFonts w:ascii="Verdana" w:hAnsi="Verdana"/>
          <w:b/>
          <w:sz w:val="19"/>
          <w:szCs w:val="19"/>
        </w:rPr>
        <w:t xml:space="preserve">ASEGURA </w:t>
      </w:r>
    </w:p>
    <w:p w14:paraId="1252BB95" w14:textId="77777777" w:rsidR="00F310ED" w:rsidRPr="00156B11" w:rsidRDefault="00F310ED" w:rsidP="00F310ED">
      <w:pPr>
        <w:ind w:left="600" w:right="-427"/>
        <w:jc w:val="center"/>
        <w:rPr>
          <w:rFonts w:ascii="Verdana" w:hAnsi="Verdana"/>
          <w:sz w:val="19"/>
          <w:szCs w:val="19"/>
        </w:rPr>
      </w:pPr>
    </w:p>
    <w:p w14:paraId="0AF2FF73" w14:textId="77777777" w:rsidR="00F310ED" w:rsidRPr="00156B11" w:rsidRDefault="00F310ED" w:rsidP="00F310ED">
      <w:pPr>
        <w:ind w:left="600" w:right="-427"/>
        <w:jc w:val="center"/>
        <w:rPr>
          <w:rFonts w:ascii="Verdana" w:hAnsi="Verdana"/>
          <w:sz w:val="19"/>
          <w:szCs w:val="19"/>
        </w:rPr>
      </w:pPr>
    </w:p>
    <w:p w14:paraId="273E9AB9" w14:textId="3747B433" w:rsidR="00F310ED" w:rsidRPr="00156B11" w:rsidRDefault="00F310ED" w:rsidP="00F310ED">
      <w:pPr>
        <w:ind w:right="-427"/>
        <w:jc w:val="both"/>
        <w:rPr>
          <w:rFonts w:ascii="Verdana" w:hAnsi="Verdana"/>
          <w:sz w:val="19"/>
          <w:szCs w:val="19"/>
        </w:rPr>
      </w:pPr>
      <w:r w:rsidRPr="00156B11">
        <w:rPr>
          <w:rFonts w:ascii="Verdana" w:hAnsi="Verdana"/>
          <w:sz w:val="19"/>
          <w:szCs w:val="19"/>
        </w:rPr>
        <w:t>a (</w:t>
      </w:r>
      <w:r w:rsidRPr="00156B11">
        <w:rPr>
          <w:rFonts w:ascii="Verdana" w:hAnsi="Verdana"/>
          <w:color w:val="0000FF"/>
          <w:sz w:val="19"/>
          <w:szCs w:val="19"/>
        </w:rPr>
        <w:t>nombre y apellidos o razón social del asegurado</w:t>
      </w:r>
      <w:r w:rsidRPr="00156B11">
        <w:rPr>
          <w:rFonts w:ascii="Verdana" w:hAnsi="Verdana"/>
          <w:sz w:val="19"/>
          <w:szCs w:val="19"/>
        </w:rPr>
        <w:t xml:space="preserve">), con NIF ……………………, en concepto de tomador del seguro, ante </w:t>
      </w:r>
      <w:r w:rsidRPr="00156B11">
        <w:rPr>
          <w:rFonts w:ascii="Verdana" w:hAnsi="Verdana" w:cs="Tahoma"/>
          <w:sz w:val="19"/>
          <w:szCs w:val="19"/>
        </w:rPr>
        <w:t>(</w:t>
      </w:r>
      <w:r w:rsidRPr="00156B11">
        <w:rPr>
          <w:rFonts w:ascii="Verdana" w:hAnsi="Verdana" w:cs="Tahoma"/>
          <w:color w:val="0000FF"/>
          <w:sz w:val="19"/>
          <w:szCs w:val="19"/>
        </w:rPr>
        <w:t>indicar poder adjudicador de la cláusula 19.1 de  cláusulas específicas del contrato</w:t>
      </w:r>
      <w:r w:rsidRPr="00156B11">
        <w:rPr>
          <w:rFonts w:ascii="Verdana" w:hAnsi="Verdana" w:cs="Tahoma"/>
          <w:sz w:val="19"/>
          <w:szCs w:val="19"/>
        </w:rPr>
        <w:t>)</w:t>
      </w:r>
      <w:r w:rsidRPr="00156B11">
        <w:rPr>
          <w:rFonts w:ascii="Verdana" w:hAnsi="Verdana"/>
          <w:sz w:val="19"/>
          <w:szCs w:val="19"/>
        </w:rPr>
        <w:t xml:space="preserve">, </w:t>
      </w:r>
      <w:r w:rsidRPr="00156B11">
        <w:rPr>
          <w:rFonts w:ascii="Verdana" w:hAnsi="Verdana"/>
          <w:color w:val="000000"/>
          <w:sz w:val="19"/>
          <w:szCs w:val="19"/>
        </w:rPr>
        <w:t xml:space="preserve">con </w:t>
      </w:r>
      <w:r w:rsidRPr="00156B11">
        <w:rPr>
          <w:rFonts w:ascii="Verdana" w:hAnsi="Verdana"/>
          <w:b/>
          <w:color w:val="000000"/>
          <w:sz w:val="19"/>
          <w:szCs w:val="19"/>
        </w:rPr>
        <w:t xml:space="preserve">NIF </w:t>
      </w:r>
      <w:r w:rsidRPr="00156B11">
        <w:rPr>
          <w:rFonts w:ascii="Verdana" w:hAnsi="Verdana"/>
          <w:sz w:val="19"/>
          <w:szCs w:val="19"/>
        </w:rPr>
        <w:t xml:space="preserve">que </w:t>
      </w:r>
      <w:r w:rsidRPr="00156B11">
        <w:rPr>
          <w:rFonts w:ascii="Verdana" w:hAnsi="Verdana" w:cs="Tahoma"/>
          <w:sz w:val="19"/>
          <w:szCs w:val="19"/>
        </w:rPr>
        <w:t>(</w:t>
      </w:r>
      <w:r w:rsidRPr="00156B11">
        <w:rPr>
          <w:rFonts w:ascii="Verdana" w:hAnsi="Verdana" w:cs="Tahoma"/>
          <w:color w:val="0000FF"/>
          <w:sz w:val="19"/>
          <w:szCs w:val="19"/>
        </w:rPr>
        <w:t>indicar NIF recogido en la cláusula 8.</w:t>
      </w:r>
      <w:r w:rsidR="00F34612" w:rsidRPr="00156B11">
        <w:rPr>
          <w:rFonts w:ascii="Verdana" w:hAnsi="Verdana" w:cs="Tahoma"/>
          <w:color w:val="0000FF"/>
          <w:sz w:val="19"/>
          <w:szCs w:val="19"/>
        </w:rPr>
        <w:t>6</w:t>
      </w:r>
      <w:r w:rsidRPr="00156B11">
        <w:rPr>
          <w:rFonts w:ascii="Verdana" w:hAnsi="Verdana" w:cs="Tahoma"/>
          <w:color w:val="0000FF"/>
          <w:sz w:val="19"/>
          <w:szCs w:val="19"/>
        </w:rPr>
        <w:t xml:space="preserve"> de cláusulas específicas del contrato</w:t>
      </w:r>
      <w:r w:rsidRPr="00156B11">
        <w:rPr>
          <w:rFonts w:ascii="Verdana" w:hAnsi="Verdana" w:cs="Tahoma"/>
          <w:sz w:val="19"/>
          <w:szCs w:val="19"/>
        </w:rPr>
        <w:t>)</w:t>
      </w:r>
      <w:r w:rsidRPr="00156B11">
        <w:rPr>
          <w:rFonts w:ascii="Verdana" w:hAnsi="Verdana"/>
          <w:sz w:val="19"/>
          <w:szCs w:val="19"/>
        </w:rPr>
        <w:t>, en adelante asegurados, hasta el importe de (</w:t>
      </w:r>
      <w:r w:rsidRPr="00156B11">
        <w:rPr>
          <w:rFonts w:ascii="Verdana" w:hAnsi="Verdana"/>
          <w:color w:val="0000FF"/>
          <w:sz w:val="19"/>
          <w:szCs w:val="19"/>
        </w:rPr>
        <w:t>en letra y en cifra</w:t>
      </w:r>
      <w:r w:rsidRPr="00156B11">
        <w:rPr>
          <w:rFonts w:ascii="Verdana" w:hAnsi="Verdana"/>
          <w:sz w:val="19"/>
          <w:szCs w:val="19"/>
        </w:rPr>
        <w:t xml:space="preserve">) euros, en los términos y condiciones establecidos en </w:t>
      </w:r>
      <w:r w:rsidRPr="00156B11">
        <w:rPr>
          <w:rFonts w:ascii="Verdana" w:hAnsi="Verdana"/>
          <w:color w:val="000000"/>
          <w:sz w:val="19"/>
          <w:szCs w:val="19"/>
        </w:rPr>
        <w:t xml:space="preserve">la Ley de Contratos del Sector Público, normativa de desarrollo </w:t>
      </w:r>
      <w:r w:rsidRPr="00156B11">
        <w:rPr>
          <w:rFonts w:ascii="Verdana" w:hAnsi="Verdana"/>
          <w:sz w:val="19"/>
          <w:szCs w:val="19"/>
        </w:rPr>
        <w:t xml:space="preserve">y en el pliego de cláusulas administrativas particulares por el que se rige el contrato </w:t>
      </w:r>
      <w:r w:rsidRPr="00156B11">
        <w:rPr>
          <w:rFonts w:ascii="Verdana" w:hAnsi="Verdana"/>
          <w:color w:val="000000"/>
          <w:sz w:val="19"/>
          <w:szCs w:val="19"/>
        </w:rPr>
        <w:t>(</w:t>
      </w:r>
      <w:r w:rsidRPr="00156B11">
        <w:rPr>
          <w:rFonts w:ascii="Verdana" w:hAnsi="Verdana"/>
          <w:color w:val="0000FF"/>
          <w:sz w:val="19"/>
          <w:szCs w:val="19"/>
        </w:rPr>
        <w:t>indicar el objeto del contrato</w:t>
      </w:r>
      <w:r w:rsidRPr="00156B11">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7C26AAC" w14:textId="77777777" w:rsidR="00F310ED" w:rsidRPr="00156B11" w:rsidRDefault="00F310ED" w:rsidP="00F310ED">
      <w:pPr>
        <w:ind w:right="-427"/>
        <w:jc w:val="both"/>
        <w:rPr>
          <w:rFonts w:ascii="Verdana" w:hAnsi="Verdana"/>
          <w:sz w:val="19"/>
          <w:szCs w:val="19"/>
        </w:rPr>
      </w:pPr>
    </w:p>
    <w:p w14:paraId="68831C8D" w14:textId="77777777" w:rsidR="00F310ED" w:rsidRPr="00156B11" w:rsidRDefault="00F310ED" w:rsidP="00F310ED">
      <w:pPr>
        <w:ind w:right="-427"/>
        <w:jc w:val="both"/>
        <w:rPr>
          <w:rFonts w:ascii="Verdana" w:hAnsi="Verdana"/>
          <w:sz w:val="19"/>
          <w:szCs w:val="19"/>
        </w:rPr>
      </w:pPr>
      <w:r w:rsidRPr="00156B1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08EB45C9" w14:textId="77777777" w:rsidR="00F310ED" w:rsidRPr="00156B11" w:rsidRDefault="00F310ED" w:rsidP="00F310ED">
      <w:pPr>
        <w:ind w:right="-427"/>
        <w:jc w:val="both"/>
        <w:rPr>
          <w:rFonts w:ascii="Verdana" w:hAnsi="Verdana"/>
          <w:sz w:val="19"/>
          <w:szCs w:val="19"/>
        </w:rPr>
      </w:pPr>
    </w:p>
    <w:p w14:paraId="44E0ED76" w14:textId="77777777" w:rsidR="00F310ED" w:rsidRPr="00156B11" w:rsidRDefault="00F310ED" w:rsidP="00F310ED">
      <w:pPr>
        <w:ind w:right="-427"/>
        <w:jc w:val="both"/>
        <w:rPr>
          <w:rFonts w:ascii="Verdana" w:hAnsi="Verdana"/>
          <w:sz w:val="19"/>
          <w:szCs w:val="19"/>
        </w:rPr>
      </w:pPr>
      <w:r w:rsidRPr="00156B1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4029F9D" w14:textId="77777777" w:rsidR="00F310ED" w:rsidRPr="00156B11" w:rsidRDefault="00F310ED" w:rsidP="00F310ED">
      <w:pPr>
        <w:ind w:right="-427"/>
        <w:jc w:val="both"/>
        <w:rPr>
          <w:rFonts w:ascii="Verdana" w:hAnsi="Verdana"/>
          <w:sz w:val="19"/>
          <w:szCs w:val="19"/>
        </w:rPr>
      </w:pPr>
    </w:p>
    <w:p w14:paraId="73B1F20B" w14:textId="77777777" w:rsidR="00F310ED" w:rsidRPr="00156B11" w:rsidRDefault="00F310ED" w:rsidP="00F310ED">
      <w:pPr>
        <w:ind w:right="-427"/>
        <w:jc w:val="both"/>
        <w:rPr>
          <w:rFonts w:ascii="Verdana" w:hAnsi="Verdana"/>
          <w:sz w:val="19"/>
          <w:szCs w:val="19"/>
        </w:rPr>
      </w:pPr>
      <w:r w:rsidRPr="00156B11">
        <w:rPr>
          <w:rFonts w:ascii="Verdana" w:hAnsi="Verdana"/>
          <w:sz w:val="19"/>
          <w:szCs w:val="19"/>
        </w:rPr>
        <w:t xml:space="preserve">El asegurador no podrá oponer al asegurado las excepciones que puedan corresponderle contra el tomador del seguro. </w:t>
      </w:r>
    </w:p>
    <w:p w14:paraId="0C9F900D" w14:textId="77777777" w:rsidR="00F310ED" w:rsidRPr="00156B11" w:rsidRDefault="00F310ED" w:rsidP="00F310ED">
      <w:pPr>
        <w:ind w:right="-427"/>
        <w:jc w:val="both"/>
        <w:rPr>
          <w:rFonts w:ascii="Verdana" w:hAnsi="Verdana"/>
          <w:sz w:val="19"/>
          <w:szCs w:val="19"/>
        </w:rPr>
      </w:pPr>
    </w:p>
    <w:p w14:paraId="60660688" w14:textId="77777777" w:rsidR="00F310ED" w:rsidRPr="00156B11" w:rsidRDefault="00F310ED" w:rsidP="00F310ED">
      <w:pPr>
        <w:ind w:right="-427"/>
        <w:jc w:val="both"/>
        <w:rPr>
          <w:rFonts w:ascii="Verdana" w:hAnsi="Verdana"/>
          <w:sz w:val="19"/>
          <w:szCs w:val="19"/>
        </w:rPr>
      </w:pPr>
      <w:r w:rsidRPr="00156B11">
        <w:rPr>
          <w:rFonts w:ascii="Verdana" w:hAnsi="Verdana"/>
          <w:sz w:val="19"/>
          <w:szCs w:val="19"/>
        </w:rPr>
        <w:t xml:space="preserve">El asegurador asume el compromiso de indemnizar al asegurado al primer requerimiento de la </w:t>
      </w:r>
      <w:r w:rsidRPr="00156B11">
        <w:rPr>
          <w:rFonts w:ascii="Verdana" w:hAnsi="Verdana"/>
          <w:b/>
          <w:color w:val="000000"/>
          <w:sz w:val="19"/>
          <w:szCs w:val="19"/>
        </w:rPr>
        <w:t>Tesorería General del País Vasco</w:t>
      </w:r>
      <w:r w:rsidRPr="00156B11">
        <w:rPr>
          <w:rFonts w:ascii="Verdana" w:hAnsi="Verdana"/>
          <w:sz w:val="19"/>
          <w:szCs w:val="19"/>
        </w:rPr>
        <w:t xml:space="preserve">, en los términos establecidos en la Ley de Contratos del Sector Público. </w:t>
      </w:r>
    </w:p>
    <w:p w14:paraId="45157802" w14:textId="77777777" w:rsidR="00F310ED" w:rsidRPr="00156B11" w:rsidRDefault="00F310ED" w:rsidP="00F310ED">
      <w:pPr>
        <w:ind w:right="-427"/>
        <w:jc w:val="both"/>
        <w:rPr>
          <w:rFonts w:ascii="Verdana" w:hAnsi="Verdana"/>
          <w:sz w:val="19"/>
          <w:szCs w:val="19"/>
        </w:rPr>
      </w:pPr>
    </w:p>
    <w:p w14:paraId="63A9AE14" w14:textId="77777777" w:rsidR="00F310ED" w:rsidRPr="00156B11" w:rsidRDefault="00F310ED" w:rsidP="00F310ED">
      <w:pPr>
        <w:ind w:right="-427"/>
        <w:jc w:val="both"/>
        <w:rPr>
          <w:rFonts w:ascii="Verdana" w:hAnsi="Verdana"/>
          <w:sz w:val="19"/>
          <w:szCs w:val="19"/>
        </w:rPr>
      </w:pPr>
      <w:r w:rsidRPr="00156B11">
        <w:rPr>
          <w:rFonts w:ascii="Verdana" w:hAnsi="Verdana"/>
          <w:sz w:val="19"/>
          <w:szCs w:val="19"/>
        </w:rPr>
        <w:t xml:space="preserve">El presente seguro de caución estará en vigor hasta que </w:t>
      </w:r>
      <w:r w:rsidRPr="00156B11">
        <w:rPr>
          <w:rFonts w:ascii="Verdana" w:hAnsi="Verdana" w:cs="Tahoma"/>
          <w:sz w:val="19"/>
          <w:szCs w:val="19"/>
        </w:rPr>
        <w:t>(</w:t>
      </w:r>
      <w:r w:rsidRPr="00156B11">
        <w:rPr>
          <w:rFonts w:ascii="Verdana" w:hAnsi="Verdana" w:cs="Tahoma"/>
          <w:color w:val="0000FF"/>
          <w:sz w:val="19"/>
          <w:szCs w:val="19"/>
        </w:rPr>
        <w:t>indicar poder adjudicador de la cláusula 19.1 de cláusulas específicas del contrato</w:t>
      </w:r>
      <w:r w:rsidRPr="00156B11">
        <w:rPr>
          <w:rFonts w:ascii="Verdana" w:hAnsi="Verdana" w:cs="Tahoma"/>
          <w:sz w:val="19"/>
          <w:szCs w:val="19"/>
        </w:rPr>
        <w:t xml:space="preserve">) </w:t>
      </w:r>
      <w:r w:rsidRPr="00156B1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F882ECC" w14:textId="77777777" w:rsidR="00F310ED" w:rsidRPr="00156B11" w:rsidRDefault="00F310ED" w:rsidP="00F310ED">
      <w:pPr>
        <w:ind w:right="-427"/>
        <w:jc w:val="both"/>
        <w:rPr>
          <w:rFonts w:ascii="Verdana" w:hAnsi="Verdana"/>
          <w:sz w:val="19"/>
          <w:szCs w:val="19"/>
        </w:rPr>
      </w:pPr>
    </w:p>
    <w:p w14:paraId="267839C7" w14:textId="77777777" w:rsidR="00F310ED" w:rsidRPr="00156B11" w:rsidRDefault="00F310ED" w:rsidP="00F310ED">
      <w:pPr>
        <w:ind w:right="-427"/>
        <w:jc w:val="both"/>
        <w:rPr>
          <w:rFonts w:ascii="Verdana" w:hAnsi="Verdana"/>
          <w:sz w:val="19"/>
          <w:szCs w:val="19"/>
        </w:rPr>
      </w:pPr>
    </w:p>
    <w:p w14:paraId="6D4D4FE5" w14:textId="77777777" w:rsidR="00F310ED" w:rsidRPr="00156B11" w:rsidRDefault="00F310ED" w:rsidP="00F310ED">
      <w:pPr>
        <w:ind w:right="-427"/>
        <w:jc w:val="both"/>
        <w:rPr>
          <w:rFonts w:ascii="Verdana" w:hAnsi="Verdana"/>
          <w:sz w:val="19"/>
          <w:szCs w:val="19"/>
        </w:rPr>
      </w:pPr>
      <w:r w:rsidRPr="00156B11">
        <w:rPr>
          <w:rFonts w:ascii="Verdana" w:hAnsi="Verdana"/>
          <w:sz w:val="19"/>
          <w:szCs w:val="19"/>
        </w:rPr>
        <w:t xml:space="preserve">En …………………., a………………de………………………..de……………. </w:t>
      </w:r>
    </w:p>
    <w:p w14:paraId="49FF04C5" w14:textId="77777777" w:rsidR="00F310ED" w:rsidRPr="00156B11" w:rsidRDefault="00F310ED" w:rsidP="00F310ED">
      <w:pPr>
        <w:ind w:right="-427"/>
        <w:jc w:val="both"/>
        <w:rPr>
          <w:rFonts w:ascii="Verdana" w:hAnsi="Verdana"/>
          <w:sz w:val="19"/>
          <w:szCs w:val="19"/>
        </w:rPr>
      </w:pPr>
    </w:p>
    <w:p w14:paraId="5766C7B7" w14:textId="77777777" w:rsidR="00F310ED" w:rsidRPr="00156B11" w:rsidRDefault="00F310ED" w:rsidP="00F310ED">
      <w:pPr>
        <w:ind w:right="-427"/>
        <w:jc w:val="both"/>
        <w:rPr>
          <w:rFonts w:ascii="Verdana" w:hAnsi="Verdana"/>
          <w:sz w:val="19"/>
          <w:szCs w:val="19"/>
        </w:rPr>
      </w:pPr>
    </w:p>
    <w:p w14:paraId="1D08A2A1" w14:textId="77777777" w:rsidR="00F310ED" w:rsidRPr="00156B11" w:rsidRDefault="00F310ED" w:rsidP="00F310ED">
      <w:pPr>
        <w:ind w:right="-427"/>
        <w:jc w:val="both"/>
        <w:rPr>
          <w:rFonts w:ascii="Verdana" w:hAnsi="Verdana"/>
          <w:sz w:val="19"/>
          <w:szCs w:val="19"/>
        </w:rPr>
      </w:pPr>
      <w:r w:rsidRPr="00156B11">
        <w:rPr>
          <w:rFonts w:ascii="Verdana" w:hAnsi="Verdana"/>
          <w:sz w:val="19"/>
          <w:szCs w:val="19"/>
        </w:rPr>
        <w:t>Firma: Asegurador</w:t>
      </w:r>
    </w:p>
    <w:p w14:paraId="6F53CA96" w14:textId="77777777" w:rsidR="00F310ED" w:rsidRPr="00156B11" w:rsidRDefault="00F310ED" w:rsidP="00F310ED">
      <w:pPr>
        <w:autoSpaceDE w:val="0"/>
        <w:autoSpaceDN w:val="0"/>
        <w:adjustRightInd w:val="0"/>
        <w:ind w:right="-427"/>
        <w:rPr>
          <w:rFonts w:ascii="Verdana" w:hAnsi="Verdana"/>
          <w:sz w:val="19"/>
          <w:szCs w:val="19"/>
        </w:rPr>
      </w:pPr>
      <w:r w:rsidRPr="00156B11">
        <w:rPr>
          <w:rFonts w:ascii="Verdana" w:hAnsi="Verdana"/>
          <w:sz w:val="19"/>
          <w:szCs w:val="19"/>
        </w:rPr>
        <w:t xml:space="preserve">(Lugar y fecha) </w:t>
      </w:r>
    </w:p>
    <w:p w14:paraId="7C8FBCFF" w14:textId="77777777" w:rsidR="00F310ED" w:rsidRPr="00156B11" w:rsidRDefault="00F310ED" w:rsidP="00F310ED">
      <w:pPr>
        <w:pBdr>
          <w:bottom w:val="single" w:sz="12" w:space="1" w:color="auto"/>
        </w:pBdr>
        <w:autoSpaceDE w:val="0"/>
        <w:autoSpaceDN w:val="0"/>
        <w:adjustRightInd w:val="0"/>
        <w:ind w:right="-427"/>
        <w:rPr>
          <w:rFonts w:ascii="Verdana" w:hAnsi="Verdana"/>
          <w:sz w:val="19"/>
          <w:szCs w:val="19"/>
        </w:rPr>
      </w:pPr>
      <w:r w:rsidRPr="00156B11">
        <w:rPr>
          <w:rFonts w:ascii="Verdana" w:hAnsi="Verdana"/>
          <w:sz w:val="19"/>
          <w:szCs w:val="19"/>
        </w:rPr>
        <w:t>(Firma de los apoderados)</w:t>
      </w:r>
    </w:p>
    <w:p w14:paraId="3152810B" w14:textId="77777777" w:rsidR="00F310ED" w:rsidRPr="00156B11" w:rsidRDefault="00F310ED" w:rsidP="00F310ED">
      <w:pPr>
        <w:pBdr>
          <w:bottom w:val="single" w:sz="12" w:space="1" w:color="auto"/>
        </w:pBdr>
        <w:autoSpaceDE w:val="0"/>
        <w:autoSpaceDN w:val="0"/>
        <w:adjustRightInd w:val="0"/>
        <w:ind w:right="-427"/>
        <w:rPr>
          <w:rFonts w:ascii="Verdana" w:hAnsi="Verdana"/>
          <w:sz w:val="19"/>
          <w:szCs w:val="19"/>
        </w:rPr>
      </w:pPr>
      <w:r w:rsidRPr="00156B11">
        <w:rPr>
          <w:rFonts w:ascii="Verdana" w:hAnsi="Verdana"/>
          <w:sz w:val="19"/>
          <w:szCs w:val="19"/>
        </w:rPr>
        <w:t>(Asegurador) ´</w:t>
      </w:r>
    </w:p>
    <w:p w14:paraId="452D46F5" w14:textId="77777777" w:rsidR="00F310ED" w:rsidRPr="00156B11" w:rsidRDefault="00F310ED" w:rsidP="00F310ED">
      <w:pPr>
        <w:pBdr>
          <w:bottom w:val="single" w:sz="12" w:space="1" w:color="auto"/>
        </w:pBdr>
        <w:autoSpaceDE w:val="0"/>
        <w:autoSpaceDN w:val="0"/>
        <w:adjustRightInd w:val="0"/>
        <w:ind w:right="-427"/>
        <w:rPr>
          <w:rFonts w:ascii="Verdana" w:hAnsi="Verdana"/>
          <w:sz w:val="19"/>
          <w:szCs w:val="19"/>
        </w:rPr>
      </w:pPr>
    </w:p>
    <w:p w14:paraId="7507F52D" w14:textId="77777777" w:rsidR="00F310ED" w:rsidRPr="00156B11" w:rsidRDefault="00F310ED" w:rsidP="00F310ED">
      <w:pPr>
        <w:pBdr>
          <w:bottom w:val="single" w:sz="12" w:space="1" w:color="auto"/>
        </w:pBdr>
        <w:autoSpaceDE w:val="0"/>
        <w:autoSpaceDN w:val="0"/>
        <w:adjustRightInd w:val="0"/>
        <w:ind w:right="-427"/>
        <w:rPr>
          <w:rFonts w:ascii="Verdana" w:hAnsi="Verdana"/>
          <w:sz w:val="19"/>
          <w:szCs w:val="19"/>
        </w:rPr>
      </w:pPr>
    </w:p>
    <w:p w14:paraId="4D55A6D3" w14:textId="77777777" w:rsidR="00F310ED" w:rsidRPr="00156B11" w:rsidRDefault="00F310ED" w:rsidP="00F310ED">
      <w:pPr>
        <w:pBdr>
          <w:bottom w:val="single" w:sz="12" w:space="1" w:color="auto"/>
        </w:pBdr>
        <w:autoSpaceDE w:val="0"/>
        <w:autoSpaceDN w:val="0"/>
        <w:adjustRightInd w:val="0"/>
        <w:ind w:right="-427"/>
        <w:rPr>
          <w:rFonts w:ascii="Verdana" w:hAnsi="Verdana"/>
          <w:sz w:val="19"/>
          <w:szCs w:val="19"/>
        </w:rPr>
      </w:pPr>
    </w:p>
    <w:p w14:paraId="69EDC0A5" w14:textId="77777777" w:rsidR="00F310ED" w:rsidRPr="00156B11"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156B11">
        <w:rPr>
          <w:rFonts w:ascii="Verdana" w:hAnsi="Verdana"/>
          <w:color w:val="000000"/>
          <w:sz w:val="19"/>
          <w:szCs w:val="19"/>
          <w:lang w:val="es-ES_tradnl" w:eastAsia="es-ES_tradnl"/>
        </w:rPr>
        <w:t xml:space="preserve">Provincia </w:t>
      </w:r>
      <w:r w:rsidRPr="00156B11">
        <w:rPr>
          <w:rFonts w:ascii="Verdana" w:hAnsi="Verdana"/>
          <w:color w:val="000000"/>
          <w:sz w:val="19"/>
          <w:szCs w:val="19"/>
          <w:lang w:val="es-ES_tradnl" w:eastAsia="es-ES_tradnl"/>
        </w:rPr>
        <w:tab/>
        <w:t xml:space="preserve">Fecha </w:t>
      </w:r>
      <w:r w:rsidRPr="00156B11">
        <w:rPr>
          <w:rFonts w:ascii="Verdana" w:hAnsi="Verdana"/>
          <w:color w:val="000000"/>
          <w:sz w:val="19"/>
          <w:szCs w:val="19"/>
          <w:lang w:val="es-ES_tradnl" w:eastAsia="es-ES_tradnl"/>
        </w:rPr>
        <w:tab/>
        <w:t>Número o código</w:t>
      </w:r>
    </w:p>
    <w:p w14:paraId="61046B88" w14:textId="77777777" w:rsidR="008C03CC" w:rsidRPr="00156B11" w:rsidRDefault="008C03CC">
      <w:pPr>
        <w:rPr>
          <w:rFonts w:ascii="Verdana" w:hAnsi="Verdana"/>
          <w:color w:val="000000"/>
          <w:sz w:val="20"/>
          <w:szCs w:val="20"/>
          <w:lang w:val="es-ES_tradnl" w:eastAsia="es-ES_tradnl"/>
        </w:rPr>
      </w:pPr>
      <w:r w:rsidRPr="00156B11">
        <w:rPr>
          <w:rFonts w:ascii="Verdana" w:hAnsi="Verdana"/>
          <w:color w:val="000000"/>
          <w:sz w:val="20"/>
          <w:szCs w:val="20"/>
          <w:lang w:val="es-ES_tradnl" w:eastAsia="es-ES_tradnl"/>
        </w:rPr>
        <w:br w:type="page"/>
      </w:r>
    </w:p>
    <w:p w14:paraId="019E2856" w14:textId="77777777" w:rsidR="00F310ED" w:rsidRPr="00156B11" w:rsidRDefault="00F310ED" w:rsidP="00F310ED">
      <w:pPr>
        <w:ind w:right="-427"/>
        <w:jc w:val="center"/>
        <w:rPr>
          <w:rFonts w:ascii="Verdana" w:hAnsi="Verdana"/>
          <w:b/>
          <w:caps/>
          <w:color w:val="000000"/>
          <w:sz w:val="19"/>
          <w:szCs w:val="19"/>
        </w:rPr>
      </w:pPr>
      <w:r w:rsidRPr="00156B11">
        <w:rPr>
          <w:rFonts w:ascii="Verdana" w:hAnsi="Verdana"/>
          <w:b/>
          <w:caps/>
          <w:color w:val="000000"/>
          <w:sz w:val="19"/>
          <w:szCs w:val="19"/>
        </w:rPr>
        <w:lastRenderedPageBreak/>
        <w:t>Modelo de SEGURO DE CAUCIÓN</w:t>
      </w:r>
    </w:p>
    <w:p w14:paraId="2B7E1C3F" w14:textId="77777777" w:rsidR="00F310ED" w:rsidRPr="00156B11" w:rsidRDefault="00F310ED" w:rsidP="00F310ED">
      <w:pPr>
        <w:autoSpaceDE w:val="0"/>
        <w:autoSpaceDN w:val="0"/>
        <w:adjustRightInd w:val="0"/>
        <w:ind w:right="-427"/>
        <w:jc w:val="center"/>
        <w:rPr>
          <w:rFonts w:ascii="Verdana" w:hAnsi="Verdana"/>
          <w:b/>
          <w:caps/>
          <w:color w:val="000000"/>
          <w:sz w:val="19"/>
          <w:szCs w:val="19"/>
        </w:rPr>
      </w:pPr>
      <w:r w:rsidRPr="00156B11">
        <w:rPr>
          <w:rFonts w:ascii="Verdana" w:hAnsi="Verdana"/>
          <w:b/>
          <w:caps/>
          <w:color w:val="000000"/>
          <w:sz w:val="19"/>
          <w:szCs w:val="19"/>
        </w:rPr>
        <w:t>ute</w:t>
      </w:r>
    </w:p>
    <w:p w14:paraId="200E6EC9" w14:textId="77777777" w:rsidR="00F310ED" w:rsidRPr="00156B11" w:rsidRDefault="00F310ED" w:rsidP="00F310ED">
      <w:pPr>
        <w:ind w:left="600" w:right="-427"/>
        <w:jc w:val="center"/>
        <w:rPr>
          <w:rFonts w:ascii="Verdana" w:hAnsi="Verdana"/>
          <w:b/>
          <w:caps/>
          <w:color w:val="000000"/>
          <w:sz w:val="19"/>
          <w:szCs w:val="19"/>
        </w:rPr>
      </w:pPr>
    </w:p>
    <w:p w14:paraId="64BCE873" w14:textId="77777777" w:rsidR="00F310ED" w:rsidRPr="00156B11" w:rsidRDefault="00F310ED" w:rsidP="00F310ED">
      <w:pPr>
        <w:ind w:left="600" w:right="-427"/>
        <w:jc w:val="center"/>
        <w:rPr>
          <w:rFonts w:ascii="Verdana" w:hAnsi="Verdana"/>
          <w:b/>
          <w:caps/>
          <w:color w:val="000000"/>
          <w:sz w:val="19"/>
          <w:szCs w:val="19"/>
        </w:rPr>
      </w:pPr>
    </w:p>
    <w:p w14:paraId="3E2E7AA7" w14:textId="77777777" w:rsidR="00F310ED" w:rsidRPr="00156B11" w:rsidRDefault="00F310ED" w:rsidP="00F310ED">
      <w:pPr>
        <w:ind w:right="-427"/>
        <w:jc w:val="both"/>
        <w:rPr>
          <w:rFonts w:ascii="Verdana" w:hAnsi="Verdana"/>
          <w:sz w:val="19"/>
          <w:szCs w:val="19"/>
        </w:rPr>
      </w:pPr>
      <w:r w:rsidRPr="00156B11">
        <w:rPr>
          <w:rFonts w:ascii="Verdana" w:hAnsi="Verdana"/>
          <w:sz w:val="19"/>
          <w:szCs w:val="19"/>
        </w:rPr>
        <w:t>Certificado número (</w:t>
      </w:r>
      <w:r w:rsidRPr="00156B11">
        <w:rPr>
          <w:rFonts w:ascii="Verdana" w:hAnsi="Verdana"/>
          <w:color w:val="0000FF"/>
          <w:sz w:val="19"/>
          <w:szCs w:val="19"/>
        </w:rPr>
        <w:t>se expresará la razón social de la entidad aseguradora</w:t>
      </w:r>
      <w:r w:rsidRPr="00156B11">
        <w:rPr>
          <w:rFonts w:ascii="Verdana" w:hAnsi="Verdana"/>
          <w:sz w:val="19"/>
          <w:szCs w:val="19"/>
        </w:rPr>
        <w:t>), en adelante asegurador, con domicilio (a efectos de notificaciones y requerimientos) en ……………., calle ……………………………………………, y NIF………………….. debidamente representado por D. (</w:t>
      </w:r>
      <w:r w:rsidRPr="00156B11">
        <w:rPr>
          <w:rFonts w:ascii="Verdana" w:hAnsi="Verdana"/>
          <w:color w:val="0000FF"/>
          <w:sz w:val="19"/>
          <w:szCs w:val="19"/>
        </w:rPr>
        <w:t>nombre y apellidos del apoderado o apoderados)</w:t>
      </w:r>
      <w:r w:rsidRPr="00156B11">
        <w:rPr>
          <w:rFonts w:ascii="Verdana" w:hAnsi="Verdana"/>
          <w:sz w:val="19"/>
          <w:szCs w:val="19"/>
        </w:rPr>
        <w:t xml:space="preserve">, con poderes suficientes para obligarle en este acto, según resulta de la verificación de la representación de la parte inferior de este documento </w:t>
      </w:r>
    </w:p>
    <w:p w14:paraId="182425FF" w14:textId="77777777" w:rsidR="00F310ED" w:rsidRPr="00156B11" w:rsidRDefault="00F310ED" w:rsidP="00F310ED">
      <w:pPr>
        <w:ind w:right="-427"/>
        <w:jc w:val="center"/>
        <w:rPr>
          <w:rFonts w:ascii="Verdana" w:hAnsi="Verdana"/>
          <w:sz w:val="19"/>
          <w:szCs w:val="19"/>
        </w:rPr>
      </w:pPr>
    </w:p>
    <w:p w14:paraId="3DD26C7F" w14:textId="77777777" w:rsidR="00F310ED" w:rsidRPr="00156B11" w:rsidRDefault="00F310ED" w:rsidP="00F310ED">
      <w:pPr>
        <w:ind w:right="-427"/>
        <w:jc w:val="center"/>
        <w:rPr>
          <w:rFonts w:ascii="Verdana" w:hAnsi="Verdana"/>
          <w:sz w:val="19"/>
          <w:szCs w:val="19"/>
        </w:rPr>
      </w:pPr>
    </w:p>
    <w:p w14:paraId="4C991B34" w14:textId="77777777" w:rsidR="00F310ED" w:rsidRPr="00156B11" w:rsidRDefault="00F310ED" w:rsidP="00F310ED">
      <w:pPr>
        <w:ind w:right="-427"/>
        <w:jc w:val="center"/>
        <w:rPr>
          <w:rFonts w:ascii="Verdana" w:hAnsi="Verdana"/>
          <w:b/>
          <w:sz w:val="19"/>
          <w:szCs w:val="19"/>
        </w:rPr>
      </w:pPr>
      <w:r w:rsidRPr="00156B11">
        <w:rPr>
          <w:rFonts w:ascii="Verdana" w:hAnsi="Verdana"/>
          <w:b/>
          <w:sz w:val="19"/>
          <w:szCs w:val="19"/>
        </w:rPr>
        <w:t xml:space="preserve">ASEGURA </w:t>
      </w:r>
    </w:p>
    <w:p w14:paraId="28B57647" w14:textId="77777777" w:rsidR="00F310ED" w:rsidRPr="00156B11" w:rsidRDefault="00F310ED" w:rsidP="00F310ED">
      <w:pPr>
        <w:ind w:right="-427"/>
        <w:jc w:val="center"/>
        <w:rPr>
          <w:rFonts w:ascii="Verdana" w:hAnsi="Verdana"/>
          <w:sz w:val="19"/>
          <w:szCs w:val="19"/>
        </w:rPr>
      </w:pPr>
    </w:p>
    <w:p w14:paraId="54875A35" w14:textId="77777777" w:rsidR="00F310ED" w:rsidRPr="00156B11" w:rsidRDefault="00F310ED" w:rsidP="00F310ED">
      <w:pPr>
        <w:ind w:right="-427"/>
        <w:jc w:val="center"/>
        <w:rPr>
          <w:rFonts w:ascii="Verdana" w:hAnsi="Verdana"/>
          <w:sz w:val="19"/>
          <w:szCs w:val="19"/>
        </w:rPr>
      </w:pPr>
    </w:p>
    <w:p w14:paraId="679C89FA" w14:textId="74FE8EA1" w:rsidR="00F310ED" w:rsidRPr="00156B11" w:rsidRDefault="00F310ED" w:rsidP="00F310ED">
      <w:pPr>
        <w:ind w:right="-427"/>
        <w:jc w:val="both"/>
        <w:rPr>
          <w:rFonts w:ascii="Verdana" w:hAnsi="Verdana"/>
          <w:sz w:val="19"/>
          <w:szCs w:val="19"/>
        </w:rPr>
      </w:pPr>
      <w:r w:rsidRPr="00156B11">
        <w:rPr>
          <w:rFonts w:ascii="Verdana" w:hAnsi="Verdana"/>
          <w:sz w:val="19"/>
          <w:szCs w:val="19"/>
        </w:rPr>
        <w:t>a (</w:t>
      </w:r>
      <w:r w:rsidRPr="00156B11">
        <w:rPr>
          <w:rFonts w:ascii="Verdana" w:hAnsi="Verdana"/>
          <w:color w:val="0000FF"/>
          <w:sz w:val="19"/>
          <w:szCs w:val="19"/>
        </w:rPr>
        <w:t>nombre y apellidos o razón social del asegurado</w:t>
      </w:r>
      <w:r w:rsidRPr="00156B11">
        <w:rPr>
          <w:rFonts w:ascii="Verdana" w:hAnsi="Verdana"/>
          <w:sz w:val="19"/>
          <w:szCs w:val="19"/>
        </w:rPr>
        <w:t>), con NIF ……………………, y a (</w:t>
      </w:r>
      <w:r w:rsidRPr="00156B11">
        <w:rPr>
          <w:rFonts w:ascii="Verdana" w:hAnsi="Verdana"/>
          <w:color w:val="0000FF"/>
          <w:sz w:val="19"/>
          <w:szCs w:val="19"/>
        </w:rPr>
        <w:t>nombre y apellidos o razón social del asegurado</w:t>
      </w:r>
      <w:r w:rsidRPr="00156B11">
        <w:rPr>
          <w:rFonts w:ascii="Verdana" w:hAnsi="Verdana"/>
          <w:sz w:val="19"/>
          <w:szCs w:val="19"/>
        </w:rPr>
        <w:t xml:space="preserve">), con NIF ……………………, en concepto de tomadores del seguro, </w:t>
      </w:r>
      <w:r w:rsidRPr="00156B11">
        <w:rPr>
          <w:rFonts w:ascii="Verdana" w:hAnsi="Verdana"/>
          <w:b/>
          <w:caps/>
          <w:sz w:val="19"/>
          <w:szCs w:val="19"/>
        </w:rPr>
        <w:t>conjunta y solidariamente</w:t>
      </w:r>
      <w:r w:rsidRPr="00156B11">
        <w:rPr>
          <w:rFonts w:ascii="Verdana" w:hAnsi="Verdana"/>
          <w:sz w:val="19"/>
          <w:szCs w:val="19"/>
        </w:rPr>
        <w:t xml:space="preserve">, ante </w:t>
      </w:r>
      <w:r w:rsidRPr="00156B11">
        <w:rPr>
          <w:rFonts w:ascii="Verdana" w:hAnsi="Verdana" w:cs="Tahoma"/>
          <w:sz w:val="19"/>
          <w:szCs w:val="19"/>
        </w:rPr>
        <w:t>(</w:t>
      </w:r>
      <w:r w:rsidRPr="00156B11">
        <w:rPr>
          <w:rFonts w:ascii="Verdana" w:hAnsi="Verdana" w:cs="Tahoma"/>
          <w:color w:val="0000FF"/>
          <w:sz w:val="19"/>
          <w:szCs w:val="19"/>
        </w:rPr>
        <w:t>indicar poder adjudicador de la cláusula 19.1 de  cláusulas específicas del contrato</w:t>
      </w:r>
      <w:r w:rsidRPr="00156B11">
        <w:rPr>
          <w:rFonts w:ascii="Verdana" w:hAnsi="Verdana" w:cs="Tahoma"/>
          <w:sz w:val="19"/>
          <w:szCs w:val="19"/>
        </w:rPr>
        <w:t>)</w:t>
      </w:r>
      <w:r w:rsidRPr="00156B11">
        <w:rPr>
          <w:rFonts w:ascii="Verdana" w:hAnsi="Verdana"/>
          <w:sz w:val="19"/>
          <w:szCs w:val="19"/>
        </w:rPr>
        <w:t xml:space="preserve">, con </w:t>
      </w:r>
      <w:r w:rsidRPr="00156B11">
        <w:rPr>
          <w:rFonts w:ascii="Verdana" w:hAnsi="Verdana"/>
          <w:b/>
          <w:sz w:val="19"/>
          <w:szCs w:val="19"/>
        </w:rPr>
        <w:t xml:space="preserve">NIF </w:t>
      </w:r>
      <w:r w:rsidRPr="00156B11">
        <w:rPr>
          <w:rFonts w:ascii="Verdana" w:hAnsi="Verdana"/>
          <w:sz w:val="19"/>
          <w:szCs w:val="19"/>
        </w:rPr>
        <w:t xml:space="preserve">que </w:t>
      </w:r>
      <w:r w:rsidRPr="00156B11">
        <w:rPr>
          <w:rFonts w:ascii="Verdana" w:hAnsi="Verdana" w:cs="Tahoma"/>
          <w:sz w:val="19"/>
          <w:szCs w:val="19"/>
        </w:rPr>
        <w:t>(</w:t>
      </w:r>
      <w:r w:rsidRPr="00156B11">
        <w:rPr>
          <w:rFonts w:ascii="Verdana" w:hAnsi="Verdana" w:cs="Tahoma"/>
          <w:color w:val="0000FF"/>
          <w:sz w:val="19"/>
          <w:szCs w:val="19"/>
        </w:rPr>
        <w:t>indicar NIF recogido en la cláusula 8.</w:t>
      </w:r>
      <w:r w:rsidR="00F34612" w:rsidRPr="00156B11">
        <w:rPr>
          <w:rFonts w:ascii="Verdana" w:hAnsi="Verdana" w:cs="Tahoma"/>
          <w:color w:val="0000FF"/>
          <w:sz w:val="19"/>
          <w:szCs w:val="19"/>
        </w:rPr>
        <w:t>6</w:t>
      </w:r>
      <w:r w:rsidRPr="00156B11">
        <w:rPr>
          <w:rFonts w:ascii="Verdana" w:hAnsi="Verdana" w:cs="Tahoma"/>
          <w:color w:val="0000FF"/>
          <w:sz w:val="19"/>
          <w:szCs w:val="19"/>
        </w:rPr>
        <w:t xml:space="preserve"> de cláusulas específicas del contrato</w:t>
      </w:r>
      <w:r w:rsidRPr="00156B11">
        <w:rPr>
          <w:rFonts w:ascii="Verdana" w:hAnsi="Verdana" w:cs="Tahoma"/>
          <w:sz w:val="19"/>
          <w:szCs w:val="19"/>
        </w:rPr>
        <w:t>)</w:t>
      </w:r>
      <w:r w:rsidRPr="00156B11">
        <w:rPr>
          <w:rFonts w:ascii="Verdana" w:hAnsi="Verdana"/>
          <w:sz w:val="19"/>
          <w:szCs w:val="19"/>
        </w:rPr>
        <w:t>, en adelante asegurado, hasta el importe de (</w:t>
      </w:r>
      <w:r w:rsidRPr="00156B11">
        <w:rPr>
          <w:rFonts w:ascii="Verdana" w:hAnsi="Verdana"/>
          <w:color w:val="0000FF"/>
          <w:sz w:val="19"/>
          <w:szCs w:val="19"/>
        </w:rPr>
        <w:t>en letra y en cifra</w:t>
      </w:r>
      <w:r w:rsidRPr="00156B11">
        <w:rPr>
          <w:rFonts w:ascii="Verdana" w:hAnsi="Verdana"/>
          <w:sz w:val="19"/>
          <w:szCs w:val="19"/>
        </w:rPr>
        <w:t xml:space="preserve">) euros, en los términos y condiciones establecidos en </w:t>
      </w:r>
      <w:r w:rsidRPr="00156B11">
        <w:rPr>
          <w:rFonts w:ascii="Verdana" w:hAnsi="Verdana"/>
          <w:color w:val="000000"/>
          <w:sz w:val="19"/>
          <w:szCs w:val="19"/>
        </w:rPr>
        <w:t xml:space="preserve">la Ley de Contratos del Sector Público, normativa de desarrollo </w:t>
      </w:r>
      <w:r w:rsidRPr="00156B11">
        <w:rPr>
          <w:rFonts w:ascii="Verdana" w:hAnsi="Verdana"/>
          <w:sz w:val="19"/>
          <w:szCs w:val="19"/>
        </w:rPr>
        <w:t xml:space="preserve">y en el pliego de cláusulas administrativas particulares por el que se rige el contrato </w:t>
      </w:r>
      <w:r w:rsidRPr="00156B11">
        <w:rPr>
          <w:rFonts w:ascii="Verdana" w:hAnsi="Verdana"/>
          <w:color w:val="000000"/>
          <w:sz w:val="19"/>
          <w:szCs w:val="19"/>
        </w:rPr>
        <w:t>(</w:t>
      </w:r>
      <w:r w:rsidRPr="00156B11">
        <w:rPr>
          <w:rFonts w:ascii="Verdana" w:hAnsi="Verdana"/>
          <w:color w:val="0000FF"/>
          <w:sz w:val="19"/>
          <w:szCs w:val="19"/>
        </w:rPr>
        <w:t>indicar el objeto del contrato</w:t>
      </w:r>
      <w:r w:rsidRPr="00156B11">
        <w:rPr>
          <w:rFonts w:ascii="Verdana" w:hAnsi="Verdana"/>
          <w:sz w:val="19"/>
          <w:szCs w:val="19"/>
        </w:rPr>
        <w:t>)</w:t>
      </w:r>
      <w:r w:rsidRPr="00156B11">
        <w:rPr>
          <w:rFonts w:ascii="Verdana" w:hAnsi="Verdana"/>
          <w:color w:val="0000FF"/>
          <w:sz w:val="19"/>
          <w:szCs w:val="19"/>
        </w:rPr>
        <w:t xml:space="preserve">, </w:t>
      </w:r>
      <w:r w:rsidRPr="00156B1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B663D25" w14:textId="77777777" w:rsidR="00F310ED" w:rsidRPr="00156B11" w:rsidRDefault="00F310ED" w:rsidP="00F310ED">
      <w:pPr>
        <w:ind w:right="-427"/>
        <w:jc w:val="both"/>
        <w:rPr>
          <w:rFonts w:ascii="Verdana" w:hAnsi="Verdana"/>
          <w:sz w:val="19"/>
          <w:szCs w:val="19"/>
        </w:rPr>
      </w:pPr>
    </w:p>
    <w:p w14:paraId="1C44A1EA" w14:textId="77777777" w:rsidR="00F310ED" w:rsidRPr="00156B11" w:rsidRDefault="00F310ED" w:rsidP="00F310ED">
      <w:pPr>
        <w:ind w:right="-427"/>
        <w:jc w:val="both"/>
        <w:rPr>
          <w:rFonts w:ascii="Verdana" w:hAnsi="Verdana"/>
          <w:sz w:val="19"/>
          <w:szCs w:val="19"/>
        </w:rPr>
      </w:pPr>
      <w:r w:rsidRPr="00156B1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0045006" w14:textId="77777777" w:rsidR="00F310ED" w:rsidRPr="00156B11" w:rsidRDefault="00F310ED" w:rsidP="00F310ED">
      <w:pPr>
        <w:ind w:right="-427"/>
        <w:jc w:val="both"/>
        <w:rPr>
          <w:rFonts w:ascii="Verdana" w:hAnsi="Verdana"/>
          <w:sz w:val="19"/>
          <w:szCs w:val="19"/>
        </w:rPr>
      </w:pPr>
    </w:p>
    <w:p w14:paraId="107EAAA2" w14:textId="77777777" w:rsidR="00F310ED" w:rsidRPr="00156B11" w:rsidRDefault="00F310ED" w:rsidP="00F310ED">
      <w:pPr>
        <w:ind w:right="-427"/>
        <w:jc w:val="both"/>
        <w:rPr>
          <w:rFonts w:ascii="Verdana" w:hAnsi="Verdana"/>
          <w:sz w:val="19"/>
          <w:szCs w:val="19"/>
        </w:rPr>
      </w:pPr>
      <w:r w:rsidRPr="00156B1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6664C205" w14:textId="77777777" w:rsidR="00F310ED" w:rsidRPr="00156B11" w:rsidRDefault="00F310ED" w:rsidP="00F310ED">
      <w:pPr>
        <w:ind w:right="-427"/>
        <w:jc w:val="both"/>
        <w:rPr>
          <w:rFonts w:ascii="Verdana" w:hAnsi="Verdana"/>
          <w:sz w:val="19"/>
          <w:szCs w:val="19"/>
        </w:rPr>
      </w:pPr>
    </w:p>
    <w:p w14:paraId="42742A5C" w14:textId="77777777" w:rsidR="00F310ED" w:rsidRPr="00156B11" w:rsidRDefault="00F310ED" w:rsidP="00F310ED">
      <w:pPr>
        <w:ind w:right="-427"/>
        <w:jc w:val="both"/>
        <w:rPr>
          <w:rFonts w:ascii="Verdana" w:hAnsi="Verdana"/>
          <w:sz w:val="19"/>
          <w:szCs w:val="19"/>
        </w:rPr>
      </w:pPr>
      <w:r w:rsidRPr="00156B11">
        <w:rPr>
          <w:rFonts w:ascii="Verdana" w:hAnsi="Verdana"/>
          <w:sz w:val="19"/>
          <w:szCs w:val="19"/>
        </w:rPr>
        <w:t xml:space="preserve">El asegurador no podrá oponer al asegurado las excepciones que puedan corresponderle contra el tomador del seguro. </w:t>
      </w:r>
    </w:p>
    <w:p w14:paraId="7D89DE84" w14:textId="77777777" w:rsidR="00F310ED" w:rsidRPr="00156B11" w:rsidRDefault="00F310ED" w:rsidP="00F310ED">
      <w:pPr>
        <w:ind w:right="-427"/>
        <w:jc w:val="both"/>
        <w:rPr>
          <w:rFonts w:ascii="Verdana" w:hAnsi="Verdana"/>
          <w:sz w:val="19"/>
          <w:szCs w:val="19"/>
        </w:rPr>
      </w:pPr>
    </w:p>
    <w:p w14:paraId="2D2A58A7" w14:textId="77777777" w:rsidR="00F310ED" w:rsidRPr="00156B11" w:rsidRDefault="00F310ED" w:rsidP="00F310ED">
      <w:pPr>
        <w:ind w:right="-427"/>
        <w:jc w:val="both"/>
        <w:rPr>
          <w:rFonts w:ascii="Verdana" w:hAnsi="Verdana"/>
          <w:sz w:val="19"/>
          <w:szCs w:val="19"/>
        </w:rPr>
      </w:pPr>
      <w:r w:rsidRPr="00156B11">
        <w:rPr>
          <w:rFonts w:ascii="Verdana" w:hAnsi="Verdana"/>
          <w:sz w:val="19"/>
          <w:szCs w:val="19"/>
        </w:rPr>
        <w:t xml:space="preserve">El asegurador asume el compromiso de indemnizar al asegurado al primer requerimiento de la </w:t>
      </w:r>
      <w:r w:rsidRPr="00156B11">
        <w:rPr>
          <w:rFonts w:ascii="Verdana" w:hAnsi="Verdana"/>
          <w:b/>
          <w:color w:val="000000"/>
          <w:sz w:val="19"/>
          <w:szCs w:val="19"/>
        </w:rPr>
        <w:t>Tesorería General del País Vasco</w:t>
      </w:r>
      <w:r w:rsidRPr="00156B11">
        <w:rPr>
          <w:rFonts w:ascii="Verdana" w:hAnsi="Verdana"/>
          <w:sz w:val="19"/>
          <w:szCs w:val="19"/>
        </w:rPr>
        <w:t xml:space="preserve">, en los términos establecidos en la Ley de Contratos del Sector Público. </w:t>
      </w:r>
    </w:p>
    <w:p w14:paraId="4C97CB52" w14:textId="77777777" w:rsidR="00F310ED" w:rsidRPr="00156B11" w:rsidRDefault="00F310ED" w:rsidP="00F310ED">
      <w:pPr>
        <w:ind w:right="-427"/>
        <w:jc w:val="both"/>
        <w:rPr>
          <w:rFonts w:ascii="Verdana" w:hAnsi="Verdana"/>
          <w:sz w:val="19"/>
          <w:szCs w:val="19"/>
        </w:rPr>
      </w:pPr>
    </w:p>
    <w:p w14:paraId="765FDBA8" w14:textId="77777777" w:rsidR="00F310ED" w:rsidRPr="00156B11" w:rsidRDefault="00F310ED" w:rsidP="00F310ED">
      <w:pPr>
        <w:ind w:right="-427"/>
        <w:jc w:val="both"/>
        <w:rPr>
          <w:rFonts w:ascii="Verdana" w:hAnsi="Verdana"/>
          <w:sz w:val="19"/>
          <w:szCs w:val="19"/>
        </w:rPr>
      </w:pPr>
      <w:r w:rsidRPr="00156B11">
        <w:rPr>
          <w:rFonts w:ascii="Verdana" w:hAnsi="Verdana"/>
          <w:sz w:val="19"/>
          <w:szCs w:val="19"/>
        </w:rPr>
        <w:t xml:space="preserve">El presente seguro de caución estará en vigor hasta que </w:t>
      </w:r>
      <w:r w:rsidRPr="00156B11">
        <w:rPr>
          <w:rFonts w:ascii="Verdana" w:hAnsi="Verdana" w:cs="Tahoma"/>
          <w:sz w:val="19"/>
          <w:szCs w:val="19"/>
        </w:rPr>
        <w:t>(</w:t>
      </w:r>
      <w:r w:rsidRPr="00156B11">
        <w:rPr>
          <w:rFonts w:ascii="Verdana" w:hAnsi="Verdana" w:cs="Tahoma"/>
          <w:color w:val="0000FF"/>
          <w:sz w:val="19"/>
          <w:szCs w:val="19"/>
        </w:rPr>
        <w:t>indicar poder adjudicador de la cláusula 19.1 de cláusulas específicas del contrato</w:t>
      </w:r>
      <w:r w:rsidRPr="00156B11">
        <w:rPr>
          <w:rFonts w:ascii="Verdana" w:hAnsi="Verdana" w:cs="Tahoma"/>
          <w:sz w:val="19"/>
          <w:szCs w:val="19"/>
        </w:rPr>
        <w:t xml:space="preserve">) </w:t>
      </w:r>
      <w:r w:rsidRPr="00156B1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67AB830" w14:textId="77777777" w:rsidR="00F310ED" w:rsidRPr="00156B11" w:rsidRDefault="00F310ED" w:rsidP="00F310ED">
      <w:pPr>
        <w:ind w:right="-427"/>
        <w:jc w:val="both"/>
        <w:rPr>
          <w:rFonts w:ascii="Verdana" w:hAnsi="Verdana"/>
          <w:sz w:val="19"/>
          <w:szCs w:val="19"/>
        </w:rPr>
      </w:pPr>
    </w:p>
    <w:p w14:paraId="3CF8E287" w14:textId="77777777" w:rsidR="00F310ED" w:rsidRPr="00156B11" w:rsidRDefault="00F310ED" w:rsidP="00F310ED">
      <w:pPr>
        <w:ind w:right="-427"/>
        <w:jc w:val="both"/>
        <w:rPr>
          <w:rFonts w:ascii="Verdana" w:hAnsi="Verdana"/>
          <w:sz w:val="19"/>
          <w:szCs w:val="19"/>
        </w:rPr>
      </w:pPr>
    </w:p>
    <w:p w14:paraId="33172DC2" w14:textId="77777777" w:rsidR="00F310ED" w:rsidRPr="00156B11" w:rsidRDefault="00F310ED" w:rsidP="00F310ED">
      <w:pPr>
        <w:ind w:right="-427"/>
        <w:jc w:val="both"/>
        <w:rPr>
          <w:rFonts w:ascii="Verdana" w:hAnsi="Verdana"/>
          <w:sz w:val="19"/>
          <w:szCs w:val="19"/>
        </w:rPr>
      </w:pPr>
      <w:r w:rsidRPr="00156B11">
        <w:rPr>
          <w:rFonts w:ascii="Verdana" w:hAnsi="Verdana"/>
          <w:sz w:val="19"/>
          <w:szCs w:val="19"/>
        </w:rPr>
        <w:t xml:space="preserve">En …………………., a………………de………………………..de……………. </w:t>
      </w:r>
    </w:p>
    <w:p w14:paraId="1B4347B7" w14:textId="77777777" w:rsidR="00F310ED" w:rsidRPr="00156B11" w:rsidRDefault="00F310ED" w:rsidP="00F310ED">
      <w:pPr>
        <w:ind w:right="-427"/>
        <w:jc w:val="both"/>
        <w:rPr>
          <w:rFonts w:ascii="Verdana" w:hAnsi="Verdana"/>
          <w:sz w:val="19"/>
          <w:szCs w:val="19"/>
        </w:rPr>
      </w:pPr>
    </w:p>
    <w:p w14:paraId="7F2301F5" w14:textId="77777777" w:rsidR="00F310ED" w:rsidRPr="00156B11" w:rsidRDefault="00F310ED" w:rsidP="00F310ED">
      <w:pPr>
        <w:ind w:right="-427"/>
        <w:jc w:val="both"/>
        <w:rPr>
          <w:rFonts w:ascii="Verdana" w:hAnsi="Verdana"/>
          <w:sz w:val="19"/>
          <w:szCs w:val="19"/>
        </w:rPr>
      </w:pPr>
    </w:p>
    <w:p w14:paraId="7D0F02F8" w14:textId="77777777" w:rsidR="00F310ED" w:rsidRPr="00156B11" w:rsidRDefault="00F310ED" w:rsidP="00F310ED">
      <w:pPr>
        <w:ind w:right="-427"/>
        <w:jc w:val="both"/>
        <w:rPr>
          <w:rFonts w:ascii="Verdana" w:hAnsi="Verdana"/>
          <w:sz w:val="19"/>
          <w:szCs w:val="19"/>
        </w:rPr>
      </w:pPr>
      <w:r w:rsidRPr="00156B11">
        <w:rPr>
          <w:rFonts w:ascii="Verdana" w:hAnsi="Verdana"/>
          <w:sz w:val="19"/>
          <w:szCs w:val="19"/>
        </w:rPr>
        <w:t>Firma: Asegurador</w:t>
      </w:r>
    </w:p>
    <w:p w14:paraId="43F1E4BF" w14:textId="77777777" w:rsidR="00F310ED" w:rsidRPr="00156B11" w:rsidRDefault="00F310ED" w:rsidP="00F310ED">
      <w:pPr>
        <w:autoSpaceDE w:val="0"/>
        <w:autoSpaceDN w:val="0"/>
        <w:adjustRightInd w:val="0"/>
        <w:ind w:right="-427"/>
        <w:rPr>
          <w:rFonts w:ascii="Verdana" w:hAnsi="Verdana"/>
          <w:sz w:val="19"/>
          <w:szCs w:val="19"/>
        </w:rPr>
      </w:pPr>
      <w:r w:rsidRPr="00156B11">
        <w:rPr>
          <w:rFonts w:ascii="Verdana" w:hAnsi="Verdana"/>
          <w:sz w:val="19"/>
          <w:szCs w:val="19"/>
        </w:rPr>
        <w:t xml:space="preserve">(Lugar y fecha) </w:t>
      </w:r>
    </w:p>
    <w:p w14:paraId="31E14895" w14:textId="77777777" w:rsidR="00F310ED" w:rsidRPr="00156B11" w:rsidRDefault="00F310ED" w:rsidP="00F310ED">
      <w:pPr>
        <w:pBdr>
          <w:bottom w:val="single" w:sz="12" w:space="1" w:color="auto"/>
        </w:pBdr>
        <w:autoSpaceDE w:val="0"/>
        <w:autoSpaceDN w:val="0"/>
        <w:adjustRightInd w:val="0"/>
        <w:ind w:right="-427"/>
        <w:rPr>
          <w:rFonts w:ascii="Verdana" w:hAnsi="Verdana"/>
          <w:sz w:val="19"/>
          <w:szCs w:val="19"/>
        </w:rPr>
      </w:pPr>
      <w:r w:rsidRPr="00156B11">
        <w:rPr>
          <w:rFonts w:ascii="Verdana" w:hAnsi="Verdana"/>
          <w:sz w:val="19"/>
          <w:szCs w:val="19"/>
        </w:rPr>
        <w:t>(Firma de los apoderados)</w:t>
      </w:r>
    </w:p>
    <w:p w14:paraId="2AAA43C3" w14:textId="77777777" w:rsidR="00F310ED" w:rsidRPr="00156B11" w:rsidRDefault="00F310ED" w:rsidP="00F310ED">
      <w:pPr>
        <w:pBdr>
          <w:bottom w:val="single" w:sz="12" w:space="1" w:color="auto"/>
        </w:pBdr>
        <w:autoSpaceDE w:val="0"/>
        <w:autoSpaceDN w:val="0"/>
        <w:adjustRightInd w:val="0"/>
        <w:ind w:right="-427"/>
        <w:rPr>
          <w:rFonts w:ascii="Verdana" w:hAnsi="Verdana"/>
          <w:sz w:val="19"/>
          <w:szCs w:val="19"/>
        </w:rPr>
      </w:pPr>
      <w:r w:rsidRPr="00156B11">
        <w:rPr>
          <w:rFonts w:ascii="Verdana" w:hAnsi="Verdana"/>
          <w:sz w:val="19"/>
          <w:szCs w:val="19"/>
        </w:rPr>
        <w:t xml:space="preserve">(Asegurador) </w:t>
      </w:r>
    </w:p>
    <w:p w14:paraId="60F65C31" w14:textId="77777777" w:rsidR="00F310ED" w:rsidRPr="00156B11" w:rsidRDefault="00F310ED" w:rsidP="00F310ED">
      <w:pPr>
        <w:pBdr>
          <w:bottom w:val="single" w:sz="12" w:space="1" w:color="auto"/>
        </w:pBdr>
        <w:autoSpaceDE w:val="0"/>
        <w:autoSpaceDN w:val="0"/>
        <w:adjustRightInd w:val="0"/>
        <w:ind w:right="-427"/>
        <w:rPr>
          <w:rFonts w:ascii="Verdana" w:hAnsi="Verdana"/>
          <w:sz w:val="19"/>
          <w:szCs w:val="19"/>
        </w:rPr>
      </w:pPr>
    </w:p>
    <w:p w14:paraId="663BA129" w14:textId="77777777" w:rsidR="00F310ED" w:rsidRPr="00156B11" w:rsidRDefault="00F310ED" w:rsidP="00F310ED">
      <w:pPr>
        <w:pBdr>
          <w:bottom w:val="single" w:sz="12" w:space="1" w:color="auto"/>
        </w:pBdr>
        <w:autoSpaceDE w:val="0"/>
        <w:autoSpaceDN w:val="0"/>
        <w:adjustRightInd w:val="0"/>
        <w:ind w:right="-427"/>
        <w:rPr>
          <w:rFonts w:ascii="Verdana" w:hAnsi="Verdana"/>
          <w:sz w:val="19"/>
          <w:szCs w:val="19"/>
        </w:rPr>
      </w:pPr>
    </w:p>
    <w:p w14:paraId="18A2882D" w14:textId="77777777" w:rsidR="00F310ED" w:rsidRPr="00156B11" w:rsidRDefault="00F310ED" w:rsidP="00F310ED">
      <w:pPr>
        <w:pBdr>
          <w:bottom w:val="single" w:sz="12" w:space="1" w:color="auto"/>
        </w:pBdr>
        <w:autoSpaceDE w:val="0"/>
        <w:autoSpaceDN w:val="0"/>
        <w:adjustRightInd w:val="0"/>
        <w:ind w:right="-427"/>
        <w:rPr>
          <w:rFonts w:ascii="Verdana" w:hAnsi="Verdana"/>
          <w:sz w:val="19"/>
          <w:szCs w:val="19"/>
        </w:rPr>
      </w:pPr>
    </w:p>
    <w:p w14:paraId="2E4ED781" w14:textId="77777777" w:rsidR="00F310ED" w:rsidRPr="00156B11"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156B11">
        <w:rPr>
          <w:rFonts w:ascii="Verdana" w:hAnsi="Verdana"/>
          <w:color w:val="000000"/>
          <w:sz w:val="19"/>
          <w:szCs w:val="19"/>
          <w:lang w:val="es-ES_tradnl" w:eastAsia="es-ES_tradnl"/>
        </w:rPr>
        <w:t xml:space="preserve">Provincia </w:t>
      </w:r>
      <w:r w:rsidRPr="00156B11">
        <w:rPr>
          <w:rFonts w:ascii="Verdana" w:hAnsi="Verdana"/>
          <w:color w:val="000000"/>
          <w:sz w:val="19"/>
          <w:szCs w:val="19"/>
          <w:lang w:val="es-ES_tradnl" w:eastAsia="es-ES_tradnl"/>
        </w:rPr>
        <w:tab/>
        <w:t xml:space="preserve">Fecha </w:t>
      </w:r>
      <w:r w:rsidRPr="00156B11">
        <w:rPr>
          <w:rFonts w:ascii="Verdana" w:hAnsi="Verdana"/>
          <w:color w:val="000000"/>
          <w:sz w:val="19"/>
          <w:szCs w:val="19"/>
          <w:lang w:val="es-ES_tradnl" w:eastAsia="es-ES_tradnl"/>
        </w:rPr>
        <w:tab/>
        <w:t>Número o código</w:t>
      </w:r>
    </w:p>
    <w:p w14:paraId="21AE2956" w14:textId="77777777" w:rsidR="00F310ED" w:rsidRPr="00156B11"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317487EF" w14:textId="77777777" w:rsidR="00F310ED" w:rsidRPr="00156B11" w:rsidRDefault="00F310ED" w:rsidP="005760E1">
      <w:pPr>
        <w:pStyle w:val="Ttulo3"/>
        <w:ind w:left="1701" w:hanging="1701"/>
      </w:pPr>
      <w:r w:rsidRPr="00156B11">
        <w:rPr>
          <w:rFonts w:eastAsia="Arial Unicode MS" w:cs="Tahoma"/>
          <w:sz w:val="20"/>
          <w:szCs w:val="20"/>
        </w:rPr>
        <w:br w:type="page"/>
      </w:r>
      <w:bookmarkStart w:id="1253" w:name="AnexoVI1"/>
      <w:bookmarkStart w:id="1254" w:name="_Toc33530879"/>
      <w:bookmarkStart w:id="1255" w:name="_Toc38387850"/>
      <w:bookmarkStart w:id="1256" w:name="_Toc45180779"/>
      <w:bookmarkStart w:id="1257" w:name="_Toc46401694"/>
      <w:bookmarkStart w:id="1258" w:name="_Toc48130765"/>
      <w:r w:rsidRPr="00156B11">
        <w:rPr>
          <w:lang w:val="es-ES_tradnl"/>
        </w:rPr>
        <w:lastRenderedPageBreak/>
        <w:t>ANEXO VI.1.</w:t>
      </w:r>
      <w:bookmarkEnd w:id="1253"/>
      <w:r w:rsidRPr="00156B11">
        <w:rPr>
          <w:lang w:val="es-ES_tradnl"/>
        </w:rPr>
        <w:t>-</w:t>
      </w:r>
      <w:r w:rsidRPr="00156B11">
        <w:rPr>
          <w:lang w:val="es-ES_tradnl"/>
        </w:rPr>
        <w:tab/>
        <w:t xml:space="preserve">APROBACIÓN DE CERTIFICACIÓN DE </w:t>
      </w:r>
      <w:bookmarkEnd w:id="1254"/>
      <w:bookmarkEnd w:id="1255"/>
      <w:r w:rsidR="008C03CC" w:rsidRPr="00156B11">
        <w:rPr>
          <w:lang w:val="es-ES_tradnl"/>
        </w:rPr>
        <w:t>bienes entregados</w:t>
      </w:r>
      <w:bookmarkEnd w:id="1256"/>
      <w:bookmarkEnd w:id="1257"/>
      <w:bookmarkEnd w:id="1258"/>
    </w:p>
    <w:p w14:paraId="5E8F9E6F" w14:textId="77777777" w:rsidR="00F310ED" w:rsidRPr="00156B11" w:rsidRDefault="00F310ED" w:rsidP="00F310ED">
      <w:pPr>
        <w:ind w:right="-427"/>
      </w:pPr>
    </w:p>
    <w:p w14:paraId="46BDF485" w14:textId="77777777" w:rsidR="00F310ED" w:rsidRPr="00156B11" w:rsidRDefault="00F310ED" w:rsidP="00F310ED">
      <w:pPr>
        <w:widowControl w:val="0"/>
        <w:tabs>
          <w:tab w:val="center" w:pos="4252"/>
          <w:tab w:val="right" w:pos="8504"/>
        </w:tabs>
        <w:ind w:left="600" w:right="-427"/>
        <w:jc w:val="both"/>
        <w:rPr>
          <w:rFonts w:ascii="Verdana" w:hAnsi="Verdana" w:cs="Tahoma"/>
          <w:sz w:val="19"/>
          <w:szCs w:val="19"/>
        </w:rPr>
      </w:pPr>
    </w:p>
    <w:p w14:paraId="005A7740" w14:textId="77777777" w:rsidR="00F310ED" w:rsidRPr="00156B11" w:rsidRDefault="00F310ED" w:rsidP="00F310ED">
      <w:pPr>
        <w:widowControl w:val="0"/>
        <w:tabs>
          <w:tab w:val="center" w:pos="4252"/>
          <w:tab w:val="right" w:pos="8504"/>
        </w:tabs>
        <w:ind w:left="284" w:right="-427"/>
        <w:jc w:val="both"/>
        <w:rPr>
          <w:rFonts w:ascii="Verdana" w:hAnsi="Verdana" w:cs="Tahoma"/>
          <w:sz w:val="19"/>
          <w:szCs w:val="19"/>
        </w:rPr>
      </w:pPr>
    </w:p>
    <w:p w14:paraId="299D7911" w14:textId="77777777" w:rsidR="00F310ED" w:rsidRPr="00156B11" w:rsidRDefault="00F310ED" w:rsidP="00F310ED">
      <w:pPr>
        <w:widowControl w:val="0"/>
        <w:tabs>
          <w:tab w:val="center" w:pos="4252"/>
          <w:tab w:val="right" w:pos="8504"/>
        </w:tabs>
        <w:ind w:right="-427"/>
        <w:jc w:val="both"/>
        <w:rPr>
          <w:rFonts w:ascii="Verdana" w:hAnsi="Verdana" w:cs="Tahoma"/>
          <w:sz w:val="19"/>
          <w:szCs w:val="19"/>
        </w:rPr>
      </w:pPr>
      <w:r w:rsidRPr="00156B11">
        <w:rPr>
          <w:rFonts w:ascii="Verdana" w:hAnsi="Verdana" w:cs="Tahoma"/>
          <w:sz w:val="19"/>
          <w:szCs w:val="19"/>
        </w:rPr>
        <w:t>D./Dña.…………………………………………………, responsable del contrato que tiene como objeto ……………………………………………… y referenciado con el número de expediente …………………………..……………………</w:t>
      </w:r>
    </w:p>
    <w:p w14:paraId="698704C6" w14:textId="739EDB4A" w:rsidR="00F310ED" w:rsidRPr="00156B11" w:rsidRDefault="00F310ED" w:rsidP="00F310ED">
      <w:pPr>
        <w:ind w:left="600" w:right="-427"/>
        <w:jc w:val="center"/>
        <w:rPr>
          <w:rFonts w:ascii="Verdana" w:hAnsi="Verdana"/>
          <w:sz w:val="19"/>
          <w:szCs w:val="19"/>
        </w:rPr>
      </w:pPr>
    </w:p>
    <w:p w14:paraId="304FAD6E" w14:textId="77777777" w:rsidR="003475D2" w:rsidRPr="00156B11" w:rsidRDefault="003475D2" w:rsidP="00F310ED">
      <w:pPr>
        <w:ind w:left="600" w:right="-427"/>
        <w:jc w:val="center"/>
        <w:rPr>
          <w:rFonts w:ascii="Verdana" w:hAnsi="Verdana"/>
          <w:sz w:val="19"/>
          <w:szCs w:val="19"/>
        </w:rPr>
      </w:pPr>
    </w:p>
    <w:p w14:paraId="7BCF1D22" w14:textId="3DAEB9B4" w:rsidR="00F310ED" w:rsidRPr="00156B11" w:rsidRDefault="00F310ED" w:rsidP="00F310ED">
      <w:pPr>
        <w:ind w:right="-427"/>
        <w:jc w:val="center"/>
        <w:rPr>
          <w:rFonts w:ascii="Verdana" w:hAnsi="Verdana"/>
          <w:b/>
          <w:sz w:val="19"/>
          <w:szCs w:val="19"/>
        </w:rPr>
      </w:pPr>
      <w:bookmarkStart w:id="1259" w:name="_Toc505598258"/>
      <w:bookmarkStart w:id="1260" w:name="_Toc505598335"/>
      <w:bookmarkStart w:id="1261" w:name="_Toc505598428"/>
      <w:bookmarkStart w:id="1262" w:name="_Toc507512609"/>
      <w:bookmarkStart w:id="1263" w:name="_Toc507512910"/>
      <w:r w:rsidRPr="00156B11">
        <w:rPr>
          <w:rFonts w:ascii="Verdana" w:hAnsi="Verdana"/>
          <w:b/>
          <w:sz w:val="19"/>
          <w:szCs w:val="19"/>
        </w:rPr>
        <w:t>DECLARA:</w:t>
      </w:r>
      <w:bookmarkEnd w:id="1259"/>
      <w:bookmarkEnd w:id="1260"/>
      <w:bookmarkEnd w:id="1261"/>
      <w:bookmarkEnd w:id="1262"/>
      <w:bookmarkEnd w:id="1263"/>
    </w:p>
    <w:p w14:paraId="73171650" w14:textId="26C73976" w:rsidR="003475D2" w:rsidRPr="00156B11" w:rsidRDefault="003475D2" w:rsidP="00F310ED">
      <w:pPr>
        <w:ind w:right="-427"/>
        <w:jc w:val="center"/>
        <w:rPr>
          <w:rFonts w:ascii="Verdana" w:hAnsi="Verdana"/>
          <w:b/>
          <w:sz w:val="19"/>
          <w:szCs w:val="19"/>
        </w:rPr>
      </w:pPr>
    </w:p>
    <w:p w14:paraId="43F43610" w14:textId="77777777" w:rsidR="003475D2" w:rsidRPr="00156B11" w:rsidRDefault="003475D2" w:rsidP="00F310ED">
      <w:pPr>
        <w:ind w:right="-427"/>
        <w:jc w:val="center"/>
        <w:rPr>
          <w:rFonts w:ascii="Verdana" w:hAnsi="Verdana"/>
          <w:b/>
          <w:sz w:val="19"/>
          <w:szCs w:val="19"/>
        </w:rPr>
      </w:pPr>
    </w:p>
    <w:p w14:paraId="5E8B5617" w14:textId="77777777" w:rsidR="00F310ED" w:rsidRPr="00156B11" w:rsidRDefault="00F310ED" w:rsidP="00B651B3">
      <w:pPr>
        <w:numPr>
          <w:ilvl w:val="0"/>
          <w:numId w:val="118"/>
        </w:numPr>
        <w:ind w:left="1300" w:right="-427" w:hanging="600"/>
        <w:jc w:val="both"/>
        <w:rPr>
          <w:rFonts w:ascii="Verdana" w:hAnsi="Verdana" w:cs="Tahoma"/>
          <w:sz w:val="19"/>
          <w:szCs w:val="19"/>
        </w:rPr>
      </w:pPr>
      <w:r w:rsidRPr="00156B11">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sidRPr="00156B11">
        <w:rPr>
          <w:rFonts w:ascii="Verdana" w:hAnsi="Verdana" w:cs="Tahoma"/>
          <w:sz w:val="19"/>
          <w:szCs w:val="19"/>
        </w:rPr>
        <w:t>bienes entregados</w:t>
      </w:r>
      <w:r w:rsidRPr="00156B11">
        <w:rPr>
          <w:rFonts w:ascii="Verdana" w:hAnsi="Verdana" w:cs="Tahoma"/>
          <w:sz w:val="19"/>
          <w:szCs w:val="19"/>
        </w:rPr>
        <w:t xml:space="preserve"> prestados presentada por (</w:t>
      </w:r>
      <w:r w:rsidRPr="00156B11">
        <w:rPr>
          <w:rFonts w:ascii="Verdana" w:hAnsi="Verdana" w:cs="Tahoma"/>
          <w:color w:val="0000FF"/>
          <w:sz w:val="19"/>
          <w:szCs w:val="19"/>
        </w:rPr>
        <w:t>nombre contratista</w:t>
      </w:r>
      <w:r w:rsidRPr="00156B11">
        <w:rPr>
          <w:rFonts w:ascii="Verdana" w:hAnsi="Verdana" w:cs="Tahoma"/>
          <w:sz w:val="19"/>
          <w:szCs w:val="19"/>
        </w:rPr>
        <w:t>) ………………………………………………………….…</w:t>
      </w:r>
    </w:p>
    <w:p w14:paraId="2272A3E6" w14:textId="77777777" w:rsidR="00F310ED" w:rsidRPr="00156B11" w:rsidRDefault="00F310ED" w:rsidP="00F310ED">
      <w:pPr>
        <w:ind w:left="1300" w:right="-427" w:hanging="600"/>
        <w:jc w:val="both"/>
        <w:rPr>
          <w:rFonts w:ascii="Verdana" w:hAnsi="Verdana" w:cs="Tahoma"/>
          <w:sz w:val="19"/>
          <w:szCs w:val="19"/>
        </w:rPr>
      </w:pPr>
    </w:p>
    <w:p w14:paraId="2306657B" w14:textId="77777777" w:rsidR="00F310ED" w:rsidRPr="00156B11" w:rsidRDefault="00F310ED" w:rsidP="00B651B3">
      <w:pPr>
        <w:numPr>
          <w:ilvl w:val="0"/>
          <w:numId w:val="118"/>
        </w:numPr>
        <w:ind w:left="1300" w:right="-427" w:hanging="600"/>
        <w:jc w:val="both"/>
        <w:rPr>
          <w:rFonts w:ascii="Verdana" w:hAnsi="Verdana" w:cs="Tahoma"/>
          <w:sz w:val="19"/>
          <w:szCs w:val="19"/>
        </w:rPr>
      </w:pPr>
      <w:r w:rsidRPr="00156B11">
        <w:rPr>
          <w:rFonts w:ascii="Verdana" w:hAnsi="Verdana" w:cs="Tahoma"/>
          <w:sz w:val="19"/>
          <w:szCs w:val="19"/>
        </w:rPr>
        <w:t>Que (</w:t>
      </w:r>
      <w:r w:rsidRPr="00156B11">
        <w:rPr>
          <w:rFonts w:ascii="Verdana" w:hAnsi="Verdana" w:cs="Tahoma"/>
          <w:color w:val="0000FF"/>
          <w:sz w:val="19"/>
          <w:szCs w:val="19"/>
        </w:rPr>
        <w:t>nombre contratista</w:t>
      </w:r>
      <w:r w:rsidRPr="00156B11">
        <w:rPr>
          <w:rFonts w:ascii="Verdana" w:hAnsi="Verdana" w:cs="Tahoma"/>
          <w:sz w:val="19"/>
          <w:szCs w:val="19"/>
        </w:rPr>
        <w:t xml:space="preserve">) ……………………………………………………… ha </w:t>
      </w:r>
      <w:r w:rsidR="008C03CC" w:rsidRPr="00156B11">
        <w:rPr>
          <w:rFonts w:ascii="Verdana" w:hAnsi="Verdana" w:cs="Tahoma"/>
          <w:sz w:val="19"/>
          <w:szCs w:val="19"/>
        </w:rPr>
        <w:t>entregado</w:t>
      </w:r>
      <w:r w:rsidRPr="00156B11">
        <w:rPr>
          <w:rFonts w:ascii="Verdana" w:hAnsi="Verdana" w:cs="Tahoma"/>
          <w:sz w:val="19"/>
          <w:szCs w:val="19"/>
        </w:rPr>
        <w:t xml:space="preserve"> los </w:t>
      </w:r>
      <w:r w:rsidR="008C03CC" w:rsidRPr="00156B11">
        <w:rPr>
          <w:rFonts w:ascii="Verdana" w:hAnsi="Verdana" w:cs="Tahoma"/>
          <w:sz w:val="19"/>
          <w:szCs w:val="19"/>
        </w:rPr>
        <w:t>bienes</w:t>
      </w:r>
      <w:r w:rsidRPr="00156B11">
        <w:rPr>
          <w:rFonts w:ascii="Verdana" w:hAnsi="Verdana" w:cs="Tahoma"/>
          <w:sz w:val="19"/>
          <w:szCs w:val="19"/>
        </w:rPr>
        <w:t xml:space="preserve"> de conformidad con el pliego de prescripciones técnicas particulares y el pliego de cláusulas administrativas particulares durante el siguiente periodo: ………………………………………………</w:t>
      </w:r>
    </w:p>
    <w:p w14:paraId="476FD8A1" w14:textId="77777777" w:rsidR="00F310ED" w:rsidRPr="00156B11" w:rsidRDefault="00F310ED" w:rsidP="00F310ED">
      <w:pPr>
        <w:ind w:left="1300" w:right="-427" w:hanging="600"/>
        <w:jc w:val="both"/>
        <w:rPr>
          <w:rFonts w:ascii="Verdana" w:hAnsi="Verdana" w:cs="Tahoma"/>
          <w:sz w:val="19"/>
          <w:szCs w:val="19"/>
        </w:rPr>
      </w:pPr>
    </w:p>
    <w:p w14:paraId="28D67421" w14:textId="77777777" w:rsidR="00F310ED" w:rsidRPr="00156B11" w:rsidRDefault="003C6FF1" w:rsidP="00B651B3">
      <w:pPr>
        <w:numPr>
          <w:ilvl w:val="0"/>
          <w:numId w:val="118"/>
        </w:numPr>
        <w:ind w:left="1300" w:right="-427" w:hanging="600"/>
        <w:jc w:val="both"/>
        <w:rPr>
          <w:rFonts w:ascii="Verdana" w:hAnsi="Verdana" w:cs="Tahoma"/>
          <w:sz w:val="19"/>
          <w:szCs w:val="19"/>
        </w:rPr>
      </w:pPr>
      <w:r w:rsidRPr="00156B11">
        <w:rPr>
          <w:rFonts w:ascii="Verdana" w:hAnsi="Verdana" w:cs="Tahoma"/>
          <w:sz w:val="19"/>
          <w:szCs w:val="19"/>
        </w:rPr>
        <w:t>Que, con</w:t>
      </w:r>
      <w:r w:rsidR="00F310ED" w:rsidRPr="00156B11">
        <w:rPr>
          <w:rFonts w:ascii="Verdana" w:hAnsi="Verdana" w:cs="Tahoma"/>
          <w:sz w:val="19"/>
          <w:szCs w:val="19"/>
        </w:rPr>
        <w:t xml:space="preserve"> base </w:t>
      </w:r>
      <w:r w:rsidRPr="00156B11">
        <w:rPr>
          <w:rFonts w:ascii="Verdana" w:hAnsi="Verdana" w:cs="Tahoma"/>
          <w:sz w:val="19"/>
          <w:szCs w:val="19"/>
        </w:rPr>
        <w:t>en</w:t>
      </w:r>
      <w:r w:rsidR="00F310ED" w:rsidRPr="00156B11">
        <w:rPr>
          <w:rFonts w:ascii="Verdana" w:hAnsi="Verdana" w:cs="Tahoma"/>
          <w:sz w:val="19"/>
          <w:szCs w:val="19"/>
        </w:rPr>
        <w:t xml:space="preserve"> lo expuesto en el párrafo anterior, aprueba la certificación de </w:t>
      </w:r>
      <w:r w:rsidR="008C03CC" w:rsidRPr="00156B11">
        <w:rPr>
          <w:rFonts w:ascii="Verdana" w:hAnsi="Verdana" w:cs="Tahoma"/>
          <w:sz w:val="19"/>
          <w:szCs w:val="19"/>
        </w:rPr>
        <w:t>bienes entregados</w:t>
      </w:r>
      <w:r w:rsidR="00F310ED" w:rsidRPr="00156B11">
        <w:rPr>
          <w:rFonts w:ascii="Verdana" w:hAnsi="Verdana" w:cs="Tahoma"/>
          <w:sz w:val="19"/>
          <w:szCs w:val="19"/>
        </w:rPr>
        <w:t xml:space="preserve"> presentada y procede, en la fecha de la firma, a remitir por </w:t>
      </w:r>
      <w:r w:rsidR="00F310ED" w:rsidRPr="00156B11">
        <w:rPr>
          <w:rFonts w:ascii="Verdana" w:hAnsi="Verdana" w:cs="Tahoma"/>
          <w:color w:val="0000FF"/>
          <w:sz w:val="19"/>
          <w:szCs w:val="19"/>
        </w:rPr>
        <w:t xml:space="preserve">el medio que corresponda según la legislación vigente </w:t>
      </w:r>
      <w:r w:rsidR="00F310ED" w:rsidRPr="00156B11">
        <w:rPr>
          <w:rFonts w:ascii="Verdana" w:hAnsi="Verdana" w:cs="Tahoma"/>
          <w:sz w:val="19"/>
          <w:szCs w:val="19"/>
        </w:rPr>
        <w:t>una copia a (</w:t>
      </w:r>
      <w:r w:rsidR="00F310ED" w:rsidRPr="00156B11">
        <w:rPr>
          <w:rFonts w:ascii="Verdana" w:hAnsi="Verdana" w:cs="Tahoma"/>
          <w:color w:val="0000FF"/>
          <w:sz w:val="19"/>
          <w:szCs w:val="19"/>
        </w:rPr>
        <w:t>nombre contratista</w:t>
      </w:r>
      <w:r w:rsidR="00F310ED" w:rsidRPr="00156B11">
        <w:rPr>
          <w:rFonts w:ascii="Verdana" w:hAnsi="Verdana" w:cs="Tahoma"/>
          <w:sz w:val="19"/>
          <w:szCs w:val="19"/>
        </w:rPr>
        <w:t>) ……………………………………………………… a los efectos de lo dispuesto en la cláusula 3</w:t>
      </w:r>
      <w:r w:rsidR="008C03CC" w:rsidRPr="00156B11">
        <w:rPr>
          <w:rFonts w:ascii="Verdana" w:hAnsi="Verdana" w:cs="Tahoma"/>
          <w:sz w:val="19"/>
          <w:szCs w:val="19"/>
        </w:rPr>
        <w:t>1</w:t>
      </w:r>
      <w:r w:rsidR="00F310ED" w:rsidRPr="00156B11">
        <w:rPr>
          <w:rFonts w:ascii="Verdana" w:hAnsi="Verdana" w:cs="Tahoma"/>
          <w:sz w:val="19"/>
          <w:szCs w:val="19"/>
        </w:rPr>
        <w:t>.2 de condiciones generales del pliego de cláusulas administrativas particulares.</w:t>
      </w:r>
    </w:p>
    <w:p w14:paraId="4631CF15" w14:textId="77777777" w:rsidR="00F310ED" w:rsidRPr="00156B11" w:rsidRDefault="00F310ED" w:rsidP="00F310ED">
      <w:pPr>
        <w:ind w:left="600" w:right="-427"/>
        <w:rPr>
          <w:rFonts w:ascii="Verdana" w:hAnsi="Verdana" w:cs="Tahoma"/>
          <w:sz w:val="19"/>
          <w:szCs w:val="19"/>
        </w:rPr>
      </w:pPr>
    </w:p>
    <w:p w14:paraId="7FE24233" w14:textId="77777777" w:rsidR="00F310ED" w:rsidRPr="00156B11" w:rsidRDefault="00F310ED" w:rsidP="00F310ED">
      <w:pPr>
        <w:ind w:left="600" w:right="-427"/>
        <w:jc w:val="center"/>
        <w:rPr>
          <w:rFonts w:ascii="Verdana" w:hAnsi="Verdana" w:cs="Tahoma"/>
          <w:sz w:val="19"/>
          <w:szCs w:val="19"/>
        </w:rPr>
      </w:pPr>
    </w:p>
    <w:p w14:paraId="26129C1C" w14:textId="77777777" w:rsidR="00F310ED" w:rsidRPr="00156B11" w:rsidRDefault="00F310ED" w:rsidP="00F310ED">
      <w:pPr>
        <w:ind w:left="600" w:right="-427"/>
        <w:jc w:val="center"/>
        <w:rPr>
          <w:rFonts w:ascii="Verdana" w:hAnsi="Verdana" w:cs="Tahoma"/>
          <w:sz w:val="19"/>
          <w:szCs w:val="19"/>
        </w:rPr>
      </w:pPr>
    </w:p>
    <w:p w14:paraId="32FBA222" w14:textId="77777777" w:rsidR="008C03CC" w:rsidRPr="00156B11" w:rsidRDefault="008C03CC" w:rsidP="00F310ED">
      <w:pPr>
        <w:ind w:left="600" w:right="-427"/>
        <w:jc w:val="center"/>
        <w:rPr>
          <w:rFonts w:ascii="Verdana" w:hAnsi="Verdana" w:cs="Tahoma"/>
          <w:sz w:val="19"/>
          <w:szCs w:val="19"/>
        </w:rPr>
      </w:pPr>
    </w:p>
    <w:p w14:paraId="7A87C286" w14:textId="77777777" w:rsidR="008C03CC" w:rsidRPr="00156B11" w:rsidRDefault="008C03CC" w:rsidP="00F310ED">
      <w:pPr>
        <w:ind w:left="600" w:right="-427"/>
        <w:jc w:val="center"/>
        <w:rPr>
          <w:rFonts w:ascii="Verdana" w:hAnsi="Verdana" w:cs="Tahoma"/>
          <w:sz w:val="19"/>
          <w:szCs w:val="19"/>
        </w:rPr>
      </w:pPr>
    </w:p>
    <w:p w14:paraId="453E7628" w14:textId="77777777" w:rsidR="008C03CC" w:rsidRPr="00156B11" w:rsidRDefault="008C03CC" w:rsidP="00F310ED">
      <w:pPr>
        <w:ind w:left="600" w:right="-427"/>
        <w:jc w:val="center"/>
        <w:rPr>
          <w:rFonts w:ascii="Verdana" w:hAnsi="Verdana" w:cs="Tahoma"/>
          <w:sz w:val="19"/>
          <w:szCs w:val="19"/>
        </w:rPr>
      </w:pPr>
    </w:p>
    <w:p w14:paraId="0847B088" w14:textId="77777777" w:rsidR="008C03CC" w:rsidRPr="00156B11" w:rsidRDefault="008C03CC" w:rsidP="00F310ED">
      <w:pPr>
        <w:ind w:left="600" w:right="-427"/>
        <w:jc w:val="center"/>
        <w:rPr>
          <w:rFonts w:ascii="Verdana" w:hAnsi="Verdana" w:cs="Tahoma"/>
          <w:sz w:val="19"/>
          <w:szCs w:val="19"/>
        </w:rPr>
      </w:pPr>
    </w:p>
    <w:p w14:paraId="414BF645" w14:textId="77777777" w:rsidR="00F310ED" w:rsidRPr="00156B11" w:rsidRDefault="00F310ED" w:rsidP="00F310ED">
      <w:pPr>
        <w:ind w:right="-427"/>
        <w:rPr>
          <w:rFonts w:ascii="Verdana" w:hAnsi="Verdana" w:cs="Tahoma"/>
          <w:sz w:val="19"/>
          <w:szCs w:val="19"/>
        </w:rPr>
      </w:pPr>
      <w:bookmarkStart w:id="1264" w:name="_Toc505598259"/>
      <w:bookmarkStart w:id="1265" w:name="_Toc505598336"/>
      <w:bookmarkStart w:id="1266" w:name="_Toc505598429"/>
      <w:bookmarkStart w:id="1267" w:name="_Toc507512610"/>
      <w:bookmarkStart w:id="1268" w:name="_Toc507512911"/>
      <w:r w:rsidRPr="00156B11">
        <w:rPr>
          <w:rFonts w:ascii="Verdana" w:hAnsi="Verdana" w:cs="Tahoma"/>
          <w:sz w:val="19"/>
          <w:szCs w:val="19"/>
        </w:rPr>
        <w:t>En............................., a..... de....................de 20....</w:t>
      </w:r>
      <w:bookmarkEnd w:id="1264"/>
      <w:bookmarkEnd w:id="1265"/>
      <w:bookmarkEnd w:id="1266"/>
      <w:bookmarkEnd w:id="1267"/>
      <w:bookmarkEnd w:id="1268"/>
    </w:p>
    <w:p w14:paraId="1A339CFF" w14:textId="77777777" w:rsidR="00F310ED" w:rsidRPr="00156B11" w:rsidRDefault="00F310ED" w:rsidP="00F310ED">
      <w:pPr>
        <w:ind w:right="-427"/>
        <w:rPr>
          <w:rFonts w:ascii="Verdana" w:hAnsi="Verdana" w:cs="Tahoma"/>
          <w:sz w:val="19"/>
          <w:szCs w:val="19"/>
        </w:rPr>
      </w:pPr>
    </w:p>
    <w:p w14:paraId="491A93A4" w14:textId="77777777" w:rsidR="00F310ED" w:rsidRPr="00156B11" w:rsidRDefault="00F310ED" w:rsidP="00F310ED">
      <w:pPr>
        <w:ind w:right="-427"/>
        <w:rPr>
          <w:rFonts w:ascii="Verdana" w:hAnsi="Verdana" w:cs="Tahoma"/>
          <w:sz w:val="19"/>
          <w:szCs w:val="19"/>
        </w:rPr>
      </w:pPr>
    </w:p>
    <w:p w14:paraId="1B9ECC7A" w14:textId="77777777" w:rsidR="008C03CC" w:rsidRPr="00156B11" w:rsidRDefault="008C03CC" w:rsidP="00F310ED">
      <w:pPr>
        <w:ind w:right="-427"/>
        <w:rPr>
          <w:rFonts w:ascii="Verdana" w:hAnsi="Verdana" w:cs="Tahoma"/>
          <w:sz w:val="19"/>
          <w:szCs w:val="19"/>
        </w:rPr>
      </w:pPr>
    </w:p>
    <w:p w14:paraId="36172C41" w14:textId="77777777" w:rsidR="008C03CC" w:rsidRPr="00156B11" w:rsidRDefault="008C03CC" w:rsidP="00F310ED">
      <w:pPr>
        <w:ind w:right="-427"/>
        <w:rPr>
          <w:rFonts w:ascii="Verdana" w:hAnsi="Verdana" w:cs="Tahoma"/>
          <w:sz w:val="19"/>
          <w:szCs w:val="19"/>
        </w:rPr>
      </w:pPr>
    </w:p>
    <w:p w14:paraId="32097B7A" w14:textId="77777777" w:rsidR="008C03CC" w:rsidRPr="00156B11" w:rsidRDefault="008C03CC" w:rsidP="00F310ED">
      <w:pPr>
        <w:ind w:right="-427"/>
        <w:rPr>
          <w:rFonts w:ascii="Verdana" w:hAnsi="Verdana" w:cs="Tahoma"/>
          <w:sz w:val="19"/>
          <w:szCs w:val="19"/>
        </w:rPr>
      </w:pPr>
    </w:p>
    <w:p w14:paraId="30D2C433" w14:textId="77777777" w:rsidR="00F310ED" w:rsidRPr="00156B11" w:rsidRDefault="00F310ED" w:rsidP="00F310ED">
      <w:pPr>
        <w:ind w:right="-427"/>
        <w:rPr>
          <w:rFonts w:ascii="Verdana" w:hAnsi="Verdana" w:cs="Tahoma"/>
          <w:sz w:val="19"/>
          <w:szCs w:val="19"/>
        </w:rPr>
      </w:pPr>
    </w:p>
    <w:p w14:paraId="20BD99F1" w14:textId="77777777" w:rsidR="00F310ED" w:rsidRPr="00156B11" w:rsidRDefault="00F310ED" w:rsidP="00F310ED">
      <w:pPr>
        <w:ind w:right="-427"/>
        <w:rPr>
          <w:rFonts w:ascii="Verdana" w:hAnsi="Verdana" w:cs="Tahoma"/>
          <w:sz w:val="19"/>
          <w:szCs w:val="19"/>
        </w:rPr>
      </w:pPr>
      <w:r w:rsidRPr="00156B11">
        <w:rPr>
          <w:rFonts w:ascii="Verdana" w:hAnsi="Verdana" w:cs="Tahoma"/>
          <w:sz w:val="19"/>
          <w:szCs w:val="19"/>
        </w:rPr>
        <w:t>Firmado:</w:t>
      </w:r>
    </w:p>
    <w:p w14:paraId="24C77BFC" w14:textId="77777777" w:rsidR="00F310ED" w:rsidRPr="00156B11" w:rsidRDefault="00F310ED" w:rsidP="00F310ED">
      <w:pPr>
        <w:ind w:left="600" w:right="-427"/>
        <w:rPr>
          <w:rFonts w:ascii="Verdana" w:hAnsi="Verdana" w:cs="Tahoma"/>
          <w:sz w:val="20"/>
          <w:szCs w:val="20"/>
        </w:rPr>
      </w:pPr>
    </w:p>
    <w:p w14:paraId="13EC2653" w14:textId="77777777" w:rsidR="00F310ED" w:rsidRPr="00156B11" w:rsidRDefault="00F310ED" w:rsidP="00F310ED">
      <w:pPr>
        <w:ind w:left="600" w:right="-427"/>
        <w:rPr>
          <w:rFonts w:ascii="Verdana" w:hAnsi="Verdana" w:cs="Tahoma"/>
          <w:sz w:val="20"/>
          <w:szCs w:val="20"/>
        </w:rPr>
      </w:pPr>
    </w:p>
    <w:p w14:paraId="65870555" w14:textId="77777777" w:rsidR="008C03CC" w:rsidRPr="00156B11" w:rsidRDefault="008C03CC">
      <w:pPr>
        <w:rPr>
          <w:rFonts w:ascii="Verdana" w:hAnsi="Verdana" w:cs="Tahoma"/>
          <w:sz w:val="20"/>
          <w:szCs w:val="20"/>
        </w:rPr>
      </w:pPr>
      <w:r w:rsidRPr="00156B11">
        <w:rPr>
          <w:rFonts w:ascii="Verdana" w:hAnsi="Verdana" w:cs="Tahoma"/>
          <w:sz w:val="20"/>
          <w:szCs w:val="20"/>
        </w:rPr>
        <w:br w:type="page"/>
      </w:r>
    </w:p>
    <w:p w14:paraId="07E47D27" w14:textId="77777777" w:rsidR="008C03CC" w:rsidRPr="00156B11" w:rsidRDefault="008C03CC" w:rsidP="008C03CC">
      <w:pPr>
        <w:ind w:left="284" w:right="-63"/>
        <w:jc w:val="center"/>
        <w:rPr>
          <w:rFonts w:ascii="Verdana" w:hAnsi="Verdana"/>
          <w:b/>
          <w:sz w:val="20"/>
          <w:szCs w:val="20"/>
        </w:rPr>
      </w:pPr>
      <w:r w:rsidRPr="00156B11">
        <w:rPr>
          <w:rFonts w:ascii="Verdana" w:hAnsi="Verdana"/>
          <w:b/>
          <w:sz w:val="20"/>
        </w:rPr>
        <w:lastRenderedPageBreak/>
        <w:t xml:space="preserve">APROBACIÓN DE CERTIFICACIÓN DE BIENES ARRENDADOS </w:t>
      </w:r>
    </w:p>
    <w:p w14:paraId="63A1EA87" w14:textId="77777777" w:rsidR="008C03CC" w:rsidRPr="00156B11" w:rsidRDefault="008C03CC" w:rsidP="008C03CC">
      <w:pPr>
        <w:widowControl w:val="0"/>
        <w:tabs>
          <w:tab w:val="center" w:pos="4252"/>
          <w:tab w:val="right" w:pos="8504"/>
        </w:tabs>
        <w:ind w:left="284" w:right="-63"/>
        <w:jc w:val="both"/>
        <w:rPr>
          <w:rFonts w:ascii="Verdana" w:hAnsi="Verdana" w:cs="Tahoma"/>
          <w:sz w:val="20"/>
          <w:szCs w:val="20"/>
        </w:rPr>
      </w:pPr>
    </w:p>
    <w:p w14:paraId="55AF2112" w14:textId="77777777" w:rsidR="008C03CC" w:rsidRPr="00156B11" w:rsidRDefault="008C03CC" w:rsidP="008C03CC">
      <w:pPr>
        <w:widowControl w:val="0"/>
        <w:tabs>
          <w:tab w:val="center" w:pos="4252"/>
          <w:tab w:val="right" w:pos="8504"/>
        </w:tabs>
        <w:ind w:left="284" w:right="-63"/>
        <w:jc w:val="both"/>
        <w:rPr>
          <w:rFonts w:ascii="Verdana" w:hAnsi="Verdana" w:cs="Tahoma"/>
          <w:sz w:val="19"/>
          <w:szCs w:val="19"/>
        </w:rPr>
      </w:pPr>
    </w:p>
    <w:p w14:paraId="3A949C30" w14:textId="77777777" w:rsidR="008C03CC" w:rsidRPr="00156B11" w:rsidRDefault="008C03CC" w:rsidP="008C03CC">
      <w:pPr>
        <w:widowControl w:val="0"/>
        <w:tabs>
          <w:tab w:val="center" w:pos="4252"/>
          <w:tab w:val="right" w:pos="8504"/>
        </w:tabs>
        <w:ind w:right="-427"/>
        <w:jc w:val="both"/>
        <w:rPr>
          <w:rFonts w:ascii="Verdana" w:hAnsi="Verdana" w:cs="Tahoma"/>
          <w:sz w:val="19"/>
          <w:szCs w:val="19"/>
        </w:rPr>
      </w:pPr>
      <w:r w:rsidRPr="00156B11">
        <w:rPr>
          <w:rFonts w:ascii="Verdana" w:hAnsi="Verdana"/>
          <w:sz w:val="19"/>
          <w:szCs w:val="19"/>
        </w:rPr>
        <w:t>D./Dña.…………………………………………………, responsable del contrato que tiene como objeto ……………………………………………… y referenciado con el número de expediente ………………………………………………</w:t>
      </w:r>
    </w:p>
    <w:p w14:paraId="72389F72" w14:textId="77777777" w:rsidR="008C03CC" w:rsidRPr="00156B11" w:rsidRDefault="008C03CC" w:rsidP="008C03CC">
      <w:pPr>
        <w:ind w:left="284" w:right="-63"/>
        <w:rPr>
          <w:rFonts w:ascii="Verdana" w:hAnsi="Verdana"/>
          <w:sz w:val="19"/>
          <w:szCs w:val="19"/>
        </w:rPr>
      </w:pPr>
    </w:p>
    <w:p w14:paraId="0149D998" w14:textId="77777777" w:rsidR="008C03CC" w:rsidRPr="00156B11" w:rsidRDefault="008C03CC" w:rsidP="008C03CC">
      <w:pPr>
        <w:ind w:left="284" w:right="-63"/>
        <w:jc w:val="center"/>
        <w:rPr>
          <w:rFonts w:ascii="Verdana" w:hAnsi="Verdana"/>
          <w:sz w:val="19"/>
          <w:szCs w:val="19"/>
        </w:rPr>
      </w:pPr>
    </w:p>
    <w:p w14:paraId="092D5565" w14:textId="77777777" w:rsidR="008C03CC" w:rsidRPr="00156B11" w:rsidRDefault="008C03CC" w:rsidP="008C03CC">
      <w:pPr>
        <w:ind w:left="284" w:right="-63"/>
        <w:jc w:val="center"/>
        <w:rPr>
          <w:rFonts w:ascii="Verdana" w:hAnsi="Verdana"/>
          <w:sz w:val="19"/>
          <w:szCs w:val="19"/>
        </w:rPr>
      </w:pPr>
    </w:p>
    <w:p w14:paraId="2B31A783" w14:textId="4501800C" w:rsidR="008C03CC" w:rsidRPr="00156B11" w:rsidRDefault="008C03CC" w:rsidP="005760E1">
      <w:pPr>
        <w:ind w:right="-427"/>
        <w:jc w:val="center"/>
        <w:rPr>
          <w:rFonts w:ascii="Verdana" w:hAnsi="Verdana"/>
          <w:b/>
          <w:sz w:val="19"/>
          <w:szCs w:val="19"/>
        </w:rPr>
      </w:pPr>
      <w:bookmarkStart w:id="1269" w:name="_Toc513018590"/>
      <w:bookmarkStart w:id="1270" w:name="_Toc519244823"/>
      <w:r w:rsidRPr="00156B11">
        <w:rPr>
          <w:rFonts w:ascii="Verdana" w:hAnsi="Verdana"/>
          <w:b/>
          <w:sz w:val="19"/>
          <w:szCs w:val="19"/>
        </w:rPr>
        <w:t>DECLARA:</w:t>
      </w:r>
      <w:bookmarkEnd w:id="1269"/>
      <w:bookmarkEnd w:id="1270"/>
    </w:p>
    <w:p w14:paraId="659A3003" w14:textId="5228CD0F" w:rsidR="003475D2" w:rsidRPr="00156B11" w:rsidRDefault="003475D2" w:rsidP="005760E1">
      <w:pPr>
        <w:ind w:right="-427"/>
        <w:jc w:val="center"/>
      </w:pPr>
    </w:p>
    <w:p w14:paraId="024FA540" w14:textId="77777777" w:rsidR="003475D2" w:rsidRPr="00156B11" w:rsidRDefault="003475D2" w:rsidP="005760E1">
      <w:pPr>
        <w:ind w:right="-427"/>
        <w:jc w:val="center"/>
      </w:pPr>
    </w:p>
    <w:p w14:paraId="6E69E5A2" w14:textId="77777777" w:rsidR="008C03CC" w:rsidRPr="00156B11" w:rsidRDefault="008C03CC" w:rsidP="00B651B3">
      <w:pPr>
        <w:numPr>
          <w:ilvl w:val="0"/>
          <w:numId w:val="124"/>
        </w:numPr>
        <w:tabs>
          <w:tab w:val="clear" w:pos="360"/>
        </w:tabs>
        <w:ind w:left="709" w:right="-427" w:hanging="425"/>
        <w:jc w:val="both"/>
        <w:rPr>
          <w:rFonts w:ascii="Verdana" w:hAnsi="Verdana" w:cs="Tahoma"/>
          <w:sz w:val="19"/>
          <w:szCs w:val="19"/>
        </w:rPr>
      </w:pPr>
      <w:r w:rsidRPr="00156B11">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156B11">
        <w:rPr>
          <w:rFonts w:ascii="Verdana" w:hAnsi="Verdana"/>
          <w:color w:val="0000FF"/>
          <w:sz w:val="19"/>
          <w:szCs w:val="19"/>
        </w:rPr>
        <w:t>nombre contratista</w:t>
      </w:r>
      <w:r w:rsidRPr="00156B11">
        <w:rPr>
          <w:rFonts w:ascii="Verdana" w:hAnsi="Verdana"/>
          <w:sz w:val="19"/>
          <w:szCs w:val="19"/>
        </w:rPr>
        <w:t>) ………………………………………………………</w:t>
      </w:r>
    </w:p>
    <w:p w14:paraId="6F9B6B47" w14:textId="77777777" w:rsidR="008C03CC" w:rsidRPr="00156B11" w:rsidRDefault="008C03CC" w:rsidP="008C03CC">
      <w:pPr>
        <w:ind w:left="709" w:right="-427" w:hanging="425"/>
        <w:jc w:val="both"/>
        <w:rPr>
          <w:rFonts w:ascii="Verdana" w:hAnsi="Verdana" w:cs="Tahoma"/>
          <w:sz w:val="19"/>
          <w:szCs w:val="19"/>
        </w:rPr>
      </w:pPr>
    </w:p>
    <w:p w14:paraId="386F68EC" w14:textId="77777777" w:rsidR="008C03CC" w:rsidRPr="00156B11" w:rsidRDefault="008C03CC" w:rsidP="00B651B3">
      <w:pPr>
        <w:numPr>
          <w:ilvl w:val="0"/>
          <w:numId w:val="124"/>
        </w:numPr>
        <w:shd w:val="clear" w:color="auto" w:fill="FFFFFF"/>
        <w:tabs>
          <w:tab w:val="clear" w:pos="360"/>
        </w:tabs>
        <w:ind w:left="709" w:right="-427" w:hanging="425"/>
        <w:jc w:val="both"/>
        <w:rPr>
          <w:rFonts w:ascii="Verdana" w:hAnsi="Verdana" w:cs="Tahoma"/>
          <w:sz w:val="19"/>
          <w:szCs w:val="19"/>
        </w:rPr>
      </w:pPr>
      <w:r w:rsidRPr="00156B11">
        <w:rPr>
          <w:rFonts w:ascii="Verdana" w:hAnsi="Verdana"/>
          <w:sz w:val="19"/>
          <w:szCs w:val="19"/>
        </w:rPr>
        <w:t>Que los bienes indicados en la citada certificación presentada por (</w:t>
      </w:r>
      <w:r w:rsidRPr="00156B11">
        <w:rPr>
          <w:rFonts w:ascii="Verdana" w:hAnsi="Verdana"/>
          <w:color w:val="0000FF"/>
          <w:sz w:val="19"/>
          <w:szCs w:val="19"/>
        </w:rPr>
        <w:t>nombre contratista</w:t>
      </w:r>
      <w:r w:rsidRPr="00156B11">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156B11">
        <w:rPr>
          <w:rFonts w:ascii="Verdana" w:hAnsi="Verdana"/>
          <w:color w:val="0000FF"/>
          <w:sz w:val="19"/>
          <w:szCs w:val="19"/>
        </w:rPr>
        <w:t xml:space="preserve">día/mes/año </w:t>
      </w:r>
      <w:r w:rsidRPr="00156B11">
        <w:rPr>
          <w:rFonts w:ascii="Verdana" w:hAnsi="Verdana"/>
          <w:sz w:val="19"/>
          <w:szCs w:val="19"/>
        </w:rPr>
        <w:t xml:space="preserve">a </w:t>
      </w:r>
      <w:r w:rsidRPr="00156B11">
        <w:rPr>
          <w:rFonts w:ascii="Verdana" w:hAnsi="Verdana"/>
          <w:color w:val="0000FF"/>
          <w:sz w:val="19"/>
          <w:szCs w:val="19"/>
        </w:rPr>
        <w:t>día/mes/año</w:t>
      </w:r>
      <w:r w:rsidRPr="00156B11">
        <w:rPr>
          <w:rFonts w:ascii="Verdana" w:hAnsi="Verdana"/>
          <w:i/>
          <w:color w:val="0000FF"/>
          <w:sz w:val="19"/>
          <w:szCs w:val="19"/>
        </w:rPr>
        <w:t>.</w:t>
      </w:r>
    </w:p>
    <w:p w14:paraId="2518EF64" w14:textId="77777777" w:rsidR="008C03CC" w:rsidRPr="00156B11" w:rsidRDefault="008C03CC" w:rsidP="008C03CC">
      <w:pPr>
        <w:ind w:left="709" w:right="-427" w:hanging="425"/>
        <w:jc w:val="both"/>
        <w:rPr>
          <w:rFonts w:ascii="Verdana" w:hAnsi="Verdana" w:cs="Tahoma"/>
          <w:sz w:val="19"/>
          <w:szCs w:val="19"/>
        </w:rPr>
      </w:pPr>
    </w:p>
    <w:p w14:paraId="48A49802" w14:textId="77777777" w:rsidR="008C03CC" w:rsidRPr="00156B11" w:rsidRDefault="008C03CC" w:rsidP="00B651B3">
      <w:pPr>
        <w:numPr>
          <w:ilvl w:val="0"/>
          <w:numId w:val="124"/>
        </w:numPr>
        <w:tabs>
          <w:tab w:val="clear" w:pos="360"/>
        </w:tabs>
        <w:ind w:left="709" w:right="-427" w:hanging="425"/>
        <w:jc w:val="both"/>
        <w:rPr>
          <w:rFonts w:ascii="Verdana" w:hAnsi="Verdana" w:cs="Tahoma"/>
          <w:sz w:val="19"/>
          <w:szCs w:val="19"/>
        </w:rPr>
      </w:pPr>
      <w:r w:rsidRPr="00156B11">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156B11">
        <w:rPr>
          <w:rFonts w:ascii="Verdana" w:hAnsi="Verdana"/>
          <w:color w:val="FF0000"/>
          <w:sz w:val="19"/>
          <w:szCs w:val="19"/>
        </w:rPr>
        <w:t xml:space="preserve"> </w:t>
      </w:r>
      <w:r w:rsidRPr="00156B11">
        <w:rPr>
          <w:rFonts w:ascii="Verdana" w:hAnsi="Verdana"/>
          <w:color w:val="000000"/>
          <w:sz w:val="19"/>
          <w:szCs w:val="19"/>
        </w:rPr>
        <w:t>una copia a</w:t>
      </w:r>
      <w:r w:rsidRPr="00156B11">
        <w:rPr>
          <w:rFonts w:ascii="Verdana" w:hAnsi="Verdana"/>
          <w:sz w:val="19"/>
          <w:szCs w:val="19"/>
        </w:rPr>
        <w:t xml:space="preserve"> (</w:t>
      </w:r>
      <w:r w:rsidRPr="00156B11">
        <w:rPr>
          <w:rFonts w:ascii="Verdana" w:hAnsi="Verdana"/>
          <w:color w:val="0000FF"/>
          <w:sz w:val="19"/>
          <w:szCs w:val="19"/>
        </w:rPr>
        <w:t>nombre contratista</w:t>
      </w:r>
      <w:r w:rsidRPr="00156B11">
        <w:rPr>
          <w:rFonts w:ascii="Verdana" w:hAnsi="Verdana"/>
          <w:sz w:val="19"/>
          <w:szCs w:val="19"/>
        </w:rPr>
        <w:t>) ……………………………………………………… a los efectos de lo dispuesto en la cláusula 31.2 de condiciones generales del pliego de cláusulas administrativas particulares.</w:t>
      </w:r>
    </w:p>
    <w:p w14:paraId="6D6865E8" w14:textId="77777777" w:rsidR="008C03CC" w:rsidRPr="00156B11" w:rsidRDefault="008C03CC" w:rsidP="008C03CC">
      <w:pPr>
        <w:pStyle w:val="Prrafodelista"/>
        <w:ind w:left="284" w:right="-427"/>
        <w:rPr>
          <w:rFonts w:ascii="Verdana" w:hAnsi="Verdana" w:cs="Tahoma"/>
          <w:sz w:val="19"/>
          <w:szCs w:val="19"/>
        </w:rPr>
      </w:pPr>
    </w:p>
    <w:p w14:paraId="1B219A14" w14:textId="77777777" w:rsidR="008C03CC" w:rsidRPr="00156B11" w:rsidRDefault="008C03CC" w:rsidP="008C03CC">
      <w:pPr>
        <w:ind w:left="284" w:right="-63"/>
        <w:jc w:val="center"/>
        <w:rPr>
          <w:rFonts w:ascii="Verdana" w:hAnsi="Verdana" w:cs="Tahoma"/>
          <w:sz w:val="19"/>
          <w:szCs w:val="19"/>
        </w:rPr>
      </w:pPr>
    </w:p>
    <w:p w14:paraId="7320A38A" w14:textId="77777777" w:rsidR="008C03CC" w:rsidRPr="00156B11" w:rsidRDefault="008C03CC" w:rsidP="008C03CC">
      <w:pPr>
        <w:ind w:left="284" w:right="-63"/>
        <w:jc w:val="center"/>
        <w:rPr>
          <w:rFonts w:ascii="Verdana" w:hAnsi="Verdana" w:cs="Tahoma"/>
          <w:sz w:val="19"/>
          <w:szCs w:val="19"/>
        </w:rPr>
      </w:pPr>
    </w:p>
    <w:p w14:paraId="462EE0C4" w14:textId="77777777" w:rsidR="008C03CC" w:rsidRPr="00156B11" w:rsidRDefault="008C03CC" w:rsidP="005760E1">
      <w:pPr>
        <w:ind w:left="284" w:right="-427"/>
        <w:rPr>
          <w:rFonts w:cs="Tahoma"/>
        </w:rPr>
      </w:pPr>
      <w:bookmarkStart w:id="1271" w:name="_Toc513018591"/>
      <w:bookmarkStart w:id="1272" w:name="_Toc519244824"/>
      <w:r w:rsidRPr="00156B11">
        <w:rPr>
          <w:rFonts w:ascii="Verdana" w:hAnsi="Verdana"/>
          <w:sz w:val="19"/>
          <w:szCs w:val="19"/>
        </w:rPr>
        <w:t>En............................., a...... de....................de 20....</w:t>
      </w:r>
      <w:bookmarkEnd w:id="1271"/>
      <w:bookmarkEnd w:id="1272"/>
    </w:p>
    <w:p w14:paraId="0F718DF5" w14:textId="77777777" w:rsidR="008C03CC" w:rsidRPr="00156B11" w:rsidRDefault="008C03CC" w:rsidP="008C03CC">
      <w:pPr>
        <w:ind w:left="284" w:right="-63"/>
        <w:rPr>
          <w:rFonts w:ascii="Verdana" w:hAnsi="Verdana" w:cs="Tahoma"/>
          <w:sz w:val="19"/>
          <w:szCs w:val="19"/>
        </w:rPr>
      </w:pPr>
    </w:p>
    <w:p w14:paraId="125F9FD0" w14:textId="77777777" w:rsidR="008C03CC" w:rsidRPr="00156B11" w:rsidRDefault="008C03CC" w:rsidP="008C03CC">
      <w:pPr>
        <w:ind w:left="284" w:right="-63"/>
        <w:rPr>
          <w:rFonts w:ascii="Verdana" w:hAnsi="Verdana" w:cs="Tahoma"/>
          <w:sz w:val="19"/>
          <w:szCs w:val="19"/>
        </w:rPr>
      </w:pPr>
    </w:p>
    <w:p w14:paraId="79829DB0" w14:textId="7DE6690C" w:rsidR="008C03CC" w:rsidRPr="00156B11" w:rsidRDefault="008C03CC" w:rsidP="008C03CC">
      <w:pPr>
        <w:ind w:left="284" w:right="-63"/>
        <w:rPr>
          <w:rFonts w:ascii="Verdana" w:hAnsi="Verdana" w:cs="Tahoma"/>
          <w:sz w:val="19"/>
          <w:szCs w:val="19"/>
        </w:rPr>
      </w:pPr>
    </w:p>
    <w:p w14:paraId="0B58E4E7" w14:textId="77777777" w:rsidR="00CD1AA6" w:rsidRPr="00156B11" w:rsidRDefault="00CD1AA6" w:rsidP="008C03CC">
      <w:pPr>
        <w:ind w:left="284" w:right="-63"/>
        <w:rPr>
          <w:rFonts w:ascii="Verdana" w:hAnsi="Verdana" w:cs="Tahoma"/>
          <w:sz w:val="19"/>
          <w:szCs w:val="19"/>
        </w:rPr>
      </w:pPr>
    </w:p>
    <w:p w14:paraId="22E872CF" w14:textId="77777777" w:rsidR="008C03CC" w:rsidRPr="00156B11" w:rsidRDefault="008C03CC" w:rsidP="008C03CC">
      <w:pPr>
        <w:ind w:left="284" w:right="-63"/>
        <w:rPr>
          <w:rFonts w:ascii="Verdana" w:hAnsi="Verdana" w:cs="Tahoma"/>
          <w:sz w:val="19"/>
          <w:szCs w:val="19"/>
        </w:rPr>
      </w:pPr>
      <w:r w:rsidRPr="00156B11">
        <w:rPr>
          <w:rFonts w:ascii="Verdana" w:hAnsi="Verdana"/>
          <w:sz w:val="19"/>
          <w:szCs w:val="19"/>
        </w:rPr>
        <w:t>Firmado:</w:t>
      </w:r>
    </w:p>
    <w:p w14:paraId="4A892B11" w14:textId="77777777" w:rsidR="008C03CC" w:rsidRPr="00156B11" w:rsidRDefault="008C03CC" w:rsidP="008C03CC">
      <w:pPr>
        <w:tabs>
          <w:tab w:val="left" w:pos="9436"/>
        </w:tabs>
        <w:ind w:left="284" w:right="-63"/>
        <w:jc w:val="center"/>
        <w:rPr>
          <w:rFonts w:ascii="Tahoma" w:hAnsi="Tahoma" w:cs="Tahoma"/>
          <w:sz w:val="19"/>
          <w:szCs w:val="19"/>
        </w:rPr>
      </w:pPr>
    </w:p>
    <w:p w14:paraId="0B460A0A" w14:textId="77777777" w:rsidR="008C03CC" w:rsidRPr="00156B11" w:rsidRDefault="008C03CC" w:rsidP="008C03CC">
      <w:pPr>
        <w:tabs>
          <w:tab w:val="left" w:pos="9436"/>
        </w:tabs>
        <w:ind w:left="284" w:right="-63"/>
        <w:jc w:val="center"/>
        <w:rPr>
          <w:rFonts w:ascii="Tahoma" w:hAnsi="Tahoma" w:cs="Tahoma"/>
          <w:sz w:val="19"/>
          <w:szCs w:val="19"/>
        </w:rPr>
      </w:pPr>
    </w:p>
    <w:p w14:paraId="0FEC27B1" w14:textId="77777777" w:rsidR="008C03CC" w:rsidRPr="00156B11" w:rsidRDefault="008C03CC" w:rsidP="008C03CC">
      <w:pPr>
        <w:tabs>
          <w:tab w:val="left" w:pos="9436"/>
        </w:tabs>
        <w:ind w:left="284" w:right="-63"/>
        <w:jc w:val="center"/>
        <w:rPr>
          <w:rFonts w:ascii="Tahoma" w:hAnsi="Tahoma" w:cs="Tahoma"/>
        </w:rPr>
      </w:pPr>
    </w:p>
    <w:p w14:paraId="71BB7243" w14:textId="77777777" w:rsidR="00F310ED" w:rsidRPr="00156B11" w:rsidRDefault="00F310ED" w:rsidP="00F310ED">
      <w:pPr>
        <w:shd w:val="clear" w:color="auto" w:fill="FFFFFF"/>
        <w:ind w:right="-427"/>
        <w:jc w:val="both"/>
        <w:rPr>
          <w:rFonts w:ascii="Verdana" w:hAnsi="Verdana"/>
          <w:b/>
          <w:sz w:val="14"/>
          <w:szCs w:val="14"/>
        </w:rPr>
      </w:pPr>
      <w:r w:rsidRPr="00156B11">
        <w:rPr>
          <w:rFonts w:ascii="Verdana" w:hAnsi="Verdana"/>
          <w:b/>
          <w:sz w:val="14"/>
          <w:szCs w:val="14"/>
        </w:rPr>
        <w:t>Información básica sobre protección de datos personales.</w:t>
      </w:r>
    </w:p>
    <w:p w14:paraId="3F1B60B0" w14:textId="77777777" w:rsidR="00F310ED" w:rsidRPr="00156B11" w:rsidRDefault="00F310ED" w:rsidP="00F310ED">
      <w:pPr>
        <w:shd w:val="clear" w:color="auto" w:fill="FFFFFF"/>
        <w:ind w:left="142" w:right="-427"/>
        <w:jc w:val="both"/>
        <w:rPr>
          <w:rFonts w:ascii="Verdana" w:hAnsi="Verdana"/>
          <w:sz w:val="14"/>
          <w:szCs w:val="14"/>
        </w:rPr>
      </w:pPr>
    </w:p>
    <w:p w14:paraId="18590C98" w14:textId="77777777" w:rsidR="00F310ED" w:rsidRPr="00156B11" w:rsidRDefault="00F310ED" w:rsidP="00F310ED">
      <w:pPr>
        <w:shd w:val="clear" w:color="auto" w:fill="FFFFFF"/>
        <w:ind w:right="-427"/>
        <w:jc w:val="both"/>
        <w:rPr>
          <w:rFonts w:ascii="Verdana" w:hAnsi="Verdana"/>
          <w:sz w:val="14"/>
          <w:szCs w:val="14"/>
        </w:rPr>
      </w:pPr>
      <w:r w:rsidRPr="00156B1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56B11">
        <w:rPr>
          <w:rFonts w:ascii="Verdana" w:hAnsi="Verdana"/>
          <w:b/>
          <w:sz w:val="14"/>
          <w:szCs w:val="14"/>
        </w:rPr>
        <w:t>Gestión de la contratación</w:t>
      </w:r>
      <w:r w:rsidRPr="00156B11">
        <w:rPr>
          <w:rFonts w:ascii="Verdana" w:hAnsi="Verdana"/>
          <w:sz w:val="14"/>
          <w:szCs w:val="14"/>
        </w:rPr>
        <w:t>»:</w:t>
      </w:r>
    </w:p>
    <w:p w14:paraId="2B44CFBA" w14:textId="77777777" w:rsidR="00F310ED" w:rsidRPr="00156B11" w:rsidRDefault="00F310ED" w:rsidP="00F310ED">
      <w:pPr>
        <w:shd w:val="clear" w:color="auto" w:fill="FFFFFF"/>
        <w:ind w:left="142" w:right="-427"/>
        <w:jc w:val="both"/>
        <w:rPr>
          <w:rFonts w:ascii="Verdana" w:hAnsi="Verdana"/>
          <w:sz w:val="14"/>
          <w:szCs w:val="14"/>
        </w:rPr>
      </w:pPr>
    </w:p>
    <w:p w14:paraId="09E1E85E" w14:textId="77777777" w:rsidR="00F310ED" w:rsidRPr="00156B11" w:rsidRDefault="00F310ED" w:rsidP="00B651B3">
      <w:pPr>
        <w:numPr>
          <w:ilvl w:val="0"/>
          <w:numId w:val="121"/>
        </w:numPr>
        <w:shd w:val="clear" w:color="auto" w:fill="FFFFFF"/>
        <w:tabs>
          <w:tab w:val="left" w:pos="142"/>
        </w:tabs>
        <w:ind w:right="-427"/>
        <w:contextualSpacing/>
        <w:jc w:val="both"/>
        <w:rPr>
          <w:rFonts w:ascii="Verdana" w:hAnsi="Verdana"/>
          <w:sz w:val="14"/>
          <w:szCs w:val="14"/>
        </w:rPr>
      </w:pPr>
      <w:r w:rsidRPr="00156B11">
        <w:rPr>
          <w:rFonts w:ascii="Verdana" w:hAnsi="Verdana"/>
          <w:b/>
          <w:sz w:val="14"/>
          <w:szCs w:val="14"/>
        </w:rPr>
        <w:t xml:space="preserve">Responsable: </w:t>
      </w:r>
      <w:r w:rsidRPr="00156B11">
        <w:rPr>
          <w:rFonts w:ascii="Verdana" w:hAnsi="Verdana"/>
          <w:sz w:val="14"/>
          <w:szCs w:val="14"/>
        </w:rPr>
        <w:t>órgano de contratación correspondiente.</w:t>
      </w:r>
    </w:p>
    <w:p w14:paraId="3A9C10CD" w14:textId="77777777" w:rsidR="00F310ED" w:rsidRPr="00156B11" w:rsidRDefault="00F310ED" w:rsidP="00B651B3">
      <w:pPr>
        <w:numPr>
          <w:ilvl w:val="0"/>
          <w:numId w:val="121"/>
        </w:numPr>
        <w:shd w:val="clear" w:color="auto" w:fill="FFFFFF"/>
        <w:tabs>
          <w:tab w:val="left" w:pos="142"/>
        </w:tabs>
        <w:ind w:right="-427"/>
        <w:contextualSpacing/>
        <w:jc w:val="both"/>
        <w:rPr>
          <w:rFonts w:ascii="Verdana" w:hAnsi="Verdana"/>
          <w:sz w:val="14"/>
          <w:szCs w:val="14"/>
        </w:rPr>
      </w:pPr>
      <w:r w:rsidRPr="00156B11">
        <w:rPr>
          <w:rFonts w:ascii="Verdana" w:hAnsi="Verdana"/>
          <w:b/>
          <w:sz w:val="14"/>
          <w:szCs w:val="14"/>
        </w:rPr>
        <w:t>Finalidad:</w:t>
      </w:r>
      <w:r w:rsidRPr="00156B1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03D5A39" w14:textId="77777777" w:rsidR="00F310ED" w:rsidRPr="00156B11" w:rsidRDefault="00F310ED" w:rsidP="00B651B3">
      <w:pPr>
        <w:numPr>
          <w:ilvl w:val="0"/>
          <w:numId w:val="121"/>
        </w:numPr>
        <w:shd w:val="clear" w:color="auto" w:fill="FFFFFF"/>
        <w:tabs>
          <w:tab w:val="left" w:pos="142"/>
        </w:tabs>
        <w:ind w:right="-427"/>
        <w:contextualSpacing/>
        <w:jc w:val="both"/>
        <w:rPr>
          <w:rFonts w:ascii="Verdana" w:hAnsi="Verdana"/>
          <w:sz w:val="14"/>
          <w:szCs w:val="14"/>
        </w:rPr>
      </w:pPr>
      <w:r w:rsidRPr="00156B11">
        <w:rPr>
          <w:rFonts w:ascii="Verdana" w:hAnsi="Verdana"/>
          <w:b/>
          <w:sz w:val="14"/>
          <w:szCs w:val="14"/>
        </w:rPr>
        <w:t>Legitimación:</w:t>
      </w:r>
      <w:r w:rsidRPr="00156B1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CBAF6B4" w14:textId="77777777" w:rsidR="00F310ED" w:rsidRPr="00156B11" w:rsidRDefault="00F310ED" w:rsidP="00B651B3">
      <w:pPr>
        <w:numPr>
          <w:ilvl w:val="0"/>
          <w:numId w:val="121"/>
        </w:numPr>
        <w:shd w:val="clear" w:color="auto" w:fill="FFFFFF"/>
        <w:tabs>
          <w:tab w:val="left" w:pos="142"/>
        </w:tabs>
        <w:ind w:right="-427"/>
        <w:contextualSpacing/>
        <w:jc w:val="both"/>
        <w:rPr>
          <w:rFonts w:ascii="Verdana" w:hAnsi="Verdana"/>
          <w:sz w:val="14"/>
          <w:szCs w:val="14"/>
        </w:rPr>
      </w:pPr>
      <w:r w:rsidRPr="00156B11">
        <w:rPr>
          <w:rFonts w:ascii="Verdana" w:hAnsi="Verdana"/>
          <w:b/>
          <w:sz w:val="14"/>
          <w:szCs w:val="14"/>
        </w:rPr>
        <w:t xml:space="preserve">Destinatarias: </w:t>
      </w:r>
      <w:r w:rsidRPr="00156B11">
        <w:rPr>
          <w:rFonts w:ascii="Verdana" w:hAnsi="Verdana"/>
          <w:sz w:val="14"/>
          <w:szCs w:val="14"/>
        </w:rPr>
        <w:t>Los datos personales podrán ser facilitados a quien ostente un interés legítimo y a la Hacienda General del País Vasco.</w:t>
      </w:r>
    </w:p>
    <w:p w14:paraId="4B97217F" w14:textId="77777777" w:rsidR="00F310ED" w:rsidRPr="00156B11" w:rsidRDefault="00F310ED" w:rsidP="00B651B3">
      <w:pPr>
        <w:numPr>
          <w:ilvl w:val="0"/>
          <w:numId w:val="121"/>
        </w:numPr>
        <w:shd w:val="clear" w:color="auto" w:fill="FFFFFF"/>
        <w:tabs>
          <w:tab w:val="left" w:pos="142"/>
        </w:tabs>
        <w:ind w:right="-427"/>
        <w:contextualSpacing/>
        <w:jc w:val="both"/>
        <w:rPr>
          <w:rFonts w:ascii="Tahoma" w:hAnsi="Tahoma" w:cs="Tahoma"/>
          <w:sz w:val="20"/>
          <w:szCs w:val="20"/>
          <w:lang w:val="es-ES_tradnl"/>
        </w:rPr>
      </w:pPr>
      <w:r w:rsidRPr="00156B11">
        <w:rPr>
          <w:rFonts w:ascii="Verdana" w:hAnsi="Verdana"/>
          <w:b/>
          <w:sz w:val="14"/>
          <w:szCs w:val="14"/>
        </w:rPr>
        <w:t xml:space="preserve">Derechos: </w:t>
      </w:r>
      <w:r w:rsidRPr="00156B11">
        <w:rPr>
          <w:rFonts w:ascii="Verdana" w:hAnsi="Verdana"/>
          <w:sz w:val="14"/>
          <w:szCs w:val="14"/>
        </w:rPr>
        <w:t>Ud. tiene el derecho de acceso, rectificación y supresión de sus datos, así como de limitación u oposición a su tratamiento.</w:t>
      </w:r>
    </w:p>
    <w:p w14:paraId="7FECD143" w14:textId="77777777" w:rsidR="00F310ED" w:rsidRPr="00156B11"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3B24E629" w14:textId="77777777" w:rsidR="008C03CC" w:rsidRPr="00156B11"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156B11">
        <w:rPr>
          <w:rFonts w:ascii="Verdana" w:hAnsi="Verdana"/>
          <w:b/>
          <w:sz w:val="16"/>
          <w:szCs w:val="16"/>
        </w:rPr>
        <w:t>INFORMACIÓN COMPLETA EN EL ANEXO VII.1 «INFORMACIÓN ADICIONAL SOBRE PROTECCIÓN DE DATOS PERSONALES»</w:t>
      </w:r>
      <w:r w:rsidRPr="00156B11">
        <w:rPr>
          <w:rFonts w:ascii="Tahoma" w:hAnsi="Tahoma" w:cs="Tahoma"/>
          <w:sz w:val="20"/>
          <w:szCs w:val="20"/>
          <w:lang w:val="es-ES_tradnl"/>
        </w:rPr>
        <w:t xml:space="preserve"> </w:t>
      </w:r>
    </w:p>
    <w:p w14:paraId="71D99EB9" w14:textId="77777777" w:rsidR="00CD1AA6" w:rsidRPr="00156B11" w:rsidRDefault="00CD1AA6">
      <w:pPr>
        <w:rPr>
          <w:rFonts w:ascii="Tahoma" w:hAnsi="Tahoma" w:cs="Tahoma"/>
          <w:sz w:val="20"/>
          <w:szCs w:val="20"/>
          <w:lang w:val="es-ES_tradnl"/>
        </w:rPr>
      </w:pPr>
    </w:p>
    <w:p w14:paraId="18C4EE8F" w14:textId="77777777" w:rsidR="00CD1AA6" w:rsidRPr="00156B11" w:rsidRDefault="00CD1AA6">
      <w:pPr>
        <w:rPr>
          <w:rFonts w:ascii="Tahoma" w:hAnsi="Tahoma" w:cs="Tahoma"/>
          <w:sz w:val="20"/>
          <w:szCs w:val="20"/>
          <w:lang w:val="es-ES_tradnl"/>
        </w:rPr>
        <w:sectPr w:rsidR="00CD1AA6" w:rsidRPr="00156B11" w:rsidSect="00A12B05">
          <w:footnotePr>
            <w:numRestart w:val="eachSect"/>
          </w:footnotePr>
          <w:pgSz w:w="11906" w:h="16838" w:code="9"/>
          <w:pgMar w:top="567" w:right="1276" w:bottom="992" w:left="1134" w:header="284" w:footer="482" w:gutter="0"/>
          <w:cols w:space="708"/>
          <w:docGrid w:linePitch="360"/>
        </w:sectPr>
      </w:pPr>
    </w:p>
    <w:p w14:paraId="20B823AD" w14:textId="77777777" w:rsidR="00CD1AA6" w:rsidRPr="00156B11" w:rsidRDefault="00CD1AA6" w:rsidP="00A97AD2">
      <w:pPr>
        <w:pStyle w:val="Ttulo3"/>
        <w:ind w:left="1701" w:right="0" w:hanging="1701"/>
        <w:rPr>
          <w:lang w:val="es-ES_tradnl"/>
        </w:rPr>
      </w:pPr>
      <w:bookmarkStart w:id="1273" w:name="_Toc33530880"/>
      <w:bookmarkStart w:id="1274" w:name="_Toc38387851"/>
      <w:bookmarkStart w:id="1275" w:name="_Toc45180780"/>
      <w:bookmarkStart w:id="1276" w:name="_Toc46401695"/>
      <w:bookmarkStart w:id="1277" w:name="_Toc48130766"/>
    </w:p>
    <w:p w14:paraId="5BF9642A" w14:textId="4DF73BA6" w:rsidR="00F310ED" w:rsidRPr="00156B11" w:rsidRDefault="00F310ED" w:rsidP="00A97AD2">
      <w:pPr>
        <w:pStyle w:val="Ttulo3"/>
        <w:ind w:left="1701" w:right="0" w:hanging="1701"/>
      </w:pPr>
      <w:r w:rsidRPr="00156B11">
        <w:rPr>
          <w:lang w:val="es-ES_tradnl"/>
        </w:rPr>
        <w:lastRenderedPageBreak/>
        <w:t>ANEXO VI.2.-</w:t>
      </w:r>
      <w:r w:rsidRPr="00156B11">
        <w:rPr>
          <w:lang w:val="es-ES_tradnl"/>
        </w:rPr>
        <w:tab/>
      </w:r>
      <w:r w:rsidRPr="00156B11">
        <w:t>COMUNICACIÓN DE SUBCONTRATACIÓN</w:t>
      </w:r>
      <w:bookmarkEnd w:id="1273"/>
      <w:bookmarkEnd w:id="1274"/>
      <w:bookmarkEnd w:id="1275"/>
      <w:bookmarkEnd w:id="1276"/>
      <w:bookmarkEnd w:id="1277"/>
    </w:p>
    <w:p w14:paraId="35F5EFE4" w14:textId="77777777" w:rsidR="00CD1AA6" w:rsidRPr="00156B11" w:rsidRDefault="00CD1AA6" w:rsidP="00CD1AA6"/>
    <w:p w14:paraId="098476C7" w14:textId="77777777" w:rsidR="00F310ED" w:rsidRPr="00156B11" w:rsidRDefault="00F310ED" w:rsidP="00A97AD2">
      <w:pPr>
        <w:widowControl w:val="0"/>
        <w:tabs>
          <w:tab w:val="center" w:pos="4252"/>
          <w:tab w:val="right" w:pos="8504"/>
        </w:tabs>
        <w:ind w:left="600"/>
        <w:jc w:val="both"/>
        <w:rPr>
          <w:rFonts w:ascii="Verdana" w:hAnsi="Verdana" w:cs="Tahoma"/>
          <w:sz w:val="19"/>
          <w:szCs w:val="19"/>
        </w:rPr>
      </w:pPr>
    </w:p>
    <w:p w14:paraId="39CD69C4" w14:textId="77777777" w:rsidR="00F310ED" w:rsidRPr="00156B11" w:rsidRDefault="00F310ED" w:rsidP="00A97AD2">
      <w:pPr>
        <w:widowControl w:val="0"/>
        <w:tabs>
          <w:tab w:val="center" w:pos="4252"/>
          <w:tab w:val="right" w:pos="8504"/>
        </w:tabs>
        <w:ind w:left="600"/>
        <w:jc w:val="both"/>
        <w:rPr>
          <w:rFonts w:ascii="Verdana" w:hAnsi="Verdana" w:cs="Tahoma"/>
          <w:sz w:val="19"/>
          <w:szCs w:val="19"/>
        </w:rPr>
      </w:pPr>
    </w:p>
    <w:p w14:paraId="185F43E5" w14:textId="77777777" w:rsidR="00F310ED" w:rsidRPr="00156B11" w:rsidRDefault="00F310ED" w:rsidP="00A97AD2">
      <w:pPr>
        <w:widowControl w:val="0"/>
        <w:tabs>
          <w:tab w:val="center" w:pos="4252"/>
          <w:tab w:val="right" w:pos="8504"/>
        </w:tabs>
        <w:ind w:left="600"/>
        <w:jc w:val="both"/>
        <w:rPr>
          <w:rFonts w:ascii="Verdana" w:hAnsi="Verdana" w:cs="Tahoma"/>
          <w:sz w:val="19"/>
          <w:szCs w:val="19"/>
        </w:rPr>
      </w:pPr>
    </w:p>
    <w:p w14:paraId="19BC6ACE" w14:textId="77777777" w:rsidR="00F310ED" w:rsidRPr="00156B11" w:rsidRDefault="00F310ED" w:rsidP="00A97AD2">
      <w:pPr>
        <w:widowControl w:val="0"/>
        <w:tabs>
          <w:tab w:val="center" w:pos="4252"/>
          <w:tab w:val="right" w:pos="8504"/>
        </w:tabs>
        <w:jc w:val="both"/>
        <w:rPr>
          <w:rFonts w:ascii="Verdana" w:hAnsi="Verdana" w:cs="Tahoma"/>
          <w:sz w:val="19"/>
          <w:szCs w:val="19"/>
        </w:rPr>
      </w:pPr>
      <w:r w:rsidRPr="00156B11">
        <w:rPr>
          <w:rFonts w:ascii="Verdana" w:hAnsi="Verdana" w:cs="Tahoma"/>
          <w:sz w:val="19"/>
          <w:szCs w:val="19"/>
        </w:rPr>
        <w:t>D./Dña.………………………………………………………………, en nombre propio o en representación de (</w:t>
      </w:r>
      <w:r w:rsidRPr="00156B11">
        <w:rPr>
          <w:rFonts w:ascii="Verdana" w:hAnsi="Verdana" w:cs="Tahoma"/>
          <w:color w:val="0000FF"/>
          <w:sz w:val="19"/>
          <w:szCs w:val="19"/>
        </w:rPr>
        <w:t>contratista</w:t>
      </w:r>
      <w:r w:rsidRPr="00156B11">
        <w:rPr>
          <w:rFonts w:ascii="Verdana" w:hAnsi="Verdana" w:cs="Tahoma"/>
          <w:sz w:val="19"/>
          <w:szCs w:val="19"/>
        </w:rPr>
        <w:t>)……………………………………………, con NIF ……………………. (</w:t>
      </w:r>
      <w:r w:rsidRPr="00156B11">
        <w:rPr>
          <w:rFonts w:ascii="Verdana" w:hAnsi="Verdana" w:cs="Tahoma"/>
          <w:color w:val="0000FF"/>
          <w:sz w:val="19"/>
          <w:szCs w:val="19"/>
        </w:rPr>
        <w:t>de la contratista</w:t>
      </w:r>
      <w:r w:rsidRPr="00156B11">
        <w:rPr>
          <w:rFonts w:ascii="Verdana" w:hAnsi="Verdana" w:cs="Tahoma"/>
          <w:sz w:val="19"/>
          <w:szCs w:val="19"/>
        </w:rPr>
        <w:t>), en calidad de contratista.</w:t>
      </w:r>
    </w:p>
    <w:p w14:paraId="6C5A26AB" w14:textId="77777777" w:rsidR="00F310ED" w:rsidRPr="00156B11" w:rsidRDefault="00F310ED" w:rsidP="00A97AD2">
      <w:pPr>
        <w:tabs>
          <w:tab w:val="left" w:pos="9436"/>
        </w:tabs>
        <w:jc w:val="center"/>
        <w:rPr>
          <w:rFonts w:ascii="Verdana" w:eastAsia="Arial Unicode MS" w:hAnsi="Verdana"/>
          <w:b/>
          <w:sz w:val="19"/>
          <w:szCs w:val="19"/>
        </w:rPr>
      </w:pPr>
    </w:p>
    <w:p w14:paraId="598A530C" w14:textId="77777777" w:rsidR="00F310ED" w:rsidRPr="00156B11" w:rsidRDefault="00F310ED" w:rsidP="00A97AD2">
      <w:pPr>
        <w:jc w:val="center"/>
        <w:rPr>
          <w:rFonts w:ascii="Verdana" w:hAnsi="Verdana"/>
          <w:b/>
          <w:sz w:val="19"/>
          <w:szCs w:val="19"/>
        </w:rPr>
      </w:pPr>
      <w:bookmarkStart w:id="1278" w:name="_Toc505598260"/>
      <w:bookmarkStart w:id="1279" w:name="_Toc505598337"/>
      <w:bookmarkStart w:id="1280" w:name="_Toc505598430"/>
      <w:bookmarkStart w:id="1281" w:name="_Toc507512611"/>
      <w:bookmarkStart w:id="1282" w:name="_Toc507512912"/>
      <w:r w:rsidRPr="00156B11">
        <w:rPr>
          <w:rFonts w:ascii="Verdana" w:hAnsi="Verdana"/>
          <w:b/>
          <w:sz w:val="19"/>
          <w:szCs w:val="19"/>
        </w:rPr>
        <w:t>DECLARA:</w:t>
      </w:r>
      <w:bookmarkEnd w:id="1278"/>
      <w:bookmarkEnd w:id="1279"/>
      <w:bookmarkEnd w:id="1280"/>
      <w:bookmarkEnd w:id="1281"/>
      <w:bookmarkEnd w:id="1282"/>
    </w:p>
    <w:p w14:paraId="2AA0E6FA" w14:textId="77777777" w:rsidR="00F310ED" w:rsidRPr="00156B11" w:rsidRDefault="00F310ED" w:rsidP="00A97AD2">
      <w:pPr>
        <w:jc w:val="center"/>
        <w:rPr>
          <w:rFonts w:ascii="Verdana" w:hAnsi="Verdana"/>
          <w:b/>
          <w:sz w:val="19"/>
          <w:szCs w:val="19"/>
        </w:rPr>
      </w:pPr>
    </w:p>
    <w:p w14:paraId="79C9C2B5" w14:textId="77777777" w:rsidR="00F310ED" w:rsidRPr="00156B11" w:rsidRDefault="00F310ED" w:rsidP="00A97AD2">
      <w:pPr>
        <w:widowControl w:val="0"/>
        <w:tabs>
          <w:tab w:val="center" w:pos="4252"/>
          <w:tab w:val="right" w:pos="8504"/>
        </w:tabs>
        <w:jc w:val="both"/>
        <w:rPr>
          <w:rFonts w:ascii="Verdana" w:hAnsi="Verdana" w:cs="Tahoma"/>
          <w:sz w:val="19"/>
          <w:szCs w:val="19"/>
        </w:rPr>
      </w:pPr>
      <w:r w:rsidRPr="00156B11">
        <w:rPr>
          <w:rFonts w:ascii="Verdana" w:hAnsi="Verdana" w:cs="Tahoma"/>
          <w:sz w:val="19"/>
          <w:szCs w:val="19"/>
        </w:rPr>
        <w:t>En relación con el procedimiento de ejecución del contrato con nº de expediente …………………</w:t>
      </w:r>
    </w:p>
    <w:p w14:paraId="4C3F9B4E" w14:textId="77777777" w:rsidR="00F310ED" w:rsidRPr="00156B11" w:rsidRDefault="00F310ED" w:rsidP="00A97AD2">
      <w:pPr>
        <w:widowControl w:val="0"/>
        <w:tabs>
          <w:tab w:val="center" w:pos="4252"/>
          <w:tab w:val="right" w:pos="8504"/>
        </w:tabs>
        <w:ind w:left="600"/>
        <w:jc w:val="both"/>
        <w:rPr>
          <w:rFonts w:ascii="Verdana" w:hAnsi="Verdana" w:cs="Tahoma"/>
          <w:sz w:val="19"/>
          <w:szCs w:val="19"/>
        </w:rPr>
      </w:pPr>
    </w:p>
    <w:p w14:paraId="3F35DB6C" w14:textId="77777777" w:rsidR="00F310ED" w:rsidRPr="00156B11" w:rsidRDefault="00F310ED" w:rsidP="00A97AD2">
      <w:pPr>
        <w:widowControl w:val="0"/>
        <w:tabs>
          <w:tab w:val="center" w:pos="4252"/>
          <w:tab w:val="right" w:pos="8504"/>
        </w:tabs>
        <w:ind w:left="600"/>
        <w:jc w:val="both"/>
        <w:rPr>
          <w:rFonts w:ascii="Verdana" w:hAnsi="Verdana" w:cs="Tahoma"/>
          <w:sz w:val="19"/>
          <w:szCs w:val="19"/>
        </w:rPr>
      </w:pPr>
    </w:p>
    <w:p w14:paraId="102FA125" w14:textId="77777777" w:rsidR="00F310ED" w:rsidRPr="00156B11" w:rsidRDefault="00F310ED" w:rsidP="00B651B3">
      <w:pPr>
        <w:numPr>
          <w:ilvl w:val="0"/>
          <w:numId w:val="72"/>
        </w:numPr>
        <w:ind w:left="1276" w:hanging="476"/>
        <w:jc w:val="both"/>
        <w:rPr>
          <w:rFonts w:ascii="Verdana" w:hAnsi="Verdana" w:cs="Tahoma"/>
          <w:sz w:val="19"/>
          <w:szCs w:val="19"/>
        </w:rPr>
      </w:pPr>
      <w:r w:rsidRPr="00156B11">
        <w:rPr>
          <w:rFonts w:ascii="Verdana" w:hAnsi="Verdana" w:cs="Tahoma"/>
          <w:sz w:val="19"/>
          <w:szCs w:val="19"/>
        </w:rPr>
        <w:t>Que ha pactado con……………………………… (</w:t>
      </w:r>
      <w:r w:rsidRPr="00156B11">
        <w:rPr>
          <w:rFonts w:ascii="Verdana" w:hAnsi="Verdana" w:cs="Tahoma"/>
          <w:color w:val="0000FF"/>
          <w:sz w:val="19"/>
          <w:szCs w:val="19"/>
        </w:rPr>
        <w:t>subcontratista</w:t>
      </w:r>
      <w:r w:rsidRPr="00156B11">
        <w:rPr>
          <w:rFonts w:ascii="Verdana" w:hAnsi="Verdana" w:cs="Tahoma"/>
          <w:sz w:val="19"/>
          <w:szCs w:val="19"/>
        </w:rPr>
        <w:t>), con NIF…………………y domicilio en……………………………………, teléfono…………………… y cuyo representante legal es Don/Doña …………………………………………………………………………………………, la ejecución de los trabajos que se indican a continuación en las siguientes condiciones:</w:t>
      </w:r>
    </w:p>
    <w:p w14:paraId="0E45B2EE" w14:textId="77777777" w:rsidR="00F310ED" w:rsidRPr="00156B11" w:rsidRDefault="00F310ED" w:rsidP="00A97AD2">
      <w:pPr>
        <w:ind w:left="1200"/>
        <w:jc w:val="both"/>
        <w:rPr>
          <w:rFonts w:ascii="Verdana" w:hAnsi="Verdana" w:cs="Tahoma"/>
          <w:sz w:val="19"/>
          <w:szCs w:val="19"/>
        </w:rPr>
      </w:pPr>
    </w:p>
    <w:p w14:paraId="22EE0790" w14:textId="77777777" w:rsidR="00F310ED" w:rsidRPr="00156B11" w:rsidRDefault="00F310ED" w:rsidP="00A97AD2">
      <w:pPr>
        <w:ind w:left="1200"/>
        <w:jc w:val="both"/>
        <w:rPr>
          <w:rFonts w:ascii="Verdana" w:hAnsi="Verdana" w:cs="Tahoma"/>
          <w:sz w:val="19"/>
          <w:szCs w:val="19"/>
        </w:rPr>
      </w:pPr>
    </w:p>
    <w:p w14:paraId="20A4F482" w14:textId="77777777" w:rsidR="00F310ED" w:rsidRPr="00156B11" w:rsidRDefault="00F310ED" w:rsidP="00B651B3">
      <w:pPr>
        <w:numPr>
          <w:ilvl w:val="0"/>
          <w:numId w:val="71"/>
        </w:numPr>
        <w:ind w:left="2127" w:hanging="400"/>
        <w:jc w:val="both"/>
        <w:rPr>
          <w:rFonts w:ascii="Verdana" w:hAnsi="Verdana" w:cs="Tahoma"/>
          <w:sz w:val="19"/>
          <w:szCs w:val="19"/>
        </w:rPr>
      </w:pPr>
      <w:r w:rsidRPr="00156B11">
        <w:rPr>
          <w:rFonts w:ascii="Verdana" w:hAnsi="Verdana" w:cs="Tahoma"/>
          <w:sz w:val="19"/>
          <w:szCs w:val="19"/>
        </w:rPr>
        <w:t>Trabajos:</w:t>
      </w:r>
    </w:p>
    <w:p w14:paraId="7344E6DB" w14:textId="77777777" w:rsidR="00F310ED" w:rsidRPr="00156B11" w:rsidRDefault="00F310ED" w:rsidP="00B651B3">
      <w:pPr>
        <w:numPr>
          <w:ilvl w:val="0"/>
          <w:numId w:val="71"/>
        </w:numPr>
        <w:ind w:left="2127" w:hanging="400"/>
        <w:jc w:val="both"/>
        <w:rPr>
          <w:rFonts w:ascii="Verdana" w:hAnsi="Verdana" w:cs="Tahoma"/>
          <w:sz w:val="19"/>
          <w:szCs w:val="19"/>
        </w:rPr>
      </w:pPr>
      <w:r w:rsidRPr="00156B11">
        <w:rPr>
          <w:rFonts w:ascii="Verdana" w:hAnsi="Verdana" w:cs="Tahoma"/>
          <w:sz w:val="19"/>
          <w:szCs w:val="19"/>
        </w:rPr>
        <w:t>Precio de los trabajos:</w:t>
      </w:r>
    </w:p>
    <w:p w14:paraId="35595246" w14:textId="77777777" w:rsidR="00F310ED" w:rsidRPr="00156B11" w:rsidRDefault="00F310ED" w:rsidP="00B651B3">
      <w:pPr>
        <w:numPr>
          <w:ilvl w:val="0"/>
          <w:numId w:val="71"/>
        </w:numPr>
        <w:ind w:left="2127" w:hanging="400"/>
        <w:jc w:val="both"/>
        <w:rPr>
          <w:rFonts w:ascii="Verdana" w:hAnsi="Verdana" w:cs="Tahoma"/>
          <w:sz w:val="19"/>
          <w:szCs w:val="19"/>
        </w:rPr>
      </w:pPr>
      <w:r w:rsidRPr="00156B11">
        <w:rPr>
          <w:rFonts w:ascii="Verdana" w:hAnsi="Verdana" w:cs="Tahoma"/>
          <w:sz w:val="19"/>
          <w:szCs w:val="19"/>
        </w:rPr>
        <w:t>Condiciones de pago del precio:</w:t>
      </w:r>
    </w:p>
    <w:p w14:paraId="3EB624DE" w14:textId="77777777" w:rsidR="00F310ED" w:rsidRPr="00156B11" w:rsidRDefault="00F310ED" w:rsidP="00B651B3">
      <w:pPr>
        <w:numPr>
          <w:ilvl w:val="0"/>
          <w:numId w:val="71"/>
        </w:numPr>
        <w:ind w:left="2127" w:hanging="400"/>
        <w:jc w:val="both"/>
        <w:rPr>
          <w:rFonts w:ascii="Verdana" w:hAnsi="Verdana" w:cs="Tahoma"/>
          <w:sz w:val="19"/>
          <w:szCs w:val="19"/>
        </w:rPr>
      </w:pPr>
      <w:r w:rsidRPr="00156B11">
        <w:rPr>
          <w:rFonts w:ascii="Verdana" w:hAnsi="Verdana" w:cs="Tahoma"/>
          <w:sz w:val="19"/>
          <w:szCs w:val="19"/>
        </w:rPr>
        <w:t>Fecha de inicio de la ejecución de los trabajos:</w:t>
      </w:r>
    </w:p>
    <w:p w14:paraId="6CB11F87" w14:textId="77777777" w:rsidR="00F310ED" w:rsidRPr="00156B11" w:rsidRDefault="00F310ED" w:rsidP="00A97AD2">
      <w:pPr>
        <w:ind w:left="1200" w:hanging="400"/>
        <w:jc w:val="both"/>
        <w:rPr>
          <w:rFonts w:ascii="Verdana" w:hAnsi="Verdana" w:cs="Tahoma"/>
          <w:sz w:val="19"/>
          <w:szCs w:val="19"/>
        </w:rPr>
      </w:pPr>
    </w:p>
    <w:p w14:paraId="621377CD" w14:textId="77777777" w:rsidR="00F310ED" w:rsidRPr="00156B11" w:rsidRDefault="00F310ED" w:rsidP="00B651B3">
      <w:pPr>
        <w:numPr>
          <w:ilvl w:val="0"/>
          <w:numId w:val="72"/>
        </w:numPr>
        <w:tabs>
          <w:tab w:val="num" w:pos="284"/>
        </w:tabs>
        <w:ind w:left="1276" w:hanging="476"/>
        <w:jc w:val="both"/>
        <w:rPr>
          <w:rFonts w:ascii="Verdana" w:hAnsi="Verdana" w:cs="Tahoma"/>
          <w:sz w:val="19"/>
          <w:szCs w:val="19"/>
        </w:rPr>
      </w:pPr>
      <w:r w:rsidRPr="00156B11">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156B11">
        <w:rPr>
          <w:rFonts w:ascii="Verdana" w:hAnsi="Verdana" w:cs="Tahoma"/>
          <w:b/>
          <w:sz w:val="19"/>
          <w:szCs w:val="19"/>
        </w:rPr>
        <w:t>cinco (5) días hábiles</w:t>
      </w:r>
      <w:r w:rsidRPr="00156B11">
        <w:rPr>
          <w:rFonts w:ascii="Verdana" w:hAnsi="Verdana" w:cs="Tahoma"/>
          <w:sz w:val="19"/>
          <w:szCs w:val="19"/>
        </w:rPr>
        <w:t xml:space="preserve"> desde la fecha de recepción de esta comunicación. </w:t>
      </w:r>
    </w:p>
    <w:p w14:paraId="1FE7D3C2" w14:textId="77777777" w:rsidR="00F310ED" w:rsidRPr="00156B11" w:rsidRDefault="00F310ED" w:rsidP="00A97AD2">
      <w:pPr>
        <w:ind w:left="1200"/>
        <w:jc w:val="both"/>
        <w:rPr>
          <w:rFonts w:ascii="Verdana" w:hAnsi="Verdana" w:cs="Tahoma"/>
          <w:sz w:val="19"/>
          <w:szCs w:val="19"/>
        </w:rPr>
      </w:pPr>
    </w:p>
    <w:p w14:paraId="1BB37C9D" w14:textId="77777777" w:rsidR="00F310ED" w:rsidRPr="00156B11" w:rsidRDefault="00F310ED" w:rsidP="00A97AD2">
      <w:pPr>
        <w:ind w:left="1200" w:hanging="400"/>
        <w:rPr>
          <w:rFonts w:ascii="Verdana" w:hAnsi="Verdana" w:cs="Tahoma"/>
          <w:sz w:val="19"/>
          <w:szCs w:val="19"/>
        </w:rPr>
      </w:pPr>
    </w:p>
    <w:p w14:paraId="4FC06348" w14:textId="77777777" w:rsidR="00F310ED" w:rsidRPr="00156B11" w:rsidRDefault="00F310ED" w:rsidP="00B651B3">
      <w:pPr>
        <w:numPr>
          <w:ilvl w:val="0"/>
          <w:numId w:val="72"/>
        </w:numPr>
        <w:tabs>
          <w:tab w:val="num" w:pos="284"/>
        </w:tabs>
        <w:ind w:left="1418" w:hanging="618"/>
        <w:jc w:val="both"/>
        <w:rPr>
          <w:rFonts w:ascii="Verdana" w:hAnsi="Verdana" w:cs="Tahoma"/>
          <w:sz w:val="19"/>
          <w:szCs w:val="19"/>
        </w:rPr>
      </w:pPr>
      <w:r w:rsidRPr="00156B11">
        <w:rPr>
          <w:rFonts w:ascii="Verdana" w:hAnsi="Verdana" w:cs="Tahoma"/>
          <w:sz w:val="19"/>
          <w:szCs w:val="19"/>
        </w:rPr>
        <w:t>Que ha informado a los representantes de los trabajadores de esta subcontratación.</w:t>
      </w:r>
    </w:p>
    <w:p w14:paraId="22ADAF9A" w14:textId="77777777" w:rsidR="00F310ED" w:rsidRPr="00156B11" w:rsidRDefault="00F310ED" w:rsidP="00A97AD2">
      <w:pPr>
        <w:ind w:left="600"/>
        <w:jc w:val="both"/>
        <w:rPr>
          <w:rFonts w:ascii="Verdana" w:hAnsi="Verdana" w:cs="Tahoma"/>
          <w:sz w:val="19"/>
          <w:szCs w:val="19"/>
        </w:rPr>
      </w:pPr>
    </w:p>
    <w:p w14:paraId="7C3676BE" w14:textId="77777777" w:rsidR="00F310ED" w:rsidRPr="00156B11" w:rsidRDefault="00F310ED" w:rsidP="00A97AD2">
      <w:pPr>
        <w:ind w:left="600"/>
        <w:jc w:val="both"/>
        <w:rPr>
          <w:rFonts w:ascii="Verdana" w:hAnsi="Verdana" w:cs="Tahoma"/>
          <w:sz w:val="19"/>
          <w:szCs w:val="19"/>
        </w:rPr>
      </w:pPr>
    </w:p>
    <w:p w14:paraId="50764205" w14:textId="77777777" w:rsidR="00F310ED" w:rsidRPr="00156B11" w:rsidRDefault="00F310ED" w:rsidP="00A97AD2">
      <w:pPr>
        <w:ind w:left="600"/>
        <w:jc w:val="both"/>
        <w:rPr>
          <w:rFonts w:ascii="Verdana" w:hAnsi="Verdana" w:cs="Tahoma"/>
          <w:sz w:val="19"/>
          <w:szCs w:val="19"/>
        </w:rPr>
      </w:pPr>
    </w:p>
    <w:p w14:paraId="63CFA257" w14:textId="77777777" w:rsidR="00F310ED" w:rsidRPr="00156B11" w:rsidRDefault="00F310ED" w:rsidP="00A97AD2">
      <w:pPr>
        <w:rPr>
          <w:rFonts w:ascii="Verdana" w:hAnsi="Verdana" w:cs="Tahoma"/>
          <w:sz w:val="19"/>
          <w:szCs w:val="19"/>
        </w:rPr>
      </w:pPr>
      <w:bookmarkStart w:id="1283" w:name="_Toc505598261"/>
      <w:bookmarkStart w:id="1284" w:name="_Toc505598338"/>
      <w:bookmarkStart w:id="1285" w:name="_Toc505598431"/>
      <w:bookmarkStart w:id="1286" w:name="_Toc507512612"/>
      <w:bookmarkStart w:id="1287" w:name="_Toc507512913"/>
      <w:r w:rsidRPr="00156B11">
        <w:rPr>
          <w:rFonts w:ascii="Verdana" w:hAnsi="Verdana" w:cs="Tahoma"/>
          <w:sz w:val="19"/>
          <w:szCs w:val="19"/>
        </w:rPr>
        <w:t>En............................., a..... de....................de 20....</w:t>
      </w:r>
      <w:bookmarkEnd w:id="1283"/>
      <w:bookmarkEnd w:id="1284"/>
      <w:bookmarkEnd w:id="1285"/>
      <w:bookmarkEnd w:id="1286"/>
      <w:bookmarkEnd w:id="1287"/>
    </w:p>
    <w:p w14:paraId="2F93CC5B" w14:textId="77777777" w:rsidR="00F310ED" w:rsidRPr="00156B11" w:rsidRDefault="00F310ED" w:rsidP="00A97AD2">
      <w:pPr>
        <w:ind w:left="600"/>
        <w:rPr>
          <w:rFonts w:ascii="Verdana" w:hAnsi="Verdana" w:cs="Tahoma"/>
          <w:sz w:val="19"/>
          <w:szCs w:val="19"/>
        </w:rPr>
      </w:pPr>
    </w:p>
    <w:p w14:paraId="54139659" w14:textId="77777777" w:rsidR="00F310ED" w:rsidRPr="00156B11" w:rsidRDefault="00F310ED" w:rsidP="00A97AD2">
      <w:pPr>
        <w:ind w:left="600"/>
        <w:rPr>
          <w:rFonts w:ascii="Verdana" w:hAnsi="Verdana" w:cs="Tahoma"/>
          <w:sz w:val="19"/>
          <w:szCs w:val="19"/>
        </w:rPr>
      </w:pPr>
    </w:p>
    <w:p w14:paraId="0E7BC5A1" w14:textId="77777777" w:rsidR="00F310ED" w:rsidRPr="00156B11" w:rsidRDefault="00F310ED" w:rsidP="00A97AD2">
      <w:pPr>
        <w:ind w:left="600"/>
        <w:rPr>
          <w:rFonts w:ascii="Verdana" w:hAnsi="Verdana" w:cs="Tahoma"/>
          <w:sz w:val="19"/>
          <w:szCs w:val="19"/>
        </w:rPr>
      </w:pPr>
    </w:p>
    <w:p w14:paraId="3D59572D" w14:textId="77777777" w:rsidR="00F310ED" w:rsidRPr="00156B11" w:rsidRDefault="00F310ED" w:rsidP="00A97AD2">
      <w:pPr>
        <w:rPr>
          <w:rFonts w:ascii="Verdana" w:hAnsi="Verdana" w:cs="Tahoma"/>
          <w:sz w:val="19"/>
          <w:szCs w:val="19"/>
        </w:rPr>
      </w:pPr>
      <w:r w:rsidRPr="00156B11">
        <w:rPr>
          <w:rFonts w:ascii="Verdana" w:hAnsi="Verdana" w:cs="Tahoma"/>
          <w:sz w:val="19"/>
          <w:szCs w:val="19"/>
        </w:rPr>
        <w:t>Firmado:</w:t>
      </w:r>
    </w:p>
    <w:p w14:paraId="27724133" w14:textId="77777777" w:rsidR="00F310ED" w:rsidRPr="00156B11" w:rsidRDefault="00F310ED" w:rsidP="00A97AD2">
      <w:pPr>
        <w:rPr>
          <w:rFonts w:ascii="Verdana" w:hAnsi="Verdana" w:cs="Tahoma"/>
          <w:sz w:val="19"/>
          <w:szCs w:val="19"/>
        </w:rPr>
      </w:pPr>
    </w:p>
    <w:p w14:paraId="653C11EC" w14:textId="77777777" w:rsidR="00F310ED" w:rsidRPr="00156B11" w:rsidRDefault="00F310ED" w:rsidP="00F310ED">
      <w:pPr>
        <w:ind w:right="-427"/>
        <w:rPr>
          <w:rFonts w:ascii="Verdana" w:hAnsi="Verdana" w:cs="Tahoma"/>
          <w:sz w:val="19"/>
          <w:szCs w:val="19"/>
        </w:rPr>
      </w:pPr>
    </w:p>
    <w:p w14:paraId="4C88871D" w14:textId="77777777" w:rsidR="00F310ED" w:rsidRPr="00156B11" w:rsidRDefault="00F310ED" w:rsidP="00F310ED">
      <w:pPr>
        <w:ind w:right="-427"/>
        <w:rPr>
          <w:rFonts w:ascii="Verdana" w:hAnsi="Verdana" w:cs="Tahoma"/>
          <w:sz w:val="18"/>
          <w:szCs w:val="18"/>
        </w:rPr>
      </w:pPr>
    </w:p>
    <w:p w14:paraId="2CB45175" w14:textId="77777777" w:rsidR="00F310ED" w:rsidRPr="00156B11" w:rsidRDefault="00F310ED" w:rsidP="00A97AD2">
      <w:pPr>
        <w:ind w:left="600"/>
        <w:rPr>
          <w:rFonts w:ascii="Verdana" w:hAnsi="Verdana" w:cs="Tahoma"/>
          <w:sz w:val="20"/>
          <w:szCs w:val="20"/>
        </w:rPr>
      </w:pPr>
    </w:p>
    <w:p w14:paraId="1CA5BAE4" w14:textId="77777777" w:rsidR="00F310ED" w:rsidRPr="00156B11" w:rsidRDefault="00F310ED" w:rsidP="00A97AD2">
      <w:pPr>
        <w:shd w:val="clear" w:color="auto" w:fill="FFFFFF"/>
        <w:jc w:val="both"/>
        <w:rPr>
          <w:rFonts w:ascii="Verdana" w:hAnsi="Verdana"/>
          <w:b/>
          <w:sz w:val="14"/>
          <w:szCs w:val="14"/>
        </w:rPr>
      </w:pPr>
      <w:r w:rsidRPr="00156B11">
        <w:rPr>
          <w:rFonts w:ascii="Verdana" w:hAnsi="Verdana"/>
          <w:b/>
          <w:sz w:val="14"/>
          <w:szCs w:val="14"/>
        </w:rPr>
        <w:t>Información básica sobre protección de datos personales</w:t>
      </w:r>
    </w:p>
    <w:p w14:paraId="1CFF77F3" w14:textId="77777777" w:rsidR="00F310ED" w:rsidRPr="00156B11" w:rsidRDefault="00F310ED" w:rsidP="00A97AD2">
      <w:pPr>
        <w:shd w:val="clear" w:color="auto" w:fill="FFFFFF"/>
        <w:ind w:left="142"/>
        <w:jc w:val="both"/>
        <w:rPr>
          <w:rFonts w:ascii="Verdana" w:hAnsi="Verdana"/>
          <w:sz w:val="14"/>
          <w:szCs w:val="14"/>
        </w:rPr>
      </w:pPr>
    </w:p>
    <w:p w14:paraId="0FA964D2" w14:textId="77777777" w:rsidR="00F310ED" w:rsidRPr="00156B11" w:rsidRDefault="00F310ED" w:rsidP="00A97AD2">
      <w:pPr>
        <w:shd w:val="clear" w:color="auto" w:fill="FFFFFF"/>
        <w:jc w:val="both"/>
        <w:rPr>
          <w:rFonts w:ascii="Verdana" w:hAnsi="Verdana"/>
          <w:sz w:val="14"/>
          <w:szCs w:val="14"/>
        </w:rPr>
      </w:pPr>
      <w:r w:rsidRPr="00156B1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56B11">
        <w:rPr>
          <w:rFonts w:ascii="Verdana" w:hAnsi="Verdana"/>
          <w:b/>
          <w:sz w:val="14"/>
          <w:szCs w:val="14"/>
        </w:rPr>
        <w:t>Gestión de la contratación</w:t>
      </w:r>
      <w:r w:rsidRPr="00156B11">
        <w:rPr>
          <w:rFonts w:ascii="Verdana" w:hAnsi="Verdana"/>
          <w:sz w:val="14"/>
          <w:szCs w:val="14"/>
        </w:rPr>
        <w:t>»:</w:t>
      </w:r>
    </w:p>
    <w:p w14:paraId="708D80F6" w14:textId="77777777" w:rsidR="00F310ED" w:rsidRPr="00156B11" w:rsidRDefault="00F310ED" w:rsidP="00A97AD2">
      <w:pPr>
        <w:shd w:val="clear" w:color="auto" w:fill="FFFFFF"/>
        <w:ind w:left="142"/>
        <w:jc w:val="both"/>
        <w:rPr>
          <w:rFonts w:ascii="Verdana" w:hAnsi="Verdana"/>
          <w:sz w:val="14"/>
          <w:szCs w:val="14"/>
        </w:rPr>
      </w:pPr>
    </w:p>
    <w:p w14:paraId="7F9951CD" w14:textId="77777777" w:rsidR="00F310ED" w:rsidRPr="00156B11" w:rsidRDefault="00F310ED" w:rsidP="00B651B3">
      <w:pPr>
        <w:numPr>
          <w:ilvl w:val="0"/>
          <w:numId w:val="85"/>
        </w:numPr>
        <w:shd w:val="clear" w:color="auto" w:fill="FFFFFF"/>
        <w:tabs>
          <w:tab w:val="left" w:pos="142"/>
        </w:tabs>
        <w:contextualSpacing/>
        <w:jc w:val="both"/>
        <w:rPr>
          <w:rFonts w:ascii="Verdana" w:hAnsi="Verdana"/>
          <w:sz w:val="14"/>
          <w:szCs w:val="14"/>
        </w:rPr>
      </w:pPr>
      <w:r w:rsidRPr="00156B11">
        <w:rPr>
          <w:rFonts w:ascii="Verdana" w:hAnsi="Verdana"/>
          <w:b/>
          <w:sz w:val="14"/>
          <w:szCs w:val="14"/>
        </w:rPr>
        <w:t xml:space="preserve">Responsable: </w:t>
      </w:r>
      <w:r w:rsidRPr="00156B11">
        <w:rPr>
          <w:rFonts w:ascii="Verdana" w:hAnsi="Verdana"/>
          <w:sz w:val="14"/>
          <w:szCs w:val="14"/>
        </w:rPr>
        <w:t>órgano de contratación correspondiente.</w:t>
      </w:r>
    </w:p>
    <w:p w14:paraId="37E4302A" w14:textId="77777777" w:rsidR="00F310ED" w:rsidRPr="00156B11" w:rsidRDefault="00F310ED" w:rsidP="00B651B3">
      <w:pPr>
        <w:numPr>
          <w:ilvl w:val="0"/>
          <w:numId w:val="85"/>
        </w:numPr>
        <w:shd w:val="clear" w:color="auto" w:fill="FFFFFF"/>
        <w:tabs>
          <w:tab w:val="left" w:pos="142"/>
        </w:tabs>
        <w:contextualSpacing/>
        <w:jc w:val="both"/>
        <w:rPr>
          <w:rFonts w:ascii="Verdana" w:hAnsi="Verdana"/>
          <w:sz w:val="14"/>
          <w:szCs w:val="14"/>
        </w:rPr>
      </w:pPr>
      <w:r w:rsidRPr="00156B11">
        <w:rPr>
          <w:rFonts w:ascii="Verdana" w:hAnsi="Verdana"/>
          <w:b/>
          <w:sz w:val="14"/>
          <w:szCs w:val="14"/>
        </w:rPr>
        <w:t>Finalidad:</w:t>
      </w:r>
      <w:r w:rsidRPr="00156B1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8189D7D" w14:textId="77777777" w:rsidR="00F310ED" w:rsidRPr="00156B11" w:rsidRDefault="00F310ED" w:rsidP="00B651B3">
      <w:pPr>
        <w:numPr>
          <w:ilvl w:val="0"/>
          <w:numId w:val="85"/>
        </w:numPr>
        <w:shd w:val="clear" w:color="auto" w:fill="FFFFFF"/>
        <w:tabs>
          <w:tab w:val="left" w:pos="142"/>
        </w:tabs>
        <w:contextualSpacing/>
        <w:jc w:val="both"/>
        <w:rPr>
          <w:rFonts w:ascii="Verdana" w:hAnsi="Verdana"/>
          <w:sz w:val="14"/>
          <w:szCs w:val="14"/>
        </w:rPr>
      </w:pPr>
      <w:r w:rsidRPr="00156B11">
        <w:rPr>
          <w:rFonts w:ascii="Verdana" w:hAnsi="Verdana"/>
          <w:b/>
          <w:sz w:val="14"/>
          <w:szCs w:val="14"/>
        </w:rPr>
        <w:t>Legitimación:</w:t>
      </w:r>
      <w:r w:rsidRPr="00156B1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35EA344" w14:textId="77777777" w:rsidR="00F310ED" w:rsidRPr="00156B11" w:rsidRDefault="00F310ED" w:rsidP="00B651B3">
      <w:pPr>
        <w:numPr>
          <w:ilvl w:val="0"/>
          <w:numId w:val="85"/>
        </w:numPr>
        <w:shd w:val="clear" w:color="auto" w:fill="FFFFFF"/>
        <w:tabs>
          <w:tab w:val="left" w:pos="142"/>
        </w:tabs>
        <w:contextualSpacing/>
        <w:jc w:val="both"/>
        <w:rPr>
          <w:rFonts w:ascii="Verdana" w:hAnsi="Verdana"/>
          <w:sz w:val="14"/>
          <w:szCs w:val="14"/>
        </w:rPr>
      </w:pPr>
      <w:r w:rsidRPr="00156B11">
        <w:rPr>
          <w:rFonts w:ascii="Verdana" w:hAnsi="Verdana"/>
          <w:b/>
          <w:sz w:val="14"/>
          <w:szCs w:val="14"/>
        </w:rPr>
        <w:t xml:space="preserve">Destinatarias: </w:t>
      </w:r>
      <w:r w:rsidRPr="00156B11">
        <w:rPr>
          <w:rFonts w:ascii="Verdana" w:hAnsi="Verdana"/>
          <w:sz w:val="14"/>
          <w:szCs w:val="14"/>
        </w:rPr>
        <w:t>Los datos personales podrán ser facilitados a quien ostente un interés legítimo y a la Hacienda General del País Vasco.</w:t>
      </w:r>
    </w:p>
    <w:p w14:paraId="10AA6643" w14:textId="77777777" w:rsidR="00F310ED" w:rsidRPr="00156B11" w:rsidRDefault="00F310ED" w:rsidP="00B651B3">
      <w:pPr>
        <w:numPr>
          <w:ilvl w:val="0"/>
          <w:numId w:val="85"/>
        </w:numPr>
        <w:shd w:val="clear" w:color="auto" w:fill="FFFFFF"/>
        <w:tabs>
          <w:tab w:val="left" w:pos="142"/>
        </w:tabs>
        <w:contextualSpacing/>
        <w:jc w:val="both"/>
        <w:rPr>
          <w:rFonts w:ascii="Verdana" w:hAnsi="Verdana"/>
          <w:sz w:val="14"/>
          <w:szCs w:val="14"/>
        </w:rPr>
      </w:pPr>
      <w:r w:rsidRPr="00156B11">
        <w:rPr>
          <w:rFonts w:ascii="Verdana" w:hAnsi="Verdana"/>
          <w:b/>
          <w:sz w:val="14"/>
          <w:szCs w:val="14"/>
        </w:rPr>
        <w:t xml:space="preserve">Derechos: </w:t>
      </w:r>
      <w:r w:rsidRPr="00156B11">
        <w:rPr>
          <w:rFonts w:ascii="Verdana" w:hAnsi="Verdana"/>
          <w:sz w:val="14"/>
          <w:szCs w:val="14"/>
        </w:rPr>
        <w:t>Ud. tiene el derecho de acceso, rectificación y supresión de sus datos, así como de limitación u oposición a su tratamiento.</w:t>
      </w:r>
    </w:p>
    <w:p w14:paraId="7421C3DF" w14:textId="77777777" w:rsidR="00F310ED" w:rsidRPr="00156B11" w:rsidRDefault="00F310ED" w:rsidP="00A97AD2">
      <w:pPr>
        <w:shd w:val="clear" w:color="auto" w:fill="FFFFFF"/>
        <w:tabs>
          <w:tab w:val="left" w:pos="142"/>
        </w:tabs>
        <w:ind w:left="142"/>
        <w:contextualSpacing/>
        <w:jc w:val="both"/>
        <w:rPr>
          <w:rFonts w:ascii="Verdana" w:hAnsi="Verdana"/>
          <w:b/>
          <w:sz w:val="16"/>
          <w:szCs w:val="16"/>
        </w:rPr>
      </w:pPr>
    </w:p>
    <w:p w14:paraId="4E64304E" w14:textId="77777777" w:rsidR="00F310ED" w:rsidRPr="00156B11" w:rsidRDefault="00F310ED" w:rsidP="00A97AD2">
      <w:pPr>
        <w:shd w:val="clear" w:color="auto" w:fill="FFFFFF"/>
        <w:tabs>
          <w:tab w:val="left" w:pos="142"/>
        </w:tabs>
        <w:jc w:val="both"/>
        <w:rPr>
          <w:rFonts w:ascii="Verdana" w:hAnsi="Verdana"/>
          <w:b/>
          <w:sz w:val="16"/>
          <w:szCs w:val="16"/>
          <w:lang w:val="es-ES_tradnl" w:eastAsia="en-US"/>
        </w:rPr>
      </w:pPr>
      <w:r w:rsidRPr="00156B11">
        <w:rPr>
          <w:rFonts w:ascii="Verdana" w:hAnsi="Verdana"/>
          <w:b/>
          <w:sz w:val="16"/>
          <w:szCs w:val="16"/>
        </w:rPr>
        <w:t>INFORMACIÓN COMPLETA EN EL ANEXO VII.1 «INFORMACIÓN ADICIONAL SOBRE PROTECCIÓN DE DATOS PERSONALES»</w:t>
      </w:r>
    </w:p>
    <w:p w14:paraId="749E088F" w14:textId="77777777" w:rsidR="008C03CC" w:rsidRPr="00156B11" w:rsidRDefault="008C03CC">
      <w:pPr>
        <w:rPr>
          <w:rFonts w:ascii="Tahoma" w:hAnsi="Tahoma" w:cs="Tahoma"/>
          <w:sz w:val="20"/>
          <w:szCs w:val="20"/>
          <w:lang w:val="es-ES_tradnl" w:eastAsia="en-US"/>
        </w:rPr>
      </w:pPr>
      <w:r w:rsidRPr="00156B11">
        <w:rPr>
          <w:rFonts w:ascii="Tahoma" w:hAnsi="Tahoma" w:cs="Tahoma"/>
          <w:sz w:val="20"/>
          <w:szCs w:val="20"/>
          <w:lang w:val="es-ES_tradnl" w:eastAsia="en-US"/>
        </w:rPr>
        <w:lastRenderedPageBreak/>
        <w:br w:type="page"/>
      </w:r>
    </w:p>
    <w:p w14:paraId="6DBB4930" w14:textId="77777777" w:rsidR="00F310ED" w:rsidRPr="00156B11" w:rsidRDefault="00F310ED" w:rsidP="00A97AD2">
      <w:pPr>
        <w:pStyle w:val="Ttulo3"/>
        <w:ind w:left="1701" w:right="0" w:hanging="1701"/>
      </w:pPr>
      <w:bookmarkStart w:id="1288" w:name="_Toc33530882"/>
      <w:bookmarkStart w:id="1289" w:name="_Toc38387853"/>
      <w:bookmarkStart w:id="1290" w:name="_Toc45180781"/>
      <w:bookmarkStart w:id="1291" w:name="_Toc46401696"/>
      <w:bookmarkStart w:id="1292" w:name="_Toc48130767"/>
      <w:r w:rsidRPr="00156B11">
        <w:lastRenderedPageBreak/>
        <w:t>ANEXO VII.1.-</w:t>
      </w:r>
      <w:r w:rsidRPr="00156B11">
        <w:tab/>
        <w:t>INFORMACIÓN ADICIONAL SOBRE PROTECCIÓN DE DATOS PERSONALES</w:t>
      </w:r>
      <w:bookmarkEnd w:id="1288"/>
      <w:bookmarkEnd w:id="1289"/>
      <w:bookmarkEnd w:id="1290"/>
      <w:bookmarkEnd w:id="1291"/>
      <w:bookmarkEnd w:id="1292"/>
    </w:p>
    <w:p w14:paraId="44F39E5D" w14:textId="77777777" w:rsidR="00F310ED" w:rsidRPr="00156B11" w:rsidRDefault="00F310ED" w:rsidP="00A97AD2">
      <w:pPr>
        <w:shd w:val="clear" w:color="auto" w:fill="FFFFFF"/>
        <w:ind w:left="1701"/>
        <w:rPr>
          <w:rFonts w:ascii="Verdana" w:hAnsi="Verdana"/>
          <w:b/>
          <w:sz w:val="19"/>
          <w:szCs w:val="19"/>
        </w:rPr>
      </w:pPr>
      <w:r w:rsidRPr="00156B11">
        <w:rPr>
          <w:rFonts w:ascii="Verdana" w:hAnsi="Verdana"/>
          <w:b/>
          <w:sz w:val="19"/>
          <w:szCs w:val="19"/>
        </w:rPr>
        <w:t>(a entregar a la licitadora a efectos de información en protección de datos)</w:t>
      </w:r>
    </w:p>
    <w:p w14:paraId="510F2D3A" w14:textId="77777777" w:rsidR="00F310ED" w:rsidRPr="00156B11" w:rsidRDefault="00F310ED" w:rsidP="00A97AD2">
      <w:pPr>
        <w:shd w:val="clear" w:color="auto" w:fill="FFFFFF"/>
        <w:ind w:left="1701"/>
        <w:rPr>
          <w:rFonts w:ascii="Verdana" w:hAnsi="Verdana"/>
          <w:b/>
          <w:sz w:val="19"/>
          <w:szCs w:val="19"/>
        </w:rPr>
      </w:pPr>
    </w:p>
    <w:p w14:paraId="4E46E2EF" w14:textId="77777777" w:rsidR="00F310ED" w:rsidRPr="00156B11" w:rsidRDefault="00F310ED" w:rsidP="00B651B3">
      <w:pPr>
        <w:numPr>
          <w:ilvl w:val="0"/>
          <w:numId w:val="104"/>
        </w:numPr>
        <w:spacing w:before="120" w:after="120"/>
        <w:ind w:left="284" w:hanging="284"/>
        <w:jc w:val="both"/>
        <w:rPr>
          <w:rFonts w:ascii="Verdana" w:hAnsi="Verdana" w:cs="Arial"/>
          <w:sz w:val="19"/>
          <w:szCs w:val="19"/>
          <w:lang w:val="es-ES_tradnl" w:eastAsia="en-US"/>
        </w:rPr>
      </w:pPr>
      <w:r w:rsidRPr="00156B11">
        <w:rPr>
          <w:rFonts w:ascii="Verdana" w:hAnsi="Verdana" w:cs="Arial"/>
          <w:b/>
          <w:sz w:val="19"/>
          <w:szCs w:val="19"/>
          <w:lang w:val="es-ES_tradnl" w:eastAsia="en-US"/>
        </w:rPr>
        <w:t>Responsable del tratamiento y datos de contacto:</w:t>
      </w:r>
      <w:r w:rsidRPr="00156B11">
        <w:rPr>
          <w:rFonts w:ascii="Verdana" w:hAnsi="Verdana" w:cs="Arial"/>
          <w:sz w:val="19"/>
          <w:szCs w:val="19"/>
          <w:lang w:val="es-ES_tradnl" w:eastAsia="en-US"/>
        </w:rPr>
        <w:t xml:space="preserve"> Órgano de contratación correspondiente, que se puede contactar en la dirección postal … y en el teléfono ….</w:t>
      </w:r>
    </w:p>
    <w:p w14:paraId="107CD500" w14:textId="77777777" w:rsidR="00F310ED" w:rsidRPr="00156B11" w:rsidRDefault="00F310ED" w:rsidP="00B651B3">
      <w:pPr>
        <w:numPr>
          <w:ilvl w:val="0"/>
          <w:numId w:val="104"/>
        </w:numPr>
        <w:spacing w:before="120" w:after="120"/>
        <w:ind w:left="284" w:hanging="284"/>
        <w:jc w:val="both"/>
        <w:rPr>
          <w:rFonts w:ascii="Verdana" w:hAnsi="Verdana" w:cs="Arial"/>
          <w:sz w:val="19"/>
          <w:szCs w:val="19"/>
          <w:lang w:val="es-ES_tradnl" w:eastAsia="en-US"/>
        </w:rPr>
      </w:pPr>
      <w:r w:rsidRPr="00156B11">
        <w:rPr>
          <w:rFonts w:ascii="Verdana" w:hAnsi="Verdana" w:cs="Arial"/>
          <w:b/>
          <w:sz w:val="19"/>
          <w:szCs w:val="19"/>
          <w:lang w:val="es-ES_tradnl" w:eastAsia="en-US"/>
        </w:rPr>
        <w:t>Delegada de Protección de Datos y datos de contacto</w:t>
      </w:r>
      <w:r w:rsidRPr="00156B11">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6" w:history="1">
        <w:r w:rsidRPr="00156B11">
          <w:rPr>
            <w:rFonts w:ascii="Verdana" w:hAnsi="Verdana" w:cs="Arial"/>
            <w:color w:val="0000FF"/>
            <w:sz w:val="19"/>
            <w:szCs w:val="19"/>
            <w:u w:val="single"/>
            <w:lang w:val="es-ES_tradnl" w:eastAsia="en-US"/>
          </w:rPr>
          <w:t>www.euskadi.eus/proteccion-datos</w:t>
        </w:r>
      </w:hyperlink>
      <w:r w:rsidRPr="00156B11">
        <w:rPr>
          <w:rFonts w:ascii="Verdana" w:hAnsi="Verdana" w:cs="Arial"/>
          <w:sz w:val="19"/>
          <w:szCs w:val="19"/>
          <w:lang w:val="es-ES_tradnl" w:eastAsia="en-US"/>
        </w:rPr>
        <w:t xml:space="preserve"> </w:t>
      </w:r>
    </w:p>
    <w:p w14:paraId="2004233D" w14:textId="77777777" w:rsidR="00F310ED" w:rsidRPr="00156B11" w:rsidRDefault="00F310ED" w:rsidP="00B651B3">
      <w:pPr>
        <w:numPr>
          <w:ilvl w:val="0"/>
          <w:numId w:val="104"/>
        </w:numPr>
        <w:spacing w:before="120" w:after="120"/>
        <w:ind w:left="284" w:hanging="284"/>
        <w:jc w:val="both"/>
        <w:rPr>
          <w:rFonts w:ascii="Verdana" w:hAnsi="Verdana" w:cs="Arial"/>
          <w:sz w:val="19"/>
          <w:szCs w:val="19"/>
          <w:lang w:val="es-ES_tradnl" w:eastAsia="en-US"/>
        </w:rPr>
      </w:pPr>
      <w:r w:rsidRPr="00156B11">
        <w:rPr>
          <w:rFonts w:ascii="Verdana" w:hAnsi="Verdana" w:cs="Arial"/>
          <w:b/>
          <w:sz w:val="19"/>
          <w:szCs w:val="19"/>
          <w:lang w:val="es-ES_tradnl" w:eastAsia="en-US"/>
        </w:rPr>
        <w:t>Finalidad del tratamiento</w:t>
      </w:r>
      <w:r w:rsidRPr="00156B11">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9C8A484" w14:textId="77777777" w:rsidR="00F310ED" w:rsidRPr="00156B11" w:rsidRDefault="00F310ED" w:rsidP="00B651B3">
      <w:pPr>
        <w:numPr>
          <w:ilvl w:val="0"/>
          <w:numId w:val="104"/>
        </w:numPr>
        <w:spacing w:before="120" w:after="120"/>
        <w:ind w:left="284" w:hanging="284"/>
        <w:jc w:val="both"/>
        <w:rPr>
          <w:rFonts w:ascii="Verdana" w:hAnsi="Verdana" w:cs="Arial"/>
          <w:sz w:val="19"/>
          <w:szCs w:val="19"/>
          <w:lang w:val="es-ES_tradnl" w:eastAsia="en-US"/>
        </w:rPr>
      </w:pPr>
      <w:r w:rsidRPr="00156B11">
        <w:rPr>
          <w:rFonts w:ascii="Verdana" w:hAnsi="Verdana" w:cs="Arial"/>
          <w:b/>
          <w:sz w:val="19"/>
          <w:szCs w:val="19"/>
          <w:lang w:val="es-ES_tradnl" w:eastAsia="en-US"/>
        </w:rPr>
        <w:t>Plazo de conservación:</w:t>
      </w:r>
      <w:r w:rsidRPr="00156B11">
        <w:rPr>
          <w:rFonts w:ascii="Verdana" w:hAnsi="Verdana"/>
          <w:b/>
          <w:sz w:val="19"/>
          <w:szCs w:val="19"/>
          <w:lang w:val="es-ES_tradnl" w:eastAsia="en-US"/>
        </w:rPr>
        <w:t xml:space="preserve"> </w:t>
      </w:r>
      <w:r w:rsidRPr="00156B11">
        <w:rPr>
          <w:rFonts w:ascii="Verdana" w:hAnsi="Verdana" w:cs="Arial"/>
          <w:sz w:val="19"/>
          <w:szCs w:val="19"/>
          <w:lang w:val="es-ES_tradnl" w:eastAsia="en-US"/>
        </w:rPr>
        <w:t>el tiempo necesario para cumplir con la finalidad para la que se han recabado.</w:t>
      </w:r>
    </w:p>
    <w:p w14:paraId="015C2F21" w14:textId="77777777" w:rsidR="00F310ED" w:rsidRPr="00156B11" w:rsidRDefault="00F310ED" w:rsidP="00B651B3">
      <w:pPr>
        <w:numPr>
          <w:ilvl w:val="0"/>
          <w:numId w:val="104"/>
        </w:numPr>
        <w:spacing w:before="120" w:after="120"/>
        <w:ind w:left="284" w:hanging="284"/>
        <w:jc w:val="both"/>
        <w:rPr>
          <w:rFonts w:ascii="Verdana" w:hAnsi="Verdana" w:cs="Arial"/>
          <w:sz w:val="19"/>
          <w:szCs w:val="19"/>
          <w:lang w:val="es-ES_tradnl" w:eastAsia="en-US"/>
        </w:rPr>
      </w:pPr>
      <w:r w:rsidRPr="00156B11">
        <w:rPr>
          <w:rFonts w:ascii="Verdana" w:hAnsi="Verdana" w:cs="Arial"/>
          <w:b/>
          <w:sz w:val="19"/>
          <w:szCs w:val="19"/>
          <w:lang w:val="es-ES_tradnl" w:eastAsia="en-US"/>
        </w:rPr>
        <w:t xml:space="preserve">Legitimación: </w:t>
      </w:r>
      <w:r w:rsidRPr="00156B11">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156B11">
        <w:rPr>
          <w:rFonts w:ascii="Verdana" w:hAnsi="Verdana"/>
          <w:sz w:val="19"/>
          <w:szCs w:val="19"/>
          <w:lang w:val="es-ES_tradnl" w:eastAsia="en-US"/>
        </w:rPr>
        <w:t xml:space="preserve"> </w:t>
      </w:r>
      <w:r w:rsidRPr="00156B11">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888A9EE" w14:textId="77777777" w:rsidR="00F310ED" w:rsidRPr="00156B11" w:rsidRDefault="00F310ED" w:rsidP="00B651B3">
      <w:pPr>
        <w:numPr>
          <w:ilvl w:val="0"/>
          <w:numId w:val="104"/>
        </w:numPr>
        <w:spacing w:before="120" w:after="120"/>
        <w:ind w:left="284" w:hanging="284"/>
        <w:jc w:val="both"/>
        <w:rPr>
          <w:rFonts w:ascii="Verdana" w:hAnsi="Verdana" w:cs="Arial"/>
          <w:sz w:val="19"/>
          <w:szCs w:val="19"/>
          <w:lang w:val="es-ES_tradnl" w:eastAsia="en-US"/>
        </w:rPr>
      </w:pPr>
      <w:r w:rsidRPr="00156B11">
        <w:rPr>
          <w:rFonts w:ascii="Verdana" w:hAnsi="Verdana" w:cs="Arial"/>
          <w:b/>
          <w:sz w:val="19"/>
          <w:szCs w:val="19"/>
          <w:lang w:val="es-ES_tradnl" w:eastAsia="en-US"/>
        </w:rPr>
        <w:t>Destinatarias:</w:t>
      </w:r>
      <w:r w:rsidRPr="00156B11">
        <w:rPr>
          <w:rFonts w:ascii="Verdana" w:hAnsi="Verdana"/>
          <w:b/>
          <w:sz w:val="19"/>
          <w:szCs w:val="19"/>
          <w:lang w:val="es-ES_tradnl" w:eastAsia="en-US"/>
        </w:rPr>
        <w:t xml:space="preserve"> </w:t>
      </w:r>
      <w:r w:rsidRPr="00156B11">
        <w:rPr>
          <w:rFonts w:ascii="Verdana" w:hAnsi="Verdana" w:cs="Arial"/>
          <w:sz w:val="19"/>
          <w:szCs w:val="19"/>
          <w:lang w:val="es-ES_tradnl" w:eastAsia="en-US"/>
        </w:rPr>
        <w:t>Los datos personales podrán ser comunicados a las personas que ostenten un interés legítimo y a la Hacienda General del País Vasco.</w:t>
      </w:r>
    </w:p>
    <w:p w14:paraId="3DEBD7FE" w14:textId="77777777" w:rsidR="00F310ED" w:rsidRPr="00156B11" w:rsidRDefault="00F310ED" w:rsidP="00B651B3">
      <w:pPr>
        <w:numPr>
          <w:ilvl w:val="0"/>
          <w:numId w:val="104"/>
        </w:numPr>
        <w:spacing w:before="120" w:after="120"/>
        <w:ind w:left="284" w:hanging="284"/>
        <w:jc w:val="both"/>
        <w:rPr>
          <w:rFonts w:ascii="Verdana" w:hAnsi="Verdana" w:cs="Arial"/>
          <w:sz w:val="19"/>
          <w:szCs w:val="19"/>
          <w:lang w:val="es-ES_tradnl" w:eastAsia="en-US"/>
        </w:rPr>
      </w:pPr>
      <w:r w:rsidRPr="00156B11">
        <w:rPr>
          <w:rFonts w:ascii="Verdana" w:hAnsi="Verdana" w:cs="Arial"/>
          <w:b/>
          <w:sz w:val="19"/>
          <w:szCs w:val="19"/>
          <w:lang w:val="es-ES_tradnl" w:eastAsia="en-US"/>
        </w:rPr>
        <w:t>Ejercicio de derechos:</w:t>
      </w:r>
      <w:r w:rsidRPr="00156B11">
        <w:rPr>
          <w:rFonts w:ascii="Verdana" w:hAnsi="Verdana"/>
          <w:b/>
          <w:sz w:val="19"/>
          <w:szCs w:val="19"/>
          <w:lang w:val="es-ES_tradnl" w:eastAsia="en-US"/>
        </w:rPr>
        <w:t xml:space="preserve"> </w:t>
      </w:r>
      <w:r w:rsidRPr="00156B11">
        <w:rPr>
          <w:rFonts w:ascii="Verdana" w:hAnsi="Verdana" w:cs="Arial"/>
          <w:sz w:val="19"/>
          <w:szCs w:val="19"/>
          <w:lang w:val="es-ES_tradnl" w:eastAsia="en-US"/>
        </w:rPr>
        <w:t>Las personas cuyos datos personales se recaban pueden ejercitar los siguientes derechos:</w:t>
      </w:r>
    </w:p>
    <w:p w14:paraId="1BCA09FC" w14:textId="77777777" w:rsidR="00F310ED" w:rsidRPr="00156B11" w:rsidRDefault="00F310ED" w:rsidP="00B651B3">
      <w:pPr>
        <w:numPr>
          <w:ilvl w:val="0"/>
          <w:numId w:val="101"/>
        </w:numPr>
        <w:spacing w:before="120" w:after="120"/>
        <w:ind w:left="851" w:hanging="284"/>
        <w:jc w:val="both"/>
        <w:rPr>
          <w:rFonts w:ascii="Verdana" w:hAnsi="Verdana" w:cs="Arial"/>
          <w:sz w:val="19"/>
          <w:szCs w:val="19"/>
          <w:lang w:val="es-ES_tradnl" w:eastAsia="en-US"/>
        </w:rPr>
      </w:pPr>
      <w:r w:rsidRPr="00156B11">
        <w:rPr>
          <w:rFonts w:ascii="Verdana" w:hAnsi="Verdana" w:cs="Arial"/>
          <w:b/>
          <w:sz w:val="19"/>
          <w:szCs w:val="19"/>
          <w:lang w:val="es-ES_tradnl" w:eastAsia="en-US"/>
        </w:rPr>
        <w:t>Acceso:</w:t>
      </w:r>
      <w:r w:rsidRPr="00156B11">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30EDD2CD" w14:textId="77777777" w:rsidR="00F310ED" w:rsidRPr="00156B11" w:rsidRDefault="00F310ED" w:rsidP="00B651B3">
      <w:pPr>
        <w:numPr>
          <w:ilvl w:val="0"/>
          <w:numId w:val="101"/>
        </w:numPr>
        <w:spacing w:before="120" w:after="120"/>
        <w:ind w:left="851" w:hanging="284"/>
        <w:jc w:val="both"/>
        <w:rPr>
          <w:rFonts w:ascii="Verdana" w:hAnsi="Verdana" w:cs="Arial"/>
          <w:sz w:val="19"/>
          <w:szCs w:val="19"/>
          <w:lang w:val="es-ES_tradnl" w:eastAsia="en-US"/>
        </w:rPr>
      </w:pPr>
      <w:r w:rsidRPr="00156B11">
        <w:rPr>
          <w:rFonts w:ascii="Verdana" w:hAnsi="Verdana" w:cs="Arial"/>
          <w:b/>
          <w:sz w:val="19"/>
          <w:szCs w:val="19"/>
          <w:lang w:val="es-ES_tradnl" w:eastAsia="en-US"/>
        </w:rPr>
        <w:t>Rectificación:</w:t>
      </w:r>
      <w:r w:rsidRPr="00156B11">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EBCDC8A" w14:textId="77777777" w:rsidR="00F310ED" w:rsidRPr="00156B11" w:rsidRDefault="00F310ED" w:rsidP="00B651B3">
      <w:pPr>
        <w:numPr>
          <w:ilvl w:val="0"/>
          <w:numId w:val="101"/>
        </w:numPr>
        <w:spacing w:before="120" w:after="120"/>
        <w:ind w:left="851" w:hanging="284"/>
        <w:jc w:val="both"/>
        <w:rPr>
          <w:rFonts w:ascii="Verdana" w:hAnsi="Verdana" w:cs="Arial"/>
          <w:sz w:val="19"/>
          <w:szCs w:val="19"/>
          <w:lang w:val="es-ES_tradnl" w:eastAsia="en-US"/>
        </w:rPr>
      </w:pPr>
      <w:r w:rsidRPr="00156B11">
        <w:rPr>
          <w:rFonts w:ascii="Verdana" w:hAnsi="Verdana" w:cs="Arial"/>
          <w:b/>
          <w:sz w:val="19"/>
          <w:szCs w:val="19"/>
          <w:lang w:val="es-ES_tradnl" w:eastAsia="en-US"/>
        </w:rPr>
        <w:t>Supresión (derecho al olvido):</w:t>
      </w:r>
      <w:r w:rsidRPr="00156B11">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E655A59" w14:textId="77777777" w:rsidR="00F310ED" w:rsidRPr="00156B11" w:rsidRDefault="00F310ED" w:rsidP="00B651B3">
      <w:pPr>
        <w:numPr>
          <w:ilvl w:val="0"/>
          <w:numId w:val="99"/>
        </w:numPr>
        <w:spacing w:before="120" w:after="120"/>
        <w:ind w:left="1418" w:hanging="284"/>
        <w:jc w:val="both"/>
        <w:rPr>
          <w:rFonts w:ascii="Verdana" w:hAnsi="Verdana" w:cs="Arial"/>
          <w:sz w:val="19"/>
          <w:szCs w:val="19"/>
          <w:lang w:val="es-ES_tradnl" w:eastAsia="en-US"/>
        </w:rPr>
      </w:pPr>
      <w:r w:rsidRPr="00156B11">
        <w:rPr>
          <w:rFonts w:ascii="Verdana" w:hAnsi="Verdana" w:cs="Arial"/>
          <w:sz w:val="19"/>
          <w:szCs w:val="19"/>
          <w:lang w:val="es-ES_tradnl" w:eastAsia="en-US"/>
        </w:rPr>
        <w:t>Los datos personales ya no sean necesarios en relación con los fines para los que fueron recogidos o tratados de otro modo;</w:t>
      </w:r>
    </w:p>
    <w:p w14:paraId="3147D55C" w14:textId="77777777" w:rsidR="00F310ED" w:rsidRPr="00156B11" w:rsidRDefault="00F310ED" w:rsidP="00B651B3">
      <w:pPr>
        <w:numPr>
          <w:ilvl w:val="0"/>
          <w:numId w:val="99"/>
        </w:numPr>
        <w:spacing w:before="120" w:after="120"/>
        <w:ind w:left="1418" w:hanging="284"/>
        <w:jc w:val="both"/>
        <w:rPr>
          <w:rFonts w:ascii="Verdana" w:hAnsi="Verdana" w:cs="Arial"/>
          <w:sz w:val="19"/>
          <w:szCs w:val="19"/>
          <w:lang w:val="es-ES_tradnl" w:eastAsia="en-US"/>
        </w:rPr>
      </w:pPr>
      <w:r w:rsidRPr="00156B11">
        <w:rPr>
          <w:rFonts w:ascii="Verdana" w:hAnsi="Verdana" w:cs="Arial"/>
          <w:sz w:val="19"/>
          <w:szCs w:val="19"/>
          <w:lang w:val="es-ES_tradnl" w:eastAsia="en-US"/>
        </w:rPr>
        <w:t>la persona interesada retire el consentimiento en que se basa el tratamiento y este no se base en otro fundamento jurídico;</w:t>
      </w:r>
    </w:p>
    <w:p w14:paraId="2BD0F9C6" w14:textId="77777777" w:rsidR="00F310ED" w:rsidRPr="00156B11" w:rsidRDefault="00F310ED" w:rsidP="00B651B3">
      <w:pPr>
        <w:numPr>
          <w:ilvl w:val="0"/>
          <w:numId w:val="99"/>
        </w:numPr>
        <w:spacing w:before="120" w:after="120"/>
        <w:ind w:left="1418" w:hanging="284"/>
        <w:jc w:val="both"/>
        <w:rPr>
          <w:rFonts w:ascii="Verdana" w:hAnsi="Verdana" w:cs="Arial"/>
          <w:sz w:val="19"/>
          <w:szCs w:val="19"/>
          <w:lang w:val="es-ES_tradnl" w:eastAsia="en-US"/>
        </w:rPr>
      </w:pPr>
      <w:r w:rsidRPr="00156B11">
        <w:rPr>
          <w:rFonts w:ascii="Verdana" w:hAnsi="Verdana" w:cs="Arial"/>
          <w:sz w:val="19"/>
          <w:szCs w:val="19"/>
          <w:lang w:val="es-ES_tradnl" w:eastAsia="en-US"/>
        </w:rPr>
        <w:t>la persona interesada se oponga al tratamiento y no prevalezcan otros motivos legítimos para el tratamiento;</w:t>
      </w:r>
    </w:p>
    <w:p w14:paraId="0B0AE21F" w14:textId="77777777" w:rsidR="00F310ED" w:rsidRPr="00156B11" w:rsidRDefault="00F310ED" w:rsidP="00B651B3">
      <w:pPr>
        <w:numPr>
          <w:ilvl w:val="0"/>
          <w:numId w:val="99"/>
        </w:numPr>
        <w:spacing w:before="120" w:after="120"/>
        <w:ind w:left="1418" w:hanging="284"/>
        <w:jc w:val="both"/>
        <w:rPr>
          <w:rFonts w:ascii="Verdana" w:hAnsi="Verdana" w:cs="Arial"/>
          <w:sz w:val="19"/>
          <w:szCs w:val="19"/>
          <w:lang w:val="es-ES_tradnl" w:eastAsia="en-US"/>
        </w:rPr>
      </w:pPr>
      <w:r w:rsidRPr="00156B11">
        <w:rPr>
          <w:rFonts w:ascii="Verdana" w:hAnsi="Verdana" w:cs="Arial"/>
          <w:sz w:val="19"/>
          <w:szCs w:val="19"/>
          <w:lang w:val="es-ES_tradnl" w:eastAsia="en-US"/>
        </w:rPr>
        <w:t>los datos personales hayan sido tratados ilícitamente;</w:t>
      </w:r>
    </w:p>
    <w:p w14:paraId="3B9173C9" w14:textId="77777777" w:rsidR="00F310ED" w:rsidRPr="00156B11" w:rsidRDefault="00F310ED" w:rsidP="00B651B3">
      <w:pPr>
        <w:numPr>
          <w:ilvl w:val="0"/>
          <w:numId w:val="99"/>
        </w:numPr>
        <w:spacing w:before="120" w:after="120"/>
        <w:ind w:left="1418" w:hanging="284"/>
        <w:jc w:val="both"/>
        <w:rPr>
          <w:rFonts w:ascii="Verdana" w:hAnsi="Verdana" w:cs="Arial"/>
          <w:sz w:val="19"/>
          <w:szCs w:val="19"/>
          <w:lang w:val="es-ES_tradnl" w:eastAsia="en-US"/>
        </w:rPr>
      </w:pPr>
      <w:r w:rsidRPr="00156B11">
        <w:rPr>
          <w:rFonts w:ascii="Verdana" w:hAnsi="Verdana" w:cs="Arial"/>
          <w:sz w:val="19"/>
          <w:szCs w:val="19"/>
          <w:lang w:val="es-ES_tradnl" w:eastAsia="en-US"/>
        </w:rPr>
        <w:t>los datos personales deban suprimirse para el cumplimiento de una obligación legal;</w:t>
      </w:r>
    </w:p>
    <w:p w14:paraId="5613CC85" w14:textId="77777777" w:rsidR="00F310ED" w:rsidRPr="00156B11" w:rsidRDefault="00F310ED" w:rsidP="00B651B3">
      <w:pPr>
        <w:numPr>
          <w:ilvl w:val="0"/>
          <w:numId w:val="99"/>
        </w:numPr>
        <w:spacing w:before="120" w:after="120"/>
        <w:ind w:left="1418" w:hanging="284"/>
        <w:jc w:val="both"/>
        <w:rPr>
          <w:rFonts w:ascii="Verdana" w:hAnsi="Verdana" w:cs="Arial"/>
          <w:sz w:val="19"/>
          <w:szCs w:val="19"/>
          <w:lang w:val="es-ES_tradnl" w:eastAsia="en-US"/>
        </w:rPr>
      </w:pPr>
      <w:r w:rsidRPr="00156B11">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5099F6BD" w14:textId="77777777" w:rsidR="00F310ED" w:rsidRPr="00156B11" w:rsidRDefault="00F310ED" w:rsidP="00B651B3">
      <w:pPr>
        <w:numPr>
          <w:ilvl w:val="0"/>
          <w:numId w:val="99"/>
        </w:numPr>
        <w:spacing w:before="120" w:after="120"/>
        <w:ind w:left="1418" w:hanging="284"/>
        <w:jc w:val="both"/>
        <w:rPr>
          <w:rFonts w:ascii="Verdana" w:hAnsi="Verdana" w:cs="Arial"/>
          <w:sz w:val="19"/>
          <w:szCs w:val="19"/>
          <w:lang w:val="es-ES_tradnl" w:eastAsia="en-US"/>
        </w:rPr>
      </w:pPr>
      <w:r w:rsidRPr="00156B11">
        <w:rPr>
          <w:rFonts w:ascii="Verdana" w:hAnsi="Verdana" w:cs="Arial"/>
          <w:sz w:val="19"/>
          <w:szCs w:val="19"/>
          <w:lang w:val="es-ES_tradnl" w:eastAsia="en-US"/>
        </w:rPr>
        <w:t>Derecho a que se elimine cualquier enlace a sus datos personales cuando haya obligación de suprimirlos.</w:t>
      </w:r>
    </w:p>
    <w:p w14:paraId="3D9B8421" w14:textId="77777777" w:rsidR="00F310ED" w:rsidRPr="00156B11" w:rsidRDefault="00F310ED" w:rsidP="00B651B3">
      <w:pPr>
        <w:numPr>
          <w:ilvl w:val="0"/>
          <w:numId w:val="101"/>
        </w:numPr>
        <w:spacing w:before="120" w:after="120"/>
        <w:ind w:left="851" w:hanging="284"/>
        <w:jc w:val="both"/>
        <w:rPr>
          <w:rFonts w:ascii="Verdana" w:hAnsi="Verdana" w:cs="Arial"/>
          <w:sz w:val="19"/>
          <w:szCs w:val="19"/>
          <w:lang w:val="es-ES_tradnl" w:eastAsia="en-US"/>
        </w:rPr>
      </w:pPr>
      <w:r w:rsidRPr="00156B11">
        <w:rPr>
          <w:rFonts w:ascii="Verdana" w:hAnsi="Verdana" w:cs="Arial"/>
          <w:b/>
          <w:sz w:val="19"/>
          <w:szCs w:val="19"/>
          <w:lang w:val="es-ES_tradnl" w:eastAsia="en-US"/>
        </w:rPr>
        <w:t>Limitación:</w:t>
      </w:r>
      <w:r w:rsidRPr="00156B11">
        <w:rPr>
          <w:rFonts w:ascii="Verdana" w:hAnsi="Verdana" w:cs="Arial"/>
          <w:sz w:val="19"/>
          <w:szCs w:val="19"/>
          <w:lang w:val="es-ES_tradnl" w:eastAsia="en-US"/>
        </w:rPr>
        <w:t xml:space="preserve"> derecho a que se limite el tratamiento de sus datos personales en los siguientes supuestos:</w:t>
      </w:r>
    </w:p>
    <w:p w14:paraId="1228CD2B" w14:textId="77777777" w:rsidR="00F310ED" w:rsidRPr="00156B11" w:rsidRDefault="00F310ED" w:rsidP="00B651B3">
      <w:pPr>
        <w:numPr>
          <w:ilvl w:val="0"/>
          <w:numId w:val="100"/>
        </w:numPr>
        <w:spacing w:before="120" w:after="120"/>
        <w:ind w:left="1418" w:hanging="284"/>
        <w:jc w:val="both"/>
        <w:rPr>
          <w:rFonts w:ascii="Verdana" w:hAnsi="Verdana" w:cs="Arial"/>
          <w:sz w:val="19"/>
          <w:szCs w:val="19"/>
          <w:lang w:val="es-ES_tradnl" w:eastAsia="en-US"/>
        </w:rPr>
      </w:pPr>
      <w:r w:rsidRPr="00156B11">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4253A2AB" w14:textId="77777777" w:rsidR="00F310ED" w:rsidRPr="00156B11" w:rsidRDefault="00F310ED" w:rsidP="00B651B3">
      <w:pPr>
        <w:numPr>
          <w:ilvl w:val="0"/>
          <w:numId w:val="100"/>
        </w:numPr>
        <w:spacing w:before="120" w:after="120"/>
        <w:ind w:left="1418" w:hanging="284"/>
        <w:jc w:val="both"/>
        <w:rPr>
          <w:rFonts w:ascii="Verdana" w:hAnsi="Verdana" w:cs="Arial"/>
          <w:sz w:val="19"/>
          <w:szCs w:val="19"/>
          <w:lang w:val="es-ES_tradnl" w:eastAsia="en-US"/>
        </w:rPr>
      </w:pPr>
      <w:r w:rsidRPr="00156B11">
        <w:rPr>
          <w:rFonts w:ascii="Verdana" w:hAnsi="Verdana" w:cs="Arial"/>
          <w:sz w:val="19"/>
          <w:szCs w:val="19"/>
          <w:lang w:val="es-ES_tradnl" w:eastAsia="en-US"/>
        </w:rPr>
        <w:lastRenderedPageBreak/>
        <w:t>el tratamiento sea ilícito y la persona interesada se oponga a la supresión de los datos personales y solicite en su lugar la limitación de su uso;</w:t>
      </w:r>
    </w:p>
    <w:p w14:paraId="1D944EDE" w14:textId="77777777" w:rsidR="00F310ED" w:rsidRPr="00156B11" w:rsidRDefault="00F310ED" w:rsidP="00B651B3">
      <w:pPr>
        <w:numPr>
          <w:ilvl w:val="0"/>
          <w:numId w:val="100"/>
        </w:numPr>
        <w:spacing w:before="120" w:after="120"/>
        <w:ind w:left="1418" w:hanging="284"/>
        <w:jc w:val="both"/>
        <w:rPr>
          <w:rFonts w:ascii="Verdana" w:hAnsi="Verdana" w:cs="Arial"/>
          <w:sz w:val="19"/>
          <w:szCs w:val="19"/>
          <w:lang w:val="es-ES_tradnl" w:eastAsia="en-US"/>
        </w:rPr>
      </w:pPr>
      <w:r w:rsidRPr="00156B11">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DA25ED5" w14:textId="77777777" w:rsidR="00F310ED" w:rsidRPr="00156B11" w:rsidRDefault="00F310ED" w:rsidP="00B651B3">
      <w:pPr>
        <w:numPr>
          <w:ilvl w:val="0"/>
          <w:numId w:val="100"/>
        </w:numPr>
        <w:spacing w:before="120" w:after="120"/>
        <w:ind w:left="1418" w:hanging="284"/>
        <w:jc w:val="both"/>
        <w:rPr>
          <w:rFonts w:ascii="Verdana" w:hAnsi="Verdana" w:cs="Arial"/>
          <w:sz w:val="19"/>
          <w:szCs w:val="19"/>
          <w:lang w:val="es-ES_tradnl" w:eastAsia="en-US"/>
        </w:rPr>
      </w:pPr>
      <w:r w:rsidRPr="00156B11">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391CF675" w14:textId="77777777" w:rsidR="00F310ED" w:rsidRPr="00156B11" w:rsidRDefault="00F310ED" w:rsidP="00B651B3">
      <w:pPr>
        <w:numPr>
          <w:ilvl w:val="0"/>
          <w:numId w:val="101"/>
        </w:numPr>
        <w:spacing w:before="120" w:after="120"/>
        <w:ind w:left="851" w:hanging="284"/>
        <w:jc w:val="both"/>
        <w:rPr>
          <w:rFonts w:ascii="Verdana" w:hAnsi="Verdana" w:cs="Arial"/>
          <w:sz w:val="19"/>
          <w:szCs w:val="19"/>
          <w:lang w:val="es-ES_tradnl" w:eastAsia="en-US"/>
        </w:rPr>
      </w:pPr>
      <w:r w:rsidRPr="00156B11">
        <w:rPr>
          <w:rFonts w:ascii="Verdana" w:hAnsi="Verdana" w:cs="Arial"/>
          <w:b/>
          <w:sz w:val="19"/>
          <w:szCs w:val="19"/>
          <w:lang w:val="es-ES_tradnl" w:eastAsia="en-US"/>
        </w:rPr>
        <w:t xml:space="preserve">Oposición: </w:t>
      </w:r>
      <w:r w:rsidRPr="00156B11">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2727C19E" w14:textId="77777777" w:rsidR="00F310ED" w:rsidRPr="00156B11" w:rsidRDefault="00F310ED" w:rsidP="00B651B3">
      <w:pPr>
        <w:numPr>
          <w:ilvl w:val="0"/>
          <w:numId w:val="102"/>
        </w:numPr>
        <w:spacing w:before="120" w:after="120"/>
        <w:ind w:left="1418" w:hanging="284"/>
        <w:jc w:val="both"/>
        <w:rPr>
          <w:rFonts w:ascii="Verdana" w:hAnsi="Verdana" w:cs="Arial"/>
          <w:sz w:val="19"/>
          <w:szCs w:val="19"/>
          <w:lang w:val="es-ES_tradnl" w:eastAsia="en-US"/>
        </w:rPr>
      </w:pPr>
      <w:r w:rsidRPr="00156B11">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3B3B9F71" w14:textId="77777777" w:rsidR="00F310ED" w:rsidRPr="00156B11" w:rsidRDefault="00F310ED" w:rsidP="00B651B3">
      <w:pPr>
        <w:numPr>
          <w:ilvl w:val="0"/>
          <w:numId w:val="102"/>
        </w:numPr>
        <w:spacing w:before="120" w:after="120"/>
        <w:ind w:left="1418" w:hanging="284"/>
        <w:jc w:val="both"/>
        <w:rPr>
          <w:rFonts w:ascii="Verdana" w:hAnsi="Verdana" w:cs="Arial"/>
          <w:sz w:val="19"/>
          <w:szCs w:val="19"/>
          <w:lang w:val="es-ES_tradnl" w:eastAsia="en-US"/>
        </w:rPr>
      </w:pPr>
      <w:r w:rsidRPr="00156B11">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7960921B" w14:textId="77777777" w:rsidR="00F310ED" w:rsidRPr="00156B11" w:rsidRDefault="00F310ED" w:rsidP="00B651B3">
      <w:pPr>
        <w:numPr>
          <w:ilvl w:val="0"/>
          <w:numId w:val="101"/>
        </w:numPr>
        <w:spacing w:before="240" w:after="240"/>
        <w:ind w:left="851" w:hanging="283"/>
        <w:contextualSpacing/>
        <w:jc w:val="both"/>
        <w:rPr>
          <w:rFonts w:ascii="Verdana" w:hAnsi="Verdana" w:cs="Arial"/>
          <w:sz w:val="19"/>
          <w:szCs w:val="19"/>
          <w:lang w:val="es-ES_tradnl" w:eastAsia="en-US"/>
        </w:rPr>
      </w:pPr>
      <w:r w:rsidRPr="00156B11">
        <w:rPr>
          <w:rFonts w:ascii="Verdana" w:hAnsi="Verdana" w:cs="Arial"/>
          <w:b/>
          <w:sz w:val="19"/>
          <w:szCs w:val="19"/>
          <w:lang w:val="es-ES_tradnl" w:eastAsia="en-US"/>
        </w:rPr>
        <w:t xml:space="preserve">Tratamiento automatizado: </w:t>
      </w:r>
      <w:r w:rsidRPr="00156B11">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08D210C5" w14:textId="77777777" w:rsidR="00F310ED" w:rsidRPr="00156B11" w:rsidRDefault="00F310ED" w:rsidP="00A97AD2">
      <w:pPr>
        <w:spacing w:before="240" w:after="240"/>
        <w:ind w:left="1134"/>
        <w:contextualSpacing/>
        <w:jc w:val="both"/>
        <w:rPr>
          <w:rFonts w:ascii="Verdana" w:hAnsi="Verdana" w:cs="Arial"/>
          <w:sz w:val="19"/>
          <w:szCs w:val="19"/>
          <w:lang w:val="es-ES_tradnl" w:eastAsia="en-US"/>
        </w:rPr>
      </w:pPr>
    </w:p>
    <w:p w14:paraId="7DDA0BE3" w14:textId="77777777" w:rsidR="00F310ED" w:rsidRPr="00156B11" w:rsidRDefault="00F310ED" w:rsidP="00B651B3">
      <w:pPr>
        <w:numPr>
          <w:ilvl w:val="0"/>
          <w:numId w:val="104"/>
        </w:numPr>
        <w:spacing w:before="240" w:after="240"/>
        <w:ind w:left="284" w:hanging="284"/>
        <w:contextualSpacing/>
        <w:jc w:val="both"/>
        <w:rPr>
          <w:rFonts w:ascii="Verdana" w:hAnsi="Verdana" w:cs="Arial"/>
          <w:sz w:val="19"/>
          <w:szCs w:val="19"/>
          <w:lang w:val="es-ES_tradnl" w:eastAsia="en-US"/>
        </w:rPr>
      </w:pPr>
      <w:r w:rsidRPr="00156B11">
        <w:rPr>
          <w:rFonts w:ascii="Verdana" w:hAnsi="Verdana" w:cs="Arial"/>
          <w:b/>
          <w:sz w:val="19"/>
          <w:szCs w:val="19"/>
          <w:lang w:val="es-ES_tradnl" w:eastAsia="en-US"/>
        </w:rPr>
        <w:t>Información detallada sobre protección de datos personales</w:t>
      </w:r>
      <w:r w:rsidRPr="00156B11">
        <w:rPr>
          <w:rFonts w:ascii="Verdana" w:hAnsi="Verdana" w:cs="Arial"/>
          <w:sz w:val="19"/>
          <w:szCs w:val="19"/>
          <w:lang w:val="es-ES_tradnl" w:eastAsia="en-US"/>
        </w:rPr>
        <w:t xml:space="preserve"> en los siguientes lugares:</w:t>
      </w:r>
    </w:p>
    <w:p w14:paraId="3106F7C1" w14:textId="77777777" w:rsidR="00F310ED" w:rsidRPr="00156B11" w:rsidRDefault="00F310ED" w:rsidP="00A97AD2">
      <w:pPr>
        <w:spacing w:before="240" w:after="240"/>
        <w:ind w:left="720"/>
        <w:contextualSpacing/>
        <w:jc w:val="both"/>
        <w:rPr>
          <w:rFonts w:ascii="Verdana" w:hAnsi="Verdana" w:cs="Arial"/>
          <w:sz w:val="19"/>
          <w:szCs w:val="19"/>
          <w:lang w:val="es-ES_tradnl" w:eastAsia="en-US"/>
        </w:rPr>
      </w:pPr>
    </w:p>
    <w:p w14:paraId="735B7D5A" w14:textId="77777777" w:rsidR="00F310ED" w:rsidRPr="00156B11" w:rsidRDefault="00F310ED" w:rsidP="00B651B3">
      <w:pPr>
        <w:numPr>
          <w:ilvl w:val="0"/>
          <w:numId w:val="103"/>
        </w:numPr>
        <w:spacing w:before="120" w:after="120"/>
        <w:ind w:left="568" w:hanging="284"/>
        <w:jc w:val="both"/>
        <w:rPr>
          <w:rFonts w:ascii="Verdana" w:hAnsi="Verdana" w:cs="Arial"/>
          <w:sz w:val="19"/>
          <w:szCs w:val="19"/>
          <w:lang w:val="es-ES_tradnl" w:eastAsia="en-US"/>
        </w:rPr>
      </w:pPr>
      <w:r w:rsidRPr="00156B11">
        <w:rPr>
          <w:rFonts w:ascii="Verdana" w:hAnsi="Verdana" w:cs="Arial"/>
          <w:sz w:val="19"/>
          <w:szCs w:val="19"/>
          <w:lang w:val="es-ES_tradnl" w:eastAsia="en-US"/>
        </w:rPr>
        <w:t>Nuestra página web (</w:t>
      </w:r>
      <w:hyperlink r:id="rId27" w:history="1">
        <w:r w:rsidRPr="00156B11">
          <w:rPr>
            <w:rFonts w:ascii="Verdana" w:hAnsi="Verdana" w:cs="Arial"/>
            <w:color w:val="0000FF"/>
            <w:sz w:val="19"/>
            <w:szCs w:val="19"/>
            <w:u w:val="single"/>
            <w:lang w:val="es-ES_tradnl" w:eastAsia="en-US"/>
          </w:rPr>
          <w:t>www.euskadi.eus/proteccion-datos</w:t>
        </w:r>
      </w:hyperlink>
      <w:r w:rsidRPr="00156B11">
        <w:rPr>
          <w:rFonts w:ascii="Verdana" w:hAnsi="Verdana" w:cs="Arial"/>
          <w:color w:val="0000FF"/>
          <w:sz w:val="19"/>
          <w:szCs w:val="19"/>
          <w:u w:val="single"/>
          <w:lang w:val="es-ES_tradnl" w:eastAsia="en-US"/>
        </w:rPr>
        <w:t>.</w:t>
      </w:r>
      <w:r w:rsidRPr="00156B11">
        <w:rPr>
          <w:rFonts w:ascii="Verdana" w:hAnsi="Verdana" w:cs="Arial"/>
          <w:sz w:val="19"/>
          <w:szCs w:val="19"/>
          <w:lang w:val="es-ES_tradnl" w:eastAsia="en-US"/>
        </w:rPr>
        <w:t>)</w:t>
      </w:r>
    </w:p>
    <w:p w14:paraId="17E4E886" w14:textId="788792F9" w:rsidR="00F310ED" w:rsidRPr="00156B11" w:rsidRDefault="00F310ED" w:rsidP="00B651B3">
      <w:pPr>
        <w:numPr>
          <w:ilvl w:val="0"/>
          <w:numId w:val="103"/>
        </w:numPr>
        <w:spacing w:before="120" w:after="120"/>
        <w:ind w:left="568" w:hanging="284"/>
        <w:jc w:val="both"/>
        <w:rPr>
          <w:rFonts w:ascii="Verdana" w:hAnsi="Verdana" w:cs="Calibri"/>
          <w:color w:val="000000"/>
          <w:sz w:val="19"/>
          <w:szCs w:val="19"/>
          <w:lang w:eastAsia="eu-ES"/>
        </w:rPr>
      </w:pPr>
      <w:r w:rsidRPr="00156B11">
        <w:rPr>
          <w:rFonts w:ascii="Verdana" w:hAnsi="Verdana" w:cs="Arial"/>
          <w:sz w:val="19"/>
          <w:szCs w:val="19"/>
          <w:lang w:val="es-ES_tradnl" w:eastAsia="en-US"/>
        </w:rPr>
        <w:t xml:space="preserve">Reglamento General de Protección de Datos (UE) 2016/679 </w:t>
      </w:r>
      <w:r w:rsidRPr="00156B11">
        <w:rPr>
          <w:rFonts w:ascii="Verdana" w:hAnsi="Verdana"/>
          <w:sz w:val="19"/>
          <w:szCs w:val="19"/>
        </w:rPr>
        <w:t>(</w:t>
      </w:r>
      <w:hyperlink r:id="rId28">
        <w:r w:rsidR="00C641E2" w:rsidRPr="00156B11">
          <w:rPr>
            <w:rStyle w:val="Hipervnculo"/>
            <w:rFonts w:ascii="Verdana" w:eastAsia="Verdana" w:hAnsi="Verdana" w:cs="Verdana"/>
            <w:sz w:val="19"/>
            <w:szCs w:val="19"/>
          </w:rPr>
          <w:t>https://eur-lex.europa.eu/legal-content/ES/TXT/HTML/?uri=CELEX:32016R0679&amp;from=ES</w:t>
        </w:r>
      </w:hyperlink>
      <w:r w:rsidRPr="00156B11">
        <w:rPr>
          <w:rFonts w:ascii="Verdana" w:hAnsi="Verdana"/>
          <w:sz w:val="19"/>
          <w:szCs w:val="19"/>
        </w:rPr>
        <w:t>).</w:t>
      </w:r>
    </w:p>
    <w:p w14:paraId="2E881660" w14:textId="259C3538" w:rsidR="00F310ED" w:rsidRPr="00156B11" w:rsidRDefault="00F310ED" w:rsidP="00B651B3">
      <w:pPr>
        <w:numPr>
          <w:ilvl w:val="0"/>
          <w:numId w:val="103"/>
        </w:numPr>
        <w:spacing w:before="120" w:after="120"/>
        <w:ind w:left="567" w:hanging="284"/>
        <w:contextualSpacing/>
        <w:jc w:val="both"/>
        <w:rPr>
          <w:rFonts w:ascii="Verdana" w:hAnsi="Verdana" w:cs="Arial"/>
          <w:sz w:val="19"/>
          <w:szCs w:val="19"/>
          <w:lang w:val="es-ES_tradnl" w:eastAsia="en-US"/>
        </w:rPr>
      </w:pPr>
      <w:r w:rsidRPr="00156B11">
        <w:rPr>
          <w:rFonts w:ascii="Verdana" w:hAnsi="Verdana" w:cs="Arial"/>
          <w:sz w:val="19"/>
          <w:szCs w:val="19"/>
          <w:lang w:val="es-ES_tradnl" w:eastAsia="en-US"/>
        </w:rPr>
        <w:t>Ley Orgánica 3/2018, de 5 de diciembre, de Protección de Datos Personales y garantía de los derechos digitales</w:t>
      </w:r>
      <w:r w:rsidR="00CD1AA6" w:rsidRPr="00156B11">
        <w:rPr>
          <w:rFonts w:ascii="Verdana" w:hAnsi="Verdana" w:cs="Arial"/>
          <w:sz w:val="19"/>
          <w:szCs w:val="19"/>
          <w:lang w:val="es-ES_tradnl" w:eastAsia="en-US"/>
        </w:rPr>
        <w:t xml:space="preserve"> </w:t>
      </w:r>
      <w:r w:rsidRPr="00156B11">
        <w:t>(</w:t>
      </w:r>
      <w:hyperlink r:id="rId29" w:history="1">
        <w:r w:rsidRPr="00156B11">
          <w:rPr>
            <w:rFonts w:ascii="Verdana" w:hAnsi="Verdana" w:cs="Arial"/>
            <w:color w:val="0000FF"/>
            <w:sz w:val="19"/>
            <w:szCs w:val="19"/>
            <w:u w:val="single"/>
            <w:lang w:val="es-ES_tradnl" w:eastAsia="en-US"/>
          </w:rPr>
          <w:t>https://www.boe.es/eli/es/lo/2018/12/05/3/con</w:t>
        </w:r>
      </w:hyperlink>
      <w:r w:rsidRPr="00156B11">
        <w:rPr>
          <w:rFonts w:ascii="Verdana" w:hAnsi="Verdana" w:cs="Arial"/>
          <w:sz w:val="19"/>
          <w:szCs w:val="19"/>
          <w:u w:val="single"/>
          <w:lang w:val="es-ES_tradnl" w:eastAsia="en-US"/>
        </w:rPr>
        <w:t>).</w:t>
      </w:r>
    </w:p>
    <w:p w14:paraId="35CF33F9" w14:textId="77777777" w:rsidR="00F310ED" w:rsidRPr="00156B11" w:rsidRDefault="00F310ED" w:rsidP="00CD1AA6">
      <w:pPr>
        <w:spacing w:before="240" w:after="120"/>
        <w:jc w:val="both"/>
        <w:rPr>
          <w:rFonts w:ascii="Verdana" w:hAnsi="Verdana" w:cs="Arial"/>
          <w:sz w:val="19"/>
          <w:szCs w:val="19"/>
          <w:lang w:val="es-ES_tradnl" w:eastAsia="en-US"/>
        </w:rPr>
      </w:pPr>
      <w:r w:rsidRPr="00156B11">
        <w:rPr>
          <w:rFonts w:ascii="Verdana" w:hAnsi="Verdana" w:cs="Arial"/>
          <w:sz w:val="19"/>
          <w:szCs w:val="19"/>
          <w:lang w:val="es-ES_tradnl" w:eastAsia="en-US"/>
        </w:rPr>
        <w:t>La persona o personas cuyos datos personales se recaban</w:t>
      </w:r>
      <w:r w:rsidRPr="00156B11">
        <w:rPr>
          <w:rFonts w:ascii="Verdana" w:hAnsi="Verdana"/>
          <w:sz w:val="19"/>
          <w:szCs w:val="19"/>
          <w:lang w:val="es-ES_tradnl" w:eastAsia="en-US"/>
        </w:rPr>
        <w:t xml:space="preserve"> </w:t>
      </w:r>
      <w:r w:rsidRPr="00156B11">
        <w:rPr>
          <w:rFonts w:ascii="Verdana" w:hAnsi="Verdana" w:cs="Arial"/>
          <w:sz w:val="19"/>
          <w:szCs w:val="19"/>
          <w:lang w:val="es-ES_tradnl" w:eastAsia="en-US"/>
        </w:rPr>
        <w:t>tiene la posibilidad de ejercitar estos derechos ante el órgano Responsable del tratamiento.</w:t>
      </w:r>
    </w:p>
    <w:p w14:paraId="69099BCA" w14:textId="77777777" w:rsidR="008E0624" w:rsidRPr="00156B11" w:rsidRDefault="00F310ED" w:rsidP="00A97AD2">
      <w:pPr>
        <w:jc w:val="both"/>
        <w:rPr>
          <w:rFonts w:ascii="Verdana" w:hAnsi="Verdana" w:cs="Arial"/>
          <w:sz w:val="19"/>
          <w:szCs w:val="19"/>
          <w:lang w:val="es-ES_tradnl" w:eastAsia="en-US"/>
        </w:rPr>
      </w:pPr>
      <w:r w:rsidRPr="00156B11">
        <w:rPr>
          <w:rFonts w:ascii="Verdana" w:hAnsi="Verdana" w:cs="Arial"/>
          <w:sz w:val="19"/>
          <w:szCs w:val="19"/>
          <w:lang w:val="es-ES_tradnl" w:eastAsia="en-US"/>
        </w:rPr>
        <w:t>Por otro lado, la persona o personas cuyos datos personales se recaban</w:t>
      </w:r>
      <w:r w:rsidRPr="00156B11">
        <w:rPr>
          <w:rFonts w:ascii="Verdana" w:hAnsi="Verdana"/>
          <w:sz w:val="19"/>
          <w:szCs w:val="19"/>
          <w:lang w:val="es-ES_tradnl" w:eastAsia="en-US"/>
        </w:rPr>
        <w:t xml:space="preserve"> </w:t>
      </w:r>
      <w:r w:rsidRPr="00156B11">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30AA8766" w14:textId="77777777" w:rsidR="0049747C" w:rsidRPr="00156B11" w:rsidRDefault="0049747C" w:rsidP="00A97AD2">
      <w:pPr>
        <w:jc w:val="both"/>
        <w:rPr>
          <w:rFonts w:ascii="Verdana" w:hAnsi="Verdana" w:cs="Arial"/>
          <w:sz w:val="19"/>
          <w:szCs w:val="19"/>
          <w:lang w:val="es-ES_tradnl" w:eastAsia="en-US"/>
        </w:rPr>
      </w:pPr>
    </w:p>
    <w:p w14:paraId="191926EE" w14:textId="77777777" w:rsidR="0049747C" w:rsidRPr="00156B11" w:rsidRDefault="0049747C" w:rsidP="00A97AD2">
      <w:pPr>
        <w:jc w:val="both"/>
        <w:rPr>
          <w:rFonts w:ascii="Verdana" w:hAnsi="Verdana" w:cs="Arial"/>
          <w:sz w:val="19"/>
          <w:szCs w:val="19"/>
          <w:lang w:val="es-ES_tradnl" w:eastAsia="en-US"/>
        </w:rPr>
      </w:pPr>
    </w:p>
    <w:p w14:paraId="74F727E3" w14:textId="77777777" w:rsidR="0049747C" w:rsidRPr="00156B11" w:rsidRDefault="0049747C" w:rsidP="00A97AD2">
      <w:pPr>
        <w:jc w:val="both"/>
        <w:rPr>
          <w:rFonts w:ascii="Verdana" w:hAnsi="Verdana" w:cs="Arial"/>
          <w:sz w:val="19"/>
          <w:szCs w:val="19"/>
          <w:lang w:val="es-ES_tradnl" w:eastAsia="en-US"/>
        </w:rPr>
      </w:pPr>
    </w:p>
    <w:p w14:paraId="48C22ED8" w14:textId="77777777" w:rsidR="0049747C" w:rsidRPr="00156B11" w:rsidRDefault="0049747C" w:rsidP="00A97AD2">
      <w:pPr>
        <w:jc w:val="both"/>
        <w:rPr>
          <w:rFonts w:ascii="Verdana" w:hAnsi="Verdana" w:cs="Arial"/>
          <w:sz w:val="19"/>
          <w:szCs w:val="19"/>
          <w:lang w:val="es-ES_tradnl" w:eastAsia="en-US"/>
        </w:rPr>
      </w:pPr>
    </w:p>
    <w:p w14:paraId="5C8BE637" w14:textId="77777777" w:rsidR="0049747C" w:rsidRPr="00156B11" w:rsidRDefault="0049747C" w:rsidP="00A97AD2">
      <w:pPr>
        <w:jc w:val="both"/>
        <w:rPr>
          <w:rFonts w:ascii="Verdana" w:hAnsi="Verdana" w:cs="Arial"/>
          <w:sz w:val="19"/>
          <w:szCs w:val="19"/>
          <w:lang w:val="es-ES_tradnl" w:eastAsia="en-US"/>
        </w:rPr>
      </w:pPr>
    </w:p>
    <w:p w14:paraId="7E0BAC56" w14:textId="77777777" w:rsidR="0049747C" w:rsidRPr="00156B11" w:rsidRDefault="0049747C" w:rsidP="00A97AD2">
      <w:pPr>
        <w:jc w:val="both"/>
        <w:rPr>
          <w:rFonts w:ascii="Verdana" w:hAnsi="Verdana" w:cs="Arial"/>
          <w:sz w:val="19"/>
          <w:szCs w:val="19"/>
          <w:lang w:val="es-ES_tradnl" w:eastAsia="en-US"/>
        </w:rPr>
      </w:pPr>
    </w:p>
    <w:p w14:paraId="20DF4FB6" w14:textId="77777777" w:rsidR="0049747C" w:rsidRPr="00156B11" w:rsidRDefault="0049747C" w:rsidP="00A97AD2">
      <w:pPr>
        <w:jc w:val="both"/>
        <w:rPr>
          <w:rFonts w:ascii="Verdana" w:hAnsi="Verdana" w:cs="Arial"/>
          <w:sz w:val="19"/>
          <w:szCs w:val="19"/>
          <w:lang w:val="es-ES_tradnl" w:eastAsia="en-US"/>
        </w:rPr>
      </w:pPr>
    </w:p>
    <w:p w14:paraId="3201C552" w14:textId="77777777" w:rsidR="0049747C" w:rsidRPr="00156B11" w:rsidRDefault="0049747C" w:rsidP="00A97AD2">
      <w:pPr>
        <w:jc w:val="both"/>
        <w:rPr>
          <w:rFonts w:ascii="Verdana" w:hAnsi="Verdana" w:cs="Arial"/>
          <w:sz w:val="19"/>
          <w:szCs w:val="19"/>
          <w:lang w:val="es-ES_tradnl" w:eastAsia="en-US"/>
        </w:rPr>
      </w:pPr>
    </w:p>
    <w:p w14:paraId="08FBAA37" w14:textId="77777777" w:rsidR="0049747C" w:rsidRPr="00156B11" w:rsidRDefault="0049747C" w:rsidP="00A97AD2">
      <w:pPr>
        <w:jc w:val="both"/>
        <w:rPr>
          <w:rFonts w:ascii="Verdana" w:hAnsi="Verdana" w:cs="Arial"/>
          <w:sz w:val="19"/>
          <w:szCs w:val="19"/>
          <w:lang w:val="es-ES_tradnl" w:eastAsia="en-US"/>
        </w:rPr>
      </w:pPr>
    </w:p>
    <w:p w14:paraId="39BDC823" w14:textId="77777777" w:rsidR="0049747C" w:rsidRPr="00156B11" w:rsidRDefault="0049747C" w:rsidP="00A97AD2">
      <w:pPr>
        <w:jc w:val="both"/>
        <w:rPr>
          <w:rFonts w:ascii="Verdana" w:hAnsi="Verdana" w:cs="Arial"/>
          <w:sz w:val="19"/>
          <w:szCs w:val="19"/>
          <w:lang w:val="es-ES_tradnl" w:eastAsia="en-US"/>
        </w:rPr>
      </w:pPr>
    </w:p>
    <w:p w14:paraId="40B3BD7B" w14:textId="77777777" w:rsidR="0049747C" w:rsidRPr="00156B11" w:rsidRDefault="0049747C" w:rsidP="00A97AD2">
      <w:pPr>
        <w:jc w:val="both"/>
        <w:rPr>
          <w:rFonts w:ascii="Verdana" w:hAnsi="Verdana" w:cs="Arial"/>
          <w:sz w:val="19"/>
          <w:szCs w:val="19"/>
          <w:lang w:val="es-ES_tradnl" w:eastAsia="en-US"/>
        </w:rPr>
      </w:pPr>
    </w:p>
    <w:p w14:paraId="4A78FE8F" w14:textId="77777777" w:rsidR="0049747C" w:rsidRPr="00156B11" w:rsidRDefault="0049747C" w:rsidP="00A97AD2">
      <w:pPr>
        <w:jc w:val="both"/>
        <w:rPr>
          <w:rFonts w:ascii="Verdana" w:hAnsi="Verdana" w:cs="Arial"/>
          <w:sz w:val="19"/>
          <w:szCs w:val="19"/>
          <w:lang w:val="es-ES_tradnl" w:eastAsia="en-US"/>
        </w:rPr>
      </w:pPr>
    </w:p>
    <w:p w14:paraId="1ECA9CDA" w14:textId="77777777" w:rsidR="0049747C" w:rsidRPr="00156B11" w:rsidRDefault="0049747C" w:rsidP="00A97AD2">
      <w:pPr>
        <w:jc w:val="both"/>
        <w:rPr>
          <w:rFonts w:ascii="Verdana" w:hAnsi="Verdana" w:cs="Arial"/>
          <w:sz w:val="19"/>
          <w:szCs w:val="19"/>
          <w:lang w:val="es-ES_tradnl" w:eastAsia="en-US"/>
        </w:rPr>
      </w:pPr>
    </w:p>
    <w:p w14:paraId="5DF0160F" w14:textId="77777777" w:rsidR="0049747C" w:rsidRPr="00156B11" w:rsidRDefault="0049747C" w:rsidP="00A97AD2">
      <w:pPr>
        <w:jc w:val="both"/>
        <w:rPr>
          <w:rFonts w:ascii="Verdana" w:hAnsi="Verdana" w:cs="Arial"/>
          <w:sz w:val="19"/>
          <w:szCs w:val="19"/>
          <w:lang w:val="es-ES_tradnl" w:eastAsia="en-US"/>
        </w:rPr>
      </w:pPr>
    </w:p>
    <w:p w14:paraId="5E8B267F" w14:textId="77777777" w:rsidR="0049747C" w:rsidRPr="00156B11" w:rsidRDefault="0049747C" w:rsidP="00A97AD2">
      <w:pPr>
        <w:jc w:val="both"/>
        <w:rPr>
          <w:rFonts w:ascii="Verdana" w:hAnsi="Verdana" w:cs="Arial"/>
          <w:sz w:val="19"/>
          <w:szCs w:val="19"/>
          <w:lang w:val="es-ES_tradnl" w:eastAsia="en-US"/>
        </w:rPr>
      </w:pPr>
    </w:p>
    <w:p w14:paraId="1B50C94E" w14:textId="77777777" w:rsidR="0049747C" w:rsidRPr="00156B11" w:rsidRDefault="0049747C" w:rsidP="0049747C">
      <w:pPr>
        <w:pStyle w:val="Ttulo3"/>
        <w:ind w:left="1701" w:hanging="1701"/>
      </w:pPr>
      <w:bookmarkStart w:id="1293" w:name="_Toc33530883"/>
      <w:bookmarkStart w:id="1294" w:name="_Toc38387854"/>
      <w:bookmarkStart w:id="1295" w:name="_Toc44410492"/>
      <w:bookmarkStart w:id="1296" w:name="_Toc48130768"/>
      <w:r w:rsidRPr="00156B11">
        <w:lastRenderedPageBreak/>
        <w:t>ANEXO VII.2.-</w:t>
      </w:r>
      <w:r w:rsidRPr="00156B11">
        <w:tab/>
        <w:t>ENCARGO DE TRATAMIENTO DE DATOS PERSONALES</w:t>
      </w:r>
      <w:bookmarkEnd w:id="1293"/>
      <w:bookmarkEnd w:id="1294"/>
      <w:bookmarkEnd w:id="1295"/>
      <w:bookmarkEnd w:id="1296"/>
    </w:p>
    <w:p w14:paraId="05476FC9" w14:textId="77777777" w:rsidR="0049747C" w:rsidRPr="00156B11" w:rsidRDefault="0049747C" w:rsidP="0049747C">
      <w:pPr>
        <w:shd w:val="clear" w:color="auto" w:fill="FFFFFF"/>
        <w:ind w:left="1701" w:right="-427"/>
        <w:rPr>
          <w:rFonts w:ascii="Verdana" w:hAnsi="Verdana"/>
          <w:b/>
          <w:sz w:val="19"/>
          <w:szCs w:val="19"/>
        </w:rPr>
      </w:pPr>
      <w:r w:rsidRPr="00156B11">
        <w:rPr>
          <w:rFonts w:ascii="Verdana" w:hAnsi="Verdana"/>
          <w:b/>
          <w:sz w:val="19"/>
          <w:szCs w:val="19"/>
        </w:rPr>
        <w:t xml:space="preserve">(a firmar por Dirección promotora y contratista)  </w:t>
      </w:r>
    </w:p>
    <w:p w14:paraId="20981936" w14:textId="77777777" w:rsidR="0049747C" w:rsidRPr="00156B11" w:rsidRDefault="0049747C" w:rsidP="0049747C">
      <w:pPr>
        <w:shd w:val="clear" w:color="auto" w:fill="FFFFFF"/>
        <w:ind w:left="600" w:right="-428"/>
        <w:jc w:val="center"/>
        <w:rPr>
          <w:rFonts w:ascii="Verdana" w:hAnsi="Verdana"/>
          <w:b/>
          <w:sz w:val="19"/>
          <w:szCs w:val="19"/>
        </w:rPr>
      </w:pPr>
    </w:p>
    <w:p w14:paraId="060BE006" w14:textId="77777777" w:rsidR="0049747C" w:rsidRPr="00156B11" w:rsidRDefault="0049747C" w:rsidP="0049747C">
      <w:pPr>
        <w:shd w:val="clear" w:color="auto" w:fill="FFFFFF"/>
        <w:ind w:left="600" w:right="-428"/>
        <w:jc w:val="center"/>
        <w:rPr>
          <w:rFonts w:ascii="Verdana" w:hAnsi="Verdana"/>
          <w:b/>
          <w:sz w:val="19"/>
          <w:szCs w:val="19"/>
        </w:rPr>
      </w:pPr>
    </w:p>
    <w:p w14:paraId="109DEA86" w14:textId="77777777" w:rsidR="0049747C" w:rsidRPr="00156B11" w:rsidRDefault="0049747C" w:rsidP="0049747C">
      <w:pPr>
        <w:shd w:val="clear" w:color="auto" w:fill="FFFFFF"/>
        <w:ind w:right="-427"/>
        <w:rPr>
          <w:rFonts w:ascii="Verdana" w:hAnsi="Verdana"/>
          <w:b/>
          <w:sz w:val="19"/>
          <w:szCs w:val="19"/>
        </w:rPr>
      </w:pPr>
      <w:r w:rsidRPr="00156B11">
        <w:rPr>
          <w:rFonts w:ascii="Verdana" w:hAnsi="Verdana"/>
          <w:b/>
          <w:sz w:val="19"/>
          <w:szCs w:val="19"/>
        </w:rPr>
        <w:t>1.- Descripción general del tratamiento de datos personales a efectuar</w:t>
      </w:r>
    </w:p>
    <w:p w14:paraId="153ACDD4" w14:textId="77777777" w:rsidR="0049747C" w:rsidRPr="00156B11" w:rsidRDefault="0049747C" w:rsidP="0049747C">
      <w:pPr>
        <w:shd w:val="clear" w:color="auto" w:fill="FFFFFF"/>
        <w:ind w:right="-427"/>
        <w:rPr>
          <w:rFonts w:ascii="Verdana" w:hAnsi="Verdana"/>
          <w:b/>
          <w:sz w:val="19"/>
          <w:szCs w:val="19"/>
        </w:rPr>
      </w:pPr>
    </w:p>
    <w:p w14:paraId="0BF70BDF" w14:textId="77777777" w:rsidR="0049747C" w:rsidRPr="00156B11" w:rsidRDefault="0049747C" w:rsidP="0049747C">
      <w:pPr>
        <w:shd w:val="clear" w:color="auto" w:fill="FFFFFF"/>
        <w:ind w:right="-427"/>
        <w:rPr>
          <w:rFonts w:ascii="Verdana" w:hAnsi="Verdana"/>
          <w:sz w:val="19"/>
          <w:szCs w:val="19"/>
        </w:rPr>
      </w:pPr>
      <w:r w:rsidRPr="00156B11">
        <w:rPr>
          <w:rFonts w:ascii="Verdana" w:hAnsi="Verdana"/>
          <w:sz w:val="19"/>
          <w:szCs w:val="19"/>
        </w:rPr>
        <w:t xml:space="preserve">Descripción: </w:t>
      </w:r>
    </w:p>
    <w:p w14:paraId="1F8F12ED" w14:textId="77777777" w:rsidR="0049747C" w:rsidRPr="00156B11" w:rsidRDefault="0049747C" w:rsidP="0049747C">
      <w:pPr>
        <w:shd w:val="clear" w:color="auto" w:fill="FFFFFF"/>
        <w:ind w:right="-567"/>
        <w:rPr>
          <w:rFonts w:ascii="Verdana" w:hAnsi="Verdana"/>
          <w:sz w:val="18"/>
          <w:szCs w:val="18"/>
        </w:rPr>
      </w:pPr>
    </w:p>
    <w:p w14:paraId="4ED5C851" w14:textId="77777777" w:rsidR="0049747C" w:rsidRPr="00156B11" w:rsidRDefault="0049747C" w:rsidP="0049747C">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156B11">
        <w:rPr>
          <w:rFonts w:ascii="Verdana" w:hAnsi="Verdana"/>
          <w:sz w:val="19"/>
          <w:szCs w:val="19"/>
        </w:rPr>
        <w:t xml:space="preserve">El tratamiento de datos personales consistirá en: </w:t>
      </w:r>
      <w:r w:rsidRPr="00156B11">
        <w:rPr>
          <w:rFonts w:ascii="Verdana" w:hAnsi="Verdana"/>
          <w:i/>
          <w:sz w:val="19"/>
          <w:szCs w:val="19"/>
        </w:rPr>
        <w:t>(descripción detallada del</w:t>
      </w:r>
      <w:r w:rsidRPr="00156B11">
        <w:rPr>
          <w:rFonts w:ascii="Verdana" w:hAnsi="Verdana"/>
          <w:sz w:val="19"/>
          <w:szCs w:val="19"/>
        </w:rPr>
        <w:t xml:space="preserve"> </w:t>
      </w:r>
      <w:r w:rsidRPr="00156B11">
        <w:rPr>
          <w:rFonts w:ascii="Verdana" w:hAnsi="Verdana"/>
          <w:i/>
          <w:sz w:val="19"/>
          <w:szCs w:val="19"/>
        </w:rPr>
        <w:t>objeto del contrato y del tratamiento de datos personales).</w:t>
      </w:r>
      <w:r w:rsidRPr="00156B11">
        <w:rPr>
          <w:rFonts w:ascii="Verdana" w:hAnsi="Verdana"/>
          <w:sz w:val="19"/>
          <w:szCs w:val="19"/>
        </w:rPr>
        <w:t xml:space="preserve"> Especificar de acuerdo con el artículo 28.3 RGPD naturaleza, finalidad, objeto del tratamiento de datos personales:</w:t>
      </w:r>
    </w:p>
    <w:p w14:paraId="7A72AA6E" w14:textId="77777777" w:rsidR="0049747C" w:rsidRPr="00156B11" w:rsidRDefault="0049747C" w:rsidP="0049747C">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156B11">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1C014A74" w14:textId="77777777" w:rsidR="0049747C" w:rsidRPr="00156B11" w:rsidRDefault="0049747C" w:rsidP="0049747C">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156B11">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8920DCB" w14:textId="77777777" w:rsidR="0049747C" w:rsidRPr="00156B11" w:rsidRDefault="0049747C" w:rsidP="0049747C">
      <w:pPr>
        <w:shd w:val="clear" w:color="auto" w:fill="FFFFFF"/>
        <w:ind w:left="851" w:right="-570"/>
        <w:jc w:val="both"/>
        <w:rPr>
          <w:rFonts w:ascii="Verdana" w:hAnsi="Verdana"/>
          <w:sz w:val="19"/>
          <w:szCs w:val="19"/>
        </w:rPr>
      </w:pPr>
    </w:p>
    <w:p w14:paraId="162813CB" w14:textId="77777777" w:rsidR="0049747C" w:rsidRPr="00156B11" w:rsidRDefault="0049747C" w:rsidP="0049747C">
      <w:pPr>
        <w:shd w:val="clear" w:color="auto" w:fill="FFFFFF"/>
        <w:ind w:right="-427"/>
        <w:jc w:val="both"/>
        <w:rPr>
          <w:rFonts w:ascii="Verdana" w:hAnsi="Verdana"/>
          <w:b/>
          <w:sz w:val="19"/>
          <w:szCs w:val="19"/>
        </w:rPr>
      </w:pPr>
      <w:r w:rsidRPr="00156B11">
        <w:rPr>
          <w:rFonts w:ascii="Verdana" w:hAnsi="Verdana"/>
          <w:b/>
          <w:sz w:val="19"/>
          <w:szCs w:val="19"/>
        </w:rPr>
        <w:t>2.- Colectivos y datos personales tratados</w:t>
      </w:r>
    </w:p>
    <w:p w14:paraId="1A8C0DB8" w14:textId="77777777" w:rsidR="0049747C" w:rsidRPr="00156B11" w:rsidRDefault="0049747C" w:rsidP="0049747C">
      <w:pPr>
        <w:shd w:val="clear" w:color="auto" w:fill="FFFFFF"/>
        <w:ind w:right="-427"/>
        <w:jc w:val="both"/>
        <w:rPr>
          <w:rFonts w:ascii="Verdana" w:hAnsi="Verdana"/>
          <w:b/>
          <w:sz w:val="19"/>
          <w:szCs w:val="19"/>
        </w:rPr>
      </w:pPr>
    </w:p>
    <w:p w14:paraId="09F6FD73" w14:textId="77777777" w:rsidR="0049747C" w:rsidRPr="00156B11" w:rsidRDefault="0049747C" w:rsidP="0049747C">
      <w:pPr>
        <w:shd w:val="clear" w:color="auto" w:fill="FFFFFF"/>
        <w:ind w:right="-427"/>
        <w:jc w:val="both"/>
        <w:rPr>
          <w:rFonts w:ascii="Verdana" w:hAnsi="Verdana"/>
          <w:sz w:val="19"/>
          <w:szCs w:val="19"/>
        </w:rPr>
      </w:pPr>
      <w:r w:rsidRPr="00156B11">
        <w:rPr>
          <w:rFonts w:ascii="Verdana" w:hAnsi="Verdana"/>
          <w:sz w:val="19"/>
          <w:szCs w:val="19"/>
        </w:rPr>
        <w:t>Los colectivos de personas interesadas y datos personales tratados a las que puede tener acceso la contratista son los siguientes:</w:t>
      </w:r>
    </w:p>
    <w:p w14:paraId="6365E1B1" w14:textId="77777777" w:rsidR="0049747C" w:rsidRPr="00156B11" w:rsidRDefault="0049747C" w:rsidP="0049747C">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49747C" w:rsidRPr="00156B11" w14:paraId="413FB66B" w14:textId="77777777" w:rsidTr="00F517E0">
        <w:trPr>
          <w:trHeight w:val="969"/>
          <w:jc w:val="center"/>
        </w:trPr>
        <w:tc>
          <w:tcPr>
            <w:tcW w:w="1761" w:type="pct"/>
            <w:shd w:val="clear" w:color="auto" w:fill="auto"/>
            <w:vAlign w:val="center"/>
          </w:tcPr>
          <w:p w14:paraId="569036FD" w14:textId="77777777" w:rsidR="0049747C" w:rsidRPr="00156B11" w:rsidRDefault="0049747C" w:rsidP="00F517E0">
            <w:pPr>
              <w:jc w:val="center"/>
              <w:rPr>
                <w:rFonts w:ascii="Verdana" w:hAnsi="Verdana"/>
                <w:b/>
                <w:sz w:val="19"/>
                <w:szCs w:val="19"/>
              </w:rPr>
            </w:pPr>
            <w:r w:rsidRPr="00156B11">
              <w:rPr>
                <w:rFonts w:ascii="Verdana" w:hAnsi="Verdana"/>
                <w:b/>
                <w:sz w:val="19"/>
                <w:szCs w:val="19"/>
              </w:rPr>
              <w:t>Tratamientos y principales colectivos de personas interesadas</w:t>
            </w:r>
          </w:p>
        </w:tc>
        <w:tc>
          <w:tcPr>
            <w:tcW w:w="3239" w:type="pct"/>
            <w:shd w:val="clear" w:color="auto" w:fill="auto"/>
            <w:vAlign w:val="center"/>
          </w:tcPr>
          <w:p w14:paraId="759A7321" w14:textId="77777777" w:rsidR="0049747C" w:rsidRPr="00156B11" w:rsidRDefault="0049747C" w:rsidP="00F517E0">
            <w:pPr>
              <w:jc w:val="center"/>
              <w:rPr>
                <w:rFonts w:ascii="Verdana" w:hAnsi="Verdana"/>
                <w:b/>
                <w:sz w:val="19"/>
                <w:szCs w:val="19"/>
              </w:rPr>
            </w:pPr>
            <w:r w:rsidRPr="00156B11">
              <w:rPr>
                <w:rFonts w:ascii="Verdana" w:hAnsi="Verdana"/>
                <w:b/>
                <w:sz w:val="19"/>
                <w:szCs w:val="19"/>
              </w:rPr>
              <w:t>Datos personales del tratamiento a los que se puede acceder</w:t>
            </w:r>
            <w:r w:rsidRPr="00156B11">
              <w:rPr>
                <w:rStyle w:val="Refdenotaalpie"/>
                <w:rFonts w:ascii="Verdana" w:hAnsi="Verdana"/>
                <w:b/>
                <w:sz w:val="19"/>
                <w:szCs w:val="19"/>
              </w:rPr>
              <w:footnoteReference w:id="25"/>
            </w:r>
          </w:p>
        </w:tc>
      </w:tr>
      <w:tr w:rsidR="0049747C" w:rsidRPr="00156B11" w14:paraId="0B63228C" w14:textId="77777777" w:rsidTr="00F517E0">
        <w:trPr>
          <w:trHeight w:val="2252"/>
          <w:jc w:val="center"/>
        </w:trPr>
        <w:tc>
          <w:tcPr>
            <w:tcW w:w="1761" w:type="pct"/>
            <w:shd w:val="clear" w:color="auto" w:fill="auto"/>
            <w:vAlign w:val="center"/>
          </w:tcPr>
          <w:p w14:paraId="44460368" w14:textId="77777777" w:rsidR="0049747C" w:rsidRPr="00156B11" w:rsidRDefault="0049747C" w:rsidP="00F517E0">
            <w:pPr>
              <w:ind w:left="118"/>
              <w:jc w:val="both"/>
              <w:rPr>
                <w:rFonts w:ascii="Verdana" w:hAnsi="Verdana"/>
                <w:sz w:val="19"/>
                <w:szCs w:val="19"/>
              </w:rPr>
            </w:pPr>
            <w:r w:rsidRPr="00156B11">
              <w:rPr>
                <w:rFonts w:ascii="Verdana" w:hAnsi="Verdana"/>
                <w:sz w:val="19"/>
                <w:szCs w:val="19"/>
              </w:rPr>
              <w:t>Tratamiento 1:</w:t>
            </w:r>
          </w:p>
          <w:p w14:paraId="4CFD9322" w14:textId="77777777" w:rsidR="0049747C" w:rsidRPr="00156B11" w:rsidRDefault="0049747C" w:rsidP="00F517E0">
            <w:pPr>
              <w:ind w:left="118"/>
              <w:jc w:val="both"/>
              <w:rPr>
                <w:rFonts w:ascii="Verdana" w:hAnsi="Verdana"/>
                <w:sz w:val="19"/>
                <w:szCs w:val="19"/>
              </w:rPr>
            </w:pPr>
            <w:r w:rsidRPr="00156B11">
              <w:rPr>
                <w:rFonts w:ascii="Verdana" w:hAnsi="Verdana"/>
                <w:sz w:val="19"/>
                <w:szCs w:val="19"/>
              </w:rPr>
              <w:t>Explicitar</w:t>
            </w:r>
          </w:p>
        </w:tc>
        <w:tc>
          <w:tcPr>
            <w:tcW w:w="3239" w:type="pct"/>
            <w:shd w:val="clear" w:color="auto" w:fill="auto"/>
          </w:tcPr>
          <w:p w14:paraId="37025DD6" w14:textId="77777777" w:rsidR="0049747C" w:rsidRPr="00156B11" w:rsidRDefault="0049747C" w:rsidP="00B651B3">
            <w:pPr>
              <w:pStyle w:val="Prrafodelista"/>
              <w:numPr>
                <w:ilvl w:val="0"/>
                <w:numId w:val="122"/>
              </w:numPr>
              <w:spacing w:before="120"/>
              <w:ind w:left="143" w:hanging="142"/>
              <w:rPr>
                <w:rFonts w:ascii="Verdana" w:hAnsi="Verdana"/>
                <w:sz w:val="19"/>
                <w:szCs w:val="19"/>
              </w:rPr>
            </w:pPr>
            <w:r w:rsidRPr="00156B11">
              <w:rPr>
                <w:rFonts w:ascii="Verdana" w:hAnsi="Verdana"/>
                <w:sz w:val="19"/>
                <w:szCs w:val="19"/>
              </w:rPr>
              <w:t>D.N.I./N.I.F.</w:t>
            </w:r>
          </w:p>
          <w:p w14:paraId="70D6B674" w14:textId="77777777" w:rsidR="0049747C" w:rsidRPr="00156B11" w:rsidRDefault="0049747C" w:rsidP="00B651B3">
            <w:pPr>
              <w:pStyle w:val="Prrafodelista"/>
              <w:numPr>
                <w:ilvl w:val="0"/>
                <w:numId w:val="122"/>
              </w:numPr>
              <w:ind w:left="143" w:hanging="142"/>
              <w:rPr>
                <w:rFonts w:ascii="Verdana" w:hAnsi="Verdana"/>
                <w:sz w:val="19"/>
                <w:szCs w:val="19"/>
              </w:rPr>
            </w:pPr>
            <w:r w:rsidRPr="00156B11">
              <w:rPr>
                <w:rFonts w:ascii="Verdana" w:hAnsi="Verdana"/>
                <w:sz w:val="19"/>
                <w:szCs w:val="19"/>
              </w:rPr>
              <w:t>Nombre y apellidos</w:t>
            </w:r>
          </w:p>
          <w:p w14:paraId="78226691" w14:textId="77777777" w:rsidR="0049747C" w:rsidRPr="00156B11" w:rsidRDefault="0049747C" w:rsidP="00B651B3">
            <w:pPr>
              <w:pStyle w:val="Prrafodelista"/>
              <w:numPr>
                <w:ilvl w:val="0"/>
                <w:numId w:val="122"/>
              </w:numPr>
              <w:ind w:left="143" w:hanging="142"/>
              <w:rPr>
                <w:rFonts w:ascii="Verdana" w:hAnsi="Verdana"/>
                <w:sz w:val="19"/>
                <w:szCs w:val="19"/>
              </w:rPr>
            </w:pPr>
            <w:r w:rsidRPr="00156B11">
              <w:rPr>
                <w:rFonts w:ascii="Verdana" w:hAnsi="Verdana"/>
                <w:sz w:val="19"/>
                <w:szCs w:val="19"/>
              </w:rPr>
              <w:t>Sexo</w:t>
            </w:r>
          </w:p>
          <w:p w14:paraId="5AC5AE34" w14:textId="77777777" w:rsidR="0049747C" w:rsidRPr="00156B11" w:rsidRDefault="0049747C" w:rsidP="00B651B3">
            <w:pPr>
              <w:pStyle w:val="Prrafodelista"/>
              <w:numPr>
                <w:ilvl w:val="0"/>
                <w:numId w:val="122"/>
              </w:numPr>
              <w:ind w:left="143" w:hanging="142"/>
              <w:rPr>
                <w:rFonts w:ascii="Verdana" w:hAnsi="Verdana"/>
                <w:sz w:val="19"/>
                <w:szCs w:val="19"/>
              </w:rPr>
            </w:pPr>
            <w:r w:rsidRPr="00156B11">
              <w:rPr>
                <w:rFonts w:ascii="Verdana" w:hAnsi="Verdana"/>
                <w:sz w:val="19"/>
                <w:szCs w:val="19"/>
              </w:rPr>
              <w:t>Dirección</w:t>
            </w:r>
          </w:p>
          <w:p w14:paraId="6CB8DF86" w14:textId="77777777" w:rsidR="0049747C" w:rsidRPr="00156B11" w:rsidRDefault="0049747C" w:rsidP="00B651B3">
            <w:pPr>
              <w:pStyle w:val="Prrafodelista"/>
              <w:numPr>
                <w:ilvl w:val="0"/>
                <w:numId w:val="122"/>
              </w:numPr>
              <w:ind w:left="143" w:hanging="142"/>
              <w:rPr>
                <w:rFonts w:ascii="Verdana" w:hAnsi="Verdana"/>
                <w:sz w:val="19"/>
                <w:szCs w:val="19"/>
              </w:rPr>
            </w:pPr>
            <w:r w:rsidRPr="00156B11">
              <w:rPr>
                <w:rFonts w:ascii="Verdana" w:hAnsi="Verdana"/>
                <w:sz w:val="19"/>
                <w:szCs w:val="19"/>
              </w:rPr>
              <w:t>Teléfono</w:t>
            </w:r>
          </w:p>
          <w:p w14:paraId="0B640155" w14:textId="77777777" w:rsidR="0049747C" w:rsidRPr="00156B11" w:rsidRDefault="0049747C" w:rsidP="00B651B3">
            <w:pPr>
              <w:pStyle w:val="Prrafodelista"/>
              <w:numPr>
                <w:ilvl w:val="0"/>
                <w:numId w:val="122"/>
              </w:numPr>
              <w:ind w:left="143" w:hanging="142"/>
              <w:rPr>
                <w:rFonts w:ascii="Verdana" w:hAnsi="Verdana"/>
                <w:sz w:val="19"/>
                <w:szCs w:val="19"/>
              </w:rPr>
            </w:pPr>
            <w:r w:rsidRPr="00156B11">
              <w:rPr>
                <w:rFonts w:ascii="Verdana" w:hAnsi="Verdana"/>
                <w:sz w:val="19"/>
                <w:szCs w:val="19"/>
              </w:rPr>
              <w:t>Firma</w:t>
            </w:r>
          </w:p>
          <w:p w14:paraId="1693D1DA" w14:textId="77777777" w:rsidR="0049747C" w:rsidRPr="00156B11" w:rsidRDefault="0049747C" w:rsidP="00B651B3">
            <w:pPr>
              <w:pStyle w:val="Prrafodelista"/>
              <w:numPr>
                <w:ilvl w:val="0"/>
                <w:numId w:val="122"/>
              </w:numPr>
              <w:ind w:left="143" w:hanging="142"/>
              <w:rPr>
                <w:rFonts w:ascii="Verdana" w:hAnsi="Verdana"/>
                <w:sz w:val="19"/>
                <w:szCs w:val="19"/>
              </w:rPr>
            </w:pPr>
            <w:r w:rsidRPr="00156B11">
              <w:rPr>
                <w:rFonts w:ascii="Verdana" w:hAnsi="Verdana"/>
                <w:sz w:val="19"/>
                <w:szCs w:val="19"/>
              </w:rPr>
              <w:t>Nacionalidad, fecha de nacimiento, correo electrónico</w:t>
            </w:r>
          </w:p>
          <w:p w14:paraId="3FE665F9" w14:textId="77777777" w:rsidR="0049747C" w:rsidRPr="00156B11" w:rsidRDefault="0049747C" w:rsidP="00B651B3">
            <w:pPr>
              <w:pStyle w:val="Prrafodelista"/>
              <w:numPr>
                <w:ilvl w:val="0"/>
                <w:numId w:val="122"/>
              </w:numPr>
              <w:ind w:left="143" w:hanging="142"/>
              <w:rPr>
                <w:rFonts w:ascii="Verdana" w:hAnsi="Verdana"/>
                <w:sz w:val="19"/>
                <w:szCs w:val="19"/>
              </w:rPr>
            </w:pPr>
            <w:r w:rsidRPr="00156B11">
              <w:rPr>
                <w:rFonts w:ascii="Verdana" w:hAnsi="Verdana"/>
                <w:sz w:val="19"/>
                <w:szCs w:val="19"/>
              </w:rPr>
              <w:t>Características personales, económicas, financieras y de seguros</w:t>
            </w:r>
          </w:p>
          <w:p w14:paraId="04E2C9C4" w14:textId="77777777" w:rsidR="0049747C" w:rsidRPr="00156B11" w:rsidRDefault="0049747C" w:rsidP="00B651B3">
            <w:pPr>
              <w:pStyle w:val="Prrafodelista"/>
              <w:numPr>
                <w:ilvl w:val="0"/>
                <w:numId w:val="122"/>
              </w:numPr>
              <w:spacing w:after="120"/>
              <w:ind w:left="143" w:hanging="142"/>
              <w:rPr>
                <w:rFonts w:ascii="Verdana" w:hAnsi="Verdana"/>
                <w:sz w:val="19"/>
                <w:szCs w:val="19"/>
              </w:rPr>
            </w:pPr>
            <w:r w:rsidRPr="00156B11">
              <w:rPr>
                <w:rFonts w:ascii="Verdana" w:hAnsi="Verdana"/>
                <w:sz w:val="19"/>
                <w:szCs w:val="19"/>
              </w:rPr>
              <w:t>Otros</w:t>
            </w:r>
          </w:p>
        </w:tc>
      </w:tr>
      <w:tr w:rsidR="0049747C" w:rsidRPr="00156B11" w14:paraId="4E5BAF18" w14:textId="77777777" w:rsidTr="00F517E0">
        <w:trPr>
          <w:trHeight w:val="1574"/>
          <w:jc w:val="center"/>
        </w:trPr>
        <w:tc>
          <w:tcPr>
            <w:tcW w:w="1761" w:type="pct"/>
            <w:shd w:val="clear" w:color="auto" w:fill="auto"/>
            <w:vAlign w:val="center"/>
          </w:tcPr>
          <w:p w14:paraId="75310D21" w14:textId="77777777" w:rsidR="0049747C" w:rsidRPr="00156B11" w:rsidRDefault="0049747C" w:rsidP="00F517E0">
            <w:pPr>
              <w:ind w:left="118"/>
              <w:jc w:val="both"/>
              <w:rPr>
                <w:rFonts w:ascii="Verdana" w:hAnsi="Verdana"/>
                <w:sz w:val="19"/>
                <w:szCs w:val="19"/>
              </w:rPr>
            </w:pPr>
            <w:r w:rsidRPr="00156B11">
              <w:rPr>
                <w:rFonts w:ascii="Verdana" w:hAnsi="Verdana"/>
                <w:sz w:val="19"/>
                <w:szCs w:val="19"/>
              </w:rPr>
              <w:t>Tratamiento 2:</w:t>
            </w:r>
          </w:p>
          <w:p w14:paraId="75D194A2" w14:textId="77777777" w:rsidR="0049747C" w:rsidRPr="00156B11" w:rsidRDefault="0049747C" w:rsidP="00F517E0">
            <w:pPr>
              <w:ind w:left="118"/>
              <w:jc w:val="both"/>
              <w:rPr>
                <w:rFonts w:ascii="Verdana" w:hAnsi="Verdana"/>
                <w:sz w:val="19"/>
                <w:szCs w:val="19"/>
              </w:rPr>
            </w:pPr>
            <w:r w:rsidRPr="00156B11">
              <w:rPr>
                <w:rFonts w:ascii="Verdana" w:hAnsi="Verdana"/>
                <w:sz w:val="19"/>
                <w:szCs w:val="19"/>
              </w:rPr>
              <w:t>Explicitar</w:t>
            </w:r>
          </w:p>
        </w:tc>
        <w:tc>
          <w:tcPr>
            <w:tcW w:w="3239" w:type="pct"/>
            <w:shd w:val="clear" w:color="auto" w:fill="auto"/>
          </w:tcPr>
          <w:p w14:paraId="04400F8E" w14:textId="77777777" w:rsidR="0049747C" w:rsidRPr="00156B11" w:rsidRDefault="0049747C" w:rsidP="00B651B3">
            <w:pPr>
              <w:pStyle w:val="Prrafodelista"/>
              <w:numPr>
                <w:ilvl w:val="0"/>
                <w:numId w:val="122"/>
              </w:numPr>
              <w:spacing w:before="120"/>
              <w:ind w:left="143" w:hanging="142"/>
              <w:rPr>
                <w:rFonts w:ascii="Verdana" w:hAnsi="Verdana"/>
                <w:sz w:val="19"/>
                <w:szCs w:val="19"/>
              </w:rPr>
            </w:pPr>
            <w:r w:rsidRPr="00156B11">
              <w:rPr>
                <w:rFonts w:ascii="Verdana" w:hAnsi="Verdana"/>
                <w:sz w:val="19"/>
                <w:szCs w:val="19"/>
              </w:rPr>
              <w:t>D.N.I./N.I.F.</w:t>
            </w:r>
          </w:p>
          <w:p w14:paraId="28A16213" w14:textId="77777777" w:rsidR="0049747C" w:rsidRPr="00156B11" w:rsidRDefault="0049747C" w:rsidP="00B651B3">
            <w:pPr>
              <w:pStyle w:val="Prrafodelista"/>
              <w:numPr>
                <w:ilvl w:val="0"/>
                <w:numId w:val="122"/>
              </w:numPr>
              <w:ind w:left="143" w:hanging="142"/>
              <w:rPr>
                <w:rFonts w:ascii="Verdana" w:hAnsi="Verdana"/>
                <w:sz w:val="19"/>
                <w:szCs w:val="19"/>
              </w:rPr>
            </w:pPr>
            <w:r w:rsidRPr="00156B11">
              <w:rPr>
                <w:rFonts w:ascii="Verdana" w:hAnsi="Verdana"/>
                <w:sz w:val="19"/>
                <w:szCs w:val="19"/>
              </w:rPr>
              <w:t>Nombre y apellidos</w:t>
            </w:r>
          </w:p>
          <w:p w14:paraId="523C422D" w14:textId="77777777" w:rsidR="0049747C" w:rsidRPr="00156B11" w:rsidRDefault="0049747C" w:rsidP="00B651B3">
            <w:pPr>
              <w:pStyle w:val="Prrafodelista"/>
              <w:numPr>
                <w:ilvl w:val="0"/>
                <w:numId w:val="122"/>
              </w:numPr>
              <w:ind w:left="143" w:hanging="142"/>
              <w:rPr>
                <w:rFonts w:ascii="Verdana" w:hAnsi="Verdana"/>
                <w:sz w:val="19"/>
                <w:szCs w:val="19"/>
              </w:rPr>
            </w:pPr>
            <w:r w:rsidRPr="00156B11">
              <w:rPr>
                <w:rFonts w:ascii="Verdana" w:hAnsi="Verdana"/>
                <w:sz w:val="19"/>
                <w:szCs w:val="19"/>
              </w:rPr>
              <w:t>Sexo</w:t>
            </w:r>
          </w:p>
          <w:p w14:paraId="6CC398EE" w14:textId="77777777" w:rsidR="0049747C" w:rsidRPr="00156B11" w:rsidRDefault="0049747C" w:rsidP="00B651B3">
            <w:pPr>
              <w:pStyle w:val="Prrafodelista"/>
              <w:numPr>
                <w:ilvl w:val="0"/>
                <w:numId w:val="122"/>
              </w:numPr>
              <w:ind w:left="143" w:hanging="142"/>
              <w:rPr>
                <w:rFonts w:ascii="Verdana" w:hAnsi="Verdana"/>
                <w:sz w:val="19"/>
                <w:szCs w:val="19"/>
              </w:rPr>
            </w:pPr>
            <w:r w:rsidRPr="00156B11">
              <w:rPr>
                <w:rFonts w:ascii="Verdana" w:hAnsi="Verdana"/>
                <w:sz w:val="19"/>
                <w:szCs w:val="19"/>
              </w:rPr>
              <w:t>Dirección</w:t>
            </w:r>
          </w:p>
          <w:p w14:paraId="26CEC179" w14:textId="77777777" w:rsidR="0049747C" w:rsidRPr="00156B11" w:rsidRDefault="0049747C" w:rsidP="00B651B3">
            <w:pPr>
              <w:pStyle w:val="Prrafodelista"/>
              <w:numPr>
                <w:ilvl w:val="0"/>
                <w:numId w:val="122"/>
              </w:numPr>
              <w:ind w:left="143" w:hanging="142"/>
              <w:rPr>
                <w:rFonts w:ascii="Verdana" w:hAnsi="Verdana"/>
                <w:sz w:val="19"/>
                <w:szCs w:val="19"/>
              </w:rPr>
            </w:pPr>
            <w:r w:rsidRPr="00156B11">
              <w:rPr>
                <w:rFonts w:ascii="Verdana" w:hAnsi="Verdana"/>
                <w:sz w:val="19"/>
                <w:szCs w:val="19"/>
              </w:rPr>
              <w:t>Firma</w:t>
            </w:r>
          </w:p>
          <w:p w14:paraId="64E0FEB8" w14:textId="77777777" w:rsidR="0049747C" w:rsidRPr="00156B11" w:rsidRDefault="0049747C" w:rsidP="00B651B3">
            <w:pPr>
              <w:pStyle w:val="Prrafodelista"/>
              <w:numPr>
                <w:ilvl w:val="0"/>
                <w:numId w:val="122"/>
              </w:numPr>
              <w:ind w:left="143" w:hanging="142"/>
              <w:rPr>
                <w:rFonts w:ascii="Verdana" w:hAnsi="Verdana"/>
                <w:sz w:val="19"/>
                <w:szCs w:val="19"/>
              </w:rPr>
            </w:pPr>
            <w:r w:rsidRPr="00156B11">
              <w:rPr>
                <w:rFonts w:ascii="Verdana" w:hAnsi="Verdana"/>
                <w:sz w:val="19"/>
                <w:szCs w:val="19"/>
              </w:rPr>
              <w:t>Detalles del empleo</w:t>
            </w:r>
          </w:p>
          <w:p w14:paraId="2698C8CA" w14:textId="77777777" w:rsidR="0049747C" w:rsidRPr="00156B11" w:rsidRDefault="0049747C" w:rsidP="00B651B3">
            <w:pPr>
              <w:pStyle w:val="Prrafodelista"/>
              <w:numPr>
                <w:ilvl w:val="0"/>
                <w:numId w:val="122"/>
              </w:numPr>
              <w:spacing w:after="120"/>
              <w:ind w:left="143" w:hanging="142"/>
              <w:rPr>
                <w:rFonts w:ascii="Verdana" w:hAnsi="Verdana"/>
                <w:sz w:val="19"/>
                <w:szCs w:val="19"/>
              </w:rPr>
            </w:pPr>
            <w:r w:rsidRPr="00156B11">
              <w:rPr>
                <w:rFonts w:ascii="Verdana" w:hAnsi="Verdana"/>
                <w:sz w:val="19"/>
                <w:szCs w:val="19"/>
              </w:rPr>
              <w:t>Otros</w:t>
            </w:r>
          </w:p>
        </w:tc>
      </w:tr>
    </w:tbl>
    <w:p w14:paraId="2E591106" w14:textId="77777777" w:rsidR="0049747C" w:rsidRPr="00156B11" w:rsidRDefault="0049747C" w:rsidP="0049747C">
      <w:pPr>
        <w:shd w:val="clear" w:color="auto" w:fill="FFFFFF"/>
        <w:rPr>
          <w:rFonts w:ascii="Verdana" w:hAnsi="Verdana"/>
          <w:b/>
          <w:sz w:val="18"/>
          <w:szCs w:val="18"/>
        </w:rPr>
      </w:pPr>
    </w:p>
    <w:p w14:paraId="29EEDCD6" w14:textId="77777777" w:rsidR="0049747C" w:rsidRPr="00156B11" w:rsidRDefault="0049747C" w:rsidP="0049747C">
      <w:pPr>
        <w:rPr>
          <w:rFonts w:ascii="Verdana" w:hAnsi="Verdana"/>
          <w:sz w:val="19"/>
          <w:szCs w:val="19"/>
        </w:rPr>
      </w:pPr>
      <w:r w:rsidRPr="00156B11">
        <w:rPr>
          <w:rFonts w:ascii="Verdana" w:hAnsi="Verdana"/>
          <w:sz w:val="19"/>
          <w:szCs w:val="19"/>
        </w:rPr>
        <w:br w:type="page"/>
      </w:r>
    </w:p>
    <w:p w14:paraId="4B9AC66C" w14:textId="77777777" w:rsidR="0049747C" w:rsidRPr="00156B11" w:rsidRDefault="0049747C" w:rsidP="0049747C">
      <w:pPr>
        <w:shd w:val="clear" w:color="auto" w:fill="FFFFFF"/>
        <w:ind w:right="-427"/>
        <w:rPr>
          <w:rFonts w:ascii="Verdana" w:hAnsi="Verdana"/>
          <w:b/>
          <w:sz w:val="19"/>
          <w:szCs w:val="19"/>
        </w:rPr>
      </w:pPr>
      <w:r w:rsidRPr="00156B11">
        <w:rPr>
          <w:rFonts w:ascii="Verdana" w:hAnsi="Verdana"/>
          <w:b/>
          <w:sz w:val="19"/>
          <w:szCs w:val="19"/>
        </w:rPr>
        <w:lastRenderedPageBreak/>
        <w:t>3.- Elementos del tratamiento de datos personales</w:t>
      </w:r>
    </w:p>
    <w:p w14:paraId="0BBAFE6B" w14:textId="77777777" w:rsidR="0049747C" w:rsidRPr="00156B11" w:rsidRDefault="0049747C" w:rsidP="0049747C">
      <w:pPr>
        <w:shd w:val="clear" w:color="auto" w:fill="FFFFFF"/>
        <w:ind w:left="-142" w:right="-427"/>
        <w:rPr>
          <w:rFonts w:ascii="Verdana" w:hAnsi="Verdana"/>
          <w:b/>
          <w:sz w:val="19"/>
          <w:szCs w:val="19"/>
        </w:rPr>
      </w:pPr>
    </w:p>
    <w:p w14:paraId="1FBF18E7" w14:textId="77777777" w:rsidR="0049747C" w:rsidRPr="00156B11" w:rsidRDefault="0049747C" w:rsidP="0049747C">
      <w:pPr>
        <w:shd w:val="clear" w:color="auto" w:fill="FFFFFF"/>
        <w:ind w:right="-427"/>
        <w:rPr>
          <w:rFonts w:ascii="Verdana" w:hAnsi="Verdana"/>
          <w:i/>
          <w:sz w:val="19"/>
          <w:szCs w:val="19"/>
        </w:rPr>
      </w:pPr>
      <w:r w:rsidRPr="00156B11">
        <w:rPr>
          <w:rFonts w:ascii="Verdana" w:hAnsi="Verdana"/>
          <w:sz w:val="19"/>
          <w:szCs w:val="19"/>
        </w:rPr>
        <w:t xml:space="preserve">El tratamiento de los datos personales comprenderá: </w:t>
      </w:r>
      <w:r w:rsidRPr="00156B11">
        <w:rPr>
          <w:rFonts w:ascii="Verdana" w:hAnsi="Verdana"/>
          <w:i/>
          <w:sz w:val="19"/>
          <w:szCs w:val="19"/>
        </w:rPr>
        <w:t>(márquese lo que proceda)</w:t>
      </w:r>
    </w:p>
    <w:p w14:paraId="012B1B15" w14:textId="77777777" w:rsidR="0049747C" w:rsidRPr="00156B11" w:rsidRDefault="0049747C" w:rsidP="0049747C">
      <w:pPr>
        <w:shd w:val="clear" w:color="auto" w:fill="FFFFFF"/>
        <w:ind w:right="-427"/>
        <w:rPr>
          <w:rFonts w:ascii="Verdana" w:hAnsi="Verdana"/>
          <w:i/>
          <w:sz w:val="19"/>
          <w:szCs w:val="19"/>
        </w:rPr>
      </w:pPr>
    </w:p>
    <w:p w14:paraId="6DBA9AD7" w14:textId="77777777" w:rsidR="0049747C" w:rsidRPr="00156B11" w:rsidRDefault="0049747C" w:rsidP="0049747C">
      <w:pPr>
        <w:shd w:val="clear" w:color="auto" w:fill="FFFFFF"/>
        <w:spacing w:line="360" w:lineRule="auto"/>
        <w:ind w:left="708" w:right="-427"/>
        <w:rPr>
          <w:rFonts w:ascii="Verdana" w:hAnsi="Verdana" w:cs="Arial"/>
          <w:sz w:val="19"/>
          <w:szCs w:val="19"/>
        </w:rPr>
      </w:pPr>
      <w:r w:rsidRPr="00156B11">
        <w:rPr>
          <w:rFonts w:ascii="Arial" w:hAnsi="Arial" w:cs="Arial"/>
          <w:sz w:val="19"/>
          <w:szCs w:val="19"/>
        </w:rPr>
        <w:fldChar w:fldCharType="begin">
          <w:ffData>
            <w:name w:val=""/>
            <w:enabled/>
            <w:calcOnExit w:val="0"/>
            <w:checkBox>
              <w:sizeAuto/>
              <w:default w:val="0"/>
            </w:checkBox>
          </w:ffData>
        </w:fldChar>
      </w:r>
      <w:r w:rsidRPr="00156B11">
        <w:rPr>
          <w:rFonts w:ascii="Arial" w:hAnsi="Arial" w:cs="Arial"/>
          <w:sz w:val="19"/>
          <w:szCs w:val="19"/>
        </w:rPr>
        <w:instrText xml:space="preserve"> FORMCHECKBOX </w:instrText>
      </w:r>
      <w:r w:rsidR="00156B11" w:rsidRPr="00156B11">
        <w:rPr>
          <w:rFonts w:ascii="Arial" w:hAnsi="Arial" w:cs="Arial"/>
          <w:sz w:val="19"/>
          <w:szCs w:val="19"/>
        </w:rPr>
      </w:r>
      <w:r w:rsidR="00156B11" w:rsidRPr="00156B11">
        <w:rPr>
          <w:rFonts w:ascii="Arial" w:hAnsi="Arial" w:cs="Arial"/>
          <w:sz w:val="19"/>
          <w:szCs w:val="19"/>
        </w:rPr>
        <w:fldChar w:fldCharType="separate"/>
      </w:r>
      <w:r w:rsidRPr="00156B11">
        <w:rPr>
          <w:rFonts w:ascii="Arial" w:hAnsi="Arial" w:cs="Arial"/>
          <w:sz w:val="19"/>
          <w:szCs w:val="19"/>
        </w:rPr>
        <w:fldChar w:fldCharType="end"/>
      </w:r>
      <w:r w:rsidRPr="00156B11">
        <w:rPr>
          <w:rFonts w:ascii="Arial" w:hAnsi="Arial" w:cs="Arial"/>
          <w:sz w:val="19"/>
          <w:szCs w:val="19"/>
        </w:rPr>
        <w:t xml:space="preserve"> </w:t>
      </w:r>
      <w:r w:rsidRPr="00156B11">
        <w:rPr>
          <w:rFonts w:ascii="Verdana" w:hAnsi="Verdana" w:cs="Calibri"/>
          <w:sz w:val="19"/>
          <w:szCs w:val="19"/>
          <w:lang w:eastAsia="eu-ES"/>
        </w:rPr>
        <w:t>Recogida / Registro</w:t>
      </w:r>
    </w:p>
    <w:p w14:paraId="2AD31C60" w14:textId="77777777" w:rsidR="0049747C" w:rsidRPr="00156B11" w:rsidRDefault="0049747C" w:rsidP="0049747C">
      <w:pPr>
        <w:shd w:val="clear" w:color="auto" w:fill="FFFFFF"/>
        <w:spacing w:line="360" w:lineRule="auto"/>
        <w:ind w:left="708" w:right="-427"/>
        <w:rPr>
          <w:rFonts w:ascii="Verdana" w:hAnsi="Verdana" w:cs="Arial"/>
          <w:sz w:val="19"/>
          <w:szCs w:val="19"/>
        </w:rPr>
      </w:pPr>
      <w:r w:rsidRPr="00156B11">
        <w:rPr>
          <w:rFonts w:ascii="Verdana" w:hAnsi="Verdana" w:cs="Arial"/>
          <w:sz w:val="19"/>
          <w:szCs w:val="19"/>
        </w:rPr>
        <w:fldChar w:fldCharType="begin">
          <w:ffData>
            <w:name w:val=""/>
            <w:enabled/>
            <w:calcOnExit w:val="0"/>
            <w:checkBox>
              <w:sizeAuto/>
              <w:default w:val="0"/>
            </w:checkBox>
          </w:ffData>
        </w:fldChar>
      </w:r>
      <w:r w:rsidRPr="00156B11">
        <w:rPr>
          <w:rFonts w:ascii="Verdana" w:hAnsi="Verdana" w:cs="Arial"/>
          <w:sz w:val="19"/>
          <w:szCs w:val="19"/>
        </w:rPr>
        <w:instrText xml:space="preserve"> FORMCHECKBOX </w:instrText>
      </w:r>
      <w:r w:rsidR="00156B11" w:rsidRPr="00156B11">
        <w:rPr>
          <w:rFonts w:ascii="Verdana" w:hAnsi="Verdana" w:cs="Arial"/>
          <w:sz w:val="19"/>
          <w:szCs w:val="19"/>
        </w:rPr>
      </w:r>
      <w:r w:rsidR="00156B11" w:rsidRPr="00156B11">
        <w:rPr>
          <w:rFonts w:ascii="Verdana" w:hAnsi="Verdana" w:cs="Arial"/>
          <w:sz w:val="19"/>
          <w:szCs w:val="19"/>
        </w:rPr>
        <w:fldChar w:fldCharType="separate"/>
      </w:r>
      <w:r w:rsidRPr="00156B11">
        <w:rPr>
          <w:rFonts w:ascii="Verdana" w:hAnsi="Verdana" w:cs="Arial"/>
          <w:sz w:val="19"/>
          <w:szCs w:val="19"/>
        </w:rPr>
        <w:fldChar w:fldCharType="end"/>
      </w:r>
      <w:r w:rsidRPr="00156B11">
        <w:rPr>
          <w:rFonts w:ascii="Verdana" w:hAnsi="Verdana" w:cs="Arial"/>
          <w:sz w:val="19"/>
          <w:szCs w:val="19"/>
        </w:rPr>
        <w:t xml:space="preserve"> </w:t>
      </w:r>
      <w:r w:rsidRPr="00156B11">
        <w:rPr>
          <w:rFonts w:ascii="Verdana" w:hAnsi="Verdana" w:cs="Calibri"/>
          <w:sz w:val="19"/>
          <w:szCs w:val="19"/>
          <w:lang w:eastAsia="eu-ES"/>
        </w:rPr>
        <w:t>Clasificación / Estructuración</w:t>
      </w:r>
    </w:p>
    <w:p w14:paraId="7FF44E09" w14:textId="77777777" w:rsidR="0049747C" w:rsidRPr="00156B11" w:rsidRDefault="0049747C" w:rsidP="0049747C">
      <w:pPr>
        <w:shd w:val="clear" w:color="auto" w:fill="FFFFFF"/>
        <w:spacing w:line="360" w:lineRule="auto"/>
        <w:ind w:left="708" w:right="-427"/>
        <w:rPr>
          <w:rFonts w:ascii="Verdana" w:hAnsi="Verdana" w:cs="Arial"/>
          <w:sz w:val="19"/>
          <w:szCs w:val="19"/>
        </w:rPr>
      </w:pPr>
      <w:r w:rsidRPr="00156B11">
        <w:rPr>
          <w:rFonts w:ascii="Verdana" w:hAnsi="Verdana" w:cs="Arial"/>
          <w:sz w:val="19"/>
          <w:szCs w:val="19"/>
        </w:rPr>
        <w:fldChar w:fldCharType="begin">
          <w:ffData>
            <w:name w:val=""/>
            <w:enabled/>
            <w:calcOnExit w:val="0"/>
            <w:checkBox>
              <w:sizeAuto/>
              <w:default w:val="0"/>
            </w:checkBox>
          </w:ffData>
        </w:fldChar>
      </w:r>
      <w:r w:rsidRPr="00156B11">
        <w:rPr>
          <w:rFonts w:ascii="Verdana" w:hAnsi="Verdana" w:cs="Arial"/>
          <w:sz w:val="19"/>
          <w:szCs w:val="19"/>
        </w:rPr>
        <w:instrText xml:space="preserve"> FORMCHECKBOX </w:instrText>
      </w:r>
      <w:r w:rsidR="00156B11" w:rsidRPr="00156B11">
        <w:rPr>
          <w:rFonts w:ascii="Verdana" w:hAnsi="Verdana" w:cs="Arial"/>
          <w:sz w:val="19"/>
          <w:szCs w:val="19"/>
        </w:rPr>
      </w:r>
      <w:r w:rsidR="00156B11" w:rsidRPr="00156B11">
        <w:rPr>
          <w:rFonts w:ascii="Verdana" w:hAnsi="Verdana" w:cs="Arial"/>
          <w:sz w:val="19"/>
          <w:szCs w:val="19"/>
        </w:rPr>
        <w:fldChar w:fldCharType="separate"/>
      </w:r>
      <w:r w:rsidRPr="00156B11">
        <w:rPr>
          <w:rFonts w:ascii="Verdana" w:hAnsi="Verdana" w:cs="Arial"/>
          <w:sz w:val="19"/>
          <w:szCs w:val="19"/>
        </w:rPr>
        <w:fldChar w:fldCharType="end"/>
      </w:r>
      <w:r w:rsidRPr="00156B11">
        <w:rPr>
          <w:rFonts w:ascii="Verdana" w:hAnsi="Verdana" w:cs="Arial"/>
          <w:sz w:val="19"/>
          <w:szCs w:val="19"/>
        </w:rPr>
        <w:t xml:space="preserve"> </w:t>
      </w:r>
      <w:r w:rsidRPr="00156B11">
        <w:rPr>
          <w:rFonts w:ascii="Verdana" w:hAnsi="Verdana" w:cs="Calibri"/>
          <w:sz w:val="19"/>
          <w:szCs w:val="19"/>
          <w:lang w:eastAsia="eu-ES"/>
        </w:rPr>
        <w:t>Conservación / Copia de seguridad</w:t>
      </w:r>
    </w:p>
    <w:p w14:paraId="5A62B431" w14:textId="77777777" w:rsidR="0049747C" w:rsidRPr="00156B11" w:rsidRDefault="0049747C" w:rsidP="0049747C">
      <w:pPr>
        <w:shd w:val="clear" w:color="auto" w:fill="FFFFFF"/>
        <w:spacing w:line="360" w:lineRule="auto"/>
        <w:ind w:left="708" w:right="-427"/>
        <w:rPr>
          <w:rFonts w:ascii="Verdana" w:hAnsi="Verdana" w:cs="Arial"/>
          <w:sz w:val="19"/>
          <w:szCs w:val="19"/>
        </w:rPr>
      </w:pPr>
      <w:r w:rsidRPr="00156B11">
        <w:rPr>
          <w:rFonts w:ascii="Verdana" w:hAnsi="Verdana" w:cs="Arial"/>
          <w:sz w:val="19"/>
          <w:szCs w:val="19"/>
        </w:rPr>
        <w:fldChar w:fldCharType="begin">
          <w:ffData>
            <w:name w:val=""/>
            <w:enabled/>
            <w:calcOnExit w:val="0"/>
            <w:checkBox>
              <w:sizeAuto/>
              <w:default w:val="0"/>
            </w:checkBox>
          </w:ffData>
        </w:fldChar>
      </w:r>
      <w:r w:rsidRPr="00156B11">
        <w:rPr>
          <w:rFonts w:ascii="Verdana" w:hAnsi="Verdana" w:cs="Arial"/>
          <w:sz w:val="19"/>
          <w:szCs w:val="19"/>
        </w:rPr>
        <w:instrText xml:space="preserve"> FORMCHECKBOX </w:instrText>
      </w:r>
      <w:r w:rsidR="00156B11" w:rsidRPr="00156B11">
        <w:rPr>
          <w:rFonts w:ascii="Verdana" w:hAnsi="Verdana" w:cs="Arial"/>
          <w:sz w:val="19"/>
          <w:szCs w:val="19"/>
        </w:rPr>
      </w:r>
      <w:r w:rsidR="00156B11" w:rsidRPr="00156B11">
        <w:rPr>
          <w:rFonts w:ascii="Verdana" w:hAnsi="Verdana" w:cs="Arial"/>
          <w:sz w:val="19"/>
          <w:szCs w:val="19"/>
        </w:rPr>
        <w:fldChar w:fldCharType="separate"/>
      </w:r>
      <w:r w:rsidRPr="00156B11">
        <w:rPr>
          <w:rFonts w:ascii="Verdana" w:hAnsi="Verdana" w:cs="Arial"/>
          <w:sz w:val="19"/>
          <w:szCs w:val="19"/>
        </w:rPr>
        <w:fldChar w:fldCharType="end"/>
      </w:r>
      <w:r w:rsidRPr="00156B11">
        <w:rPr>
          <w:rFonts w:ascii="Verdana" w:hAnsi="Verdana" w:cs="Arial"/>
          <w:sz w:val="19"/>
          <w:szCs w:val="19"/>
        </w:rPr>
        <w:t xml:space="preserve"> </w:t>
      </w:r>
      <w:r w:rsidRPr="00156B11">
        <w:rPr>
          <w:rFonts w:ascii="Verdana" w:hAnsi="Verdana" w:cs="Calibri"/>
          <w:sz w:val="19"/>
          <w:szCs w:val="19"/>
          <w:lang w:eastAsia="eu-ES"/>
        </w:rPr>
        <w:t>Modificación</w:t>
      </w:r>
    </w:p>
    <w:p w14:paraId="17A79EA2" w14:textId="77777777" w:rsidR="0049747C" w:rsidRPr="00156B11" w:rsidRDefault="0049747C" w:rsidP="0049747C">
      <w:pPr>
        <w:shd w:val="clear" w:color="auto" w:fill="FFFFFF"/>
        <w:spacing w:line="360" w:lineRule="auto"/>
        <w:ind w:left="708" w:right="-427"/>
        <w:rPr>
          <w:rFonts w:ascii="Verdana" w:hAnsi="Verdana" w:cs="Arial"/>
          <w:sz w:val="19"/>
          <w:szCs w:val="19"/>
        </w:rPr>
      </w:pPr>
      <w:r w:rsidRPr="00156B11">
        <w:rPr>
          <w:rFonts w:ascii="Verdana" w:hAnsi="Verdana" w:cs="Arial"/>
          <w:sz w:val="19"/>
          <w:szCs w:val="19"/>
        </w:rPr>
        <w:fldChar w:fldCharType="begin">
          <w:ffData>
            <w:name w:val=""/>
            <w:enabled/>
            <w:calcOnExit w:val="0"/>
            <w:checkBox>
              <w:sizeAuto/>
              <w:default w:val="0"/>
            </w:checkBox>
          </w:ffData>
        </w:fldChar>
      </w:r>
      <w:r w:rsidRPr="00156B11">
        <w:rPr>
          <w:rFonts w:ascii="Verdana" w:hAnsi="Verdana" w:cs="Arial"/>
          <w:sz w:val="19"/>
          <w:szCs w:val="19"/>
        </w:rPr>
        <w:instrText xml:space="preserve"> FORMCHECKBOX </w:instrText>
      </w:r>
      <w:r w:rsidR="00156B11" w:rsidRPr="00156B11">
        <w:rPr>
          <w:rFonts w:ascii="Verdana" w:hAnsi="Verdana" w:cs="Arial"/>
          <w:sz w:val="19"/>
          <w:szCs w:val="19"/>
        </w:rPr>
      </w:r>
      <w:r w:rsidR="00156B11" w:rsidRPr="00156B11">
        <w:rPr>
          <w:rFonts w:ascii="Verdana" w:hAnsi="Verdana" w:cs="Arial"/>
          <w:sz w:val="19"/>
          <w:szCs w:val="19"/>
        </w:rPr>
        <w:fldChar w:fldCharType="separate"/>
      </w:r>
      <w:r w:rsidRPr="00156B11">
        <w:rPr>
          <w:rFonts w:ascii="Verdana" w:hAnsi="Verdana" w:cs="Arial"/>
          <w:sz w:val="19"/>
          <w:szCs w:val="19"/>
        </w:rPr>
        <w:fldChar w:fldCharType="end"/>
      </w:r>
      <w:r w:rsidRPr="00156B11">
        <w:rPr>
          <w:rFonts w:ascii="Verdana" w:hAnsi="Verdana" w:cs="Arial"/>
          <w:sz w:val="19"/>
          <w:szCs w:val="19"/>
        </w:rPr>
        <w:t xml:space="preserve"> </w:t>
      </w:r>
      <w:r w:rsidRPr="00156B11">
        <w:rPr>
          <w:rFonts w:ascii="Verdana" w:hAnsi="Verdana" w:cs="Calibri"/>
          <w:sz w:val="19"/>
          <w:szCs w:val="19"/>
          <w:lang w:eastAsia="eu-ES"/>
        </w:rPr>
        <w:t>Extracción</w:t>
      </w:r>
    </w:p>
    <w:p w14:paraId="147D76BC" w14:textId="77777777" w:rsidR="0049747C" w:rsidRPr="00156B11" w:rsidRDefault="0049747C" w:rsidP="0049747C">
      <w:pPr>
        <w:shd w:val="clear" w:color="auto" w:fill="FFFFFF"/>
        <w:spacing w:line="360" w:lineRule="auto"/>
        <w:ind w:left="708" w:right="-427"/>
        <w:rPr>
          <w:rFonts w:ascii="Verdana" w:hAnsi="Verdana" w:cs="Calibri"/>
          <w:sz w:val="19"/>
          <w:szCs w:val="19"/>
          <w:lang w:eastAsia="eu-ES"/>
        </w:rPr>
      </w:pPr>
      <w:r w:rsidRPr="00156B11">
        <w:rPr>
          <w:rFonts w:ascii="Verdana" w:hAnsi="Verdana" w:cs="Arial"/>
          <w:sz w:val="19"/>
          <w:szCs w:val="19"/>
        </w:rPr>
        <w:fldChar w:fldCharType="begin">
          <w:ffData>
            <w:name w:val=""/>
            <w:enabled/>
            <w:calcOnExit w:val="0"/>
            <w:checkBox>
              <w:sizeAuto/>
              <w:default w:val="0"/>
            </w:checkBox>
          </w:ffData>
        </w:fldChar>
      </w:r>
      <w:r w:rsidRPr="00156B11">
        <w:rPr>
          <w:rFonts w:ascii="Verdana" w:hAnsi="Verdana" w:cs="Arial"/>
          <w:sz w:val="19"/>
          <w:szCs w:val="19"/>
        </w:rPr>
        <w:instrText xml:space="preserve"> FORMCHECKBOX </w:instrText>
      </w:r>
      <w:r w:rsidR="00156B11" w:rsidRPr="00156B11">
        <w:rPr>
          <w:rFonts w:ascii="Verdana" w:hAnsi="Verdana" w:cs="Arial"/>
          <w:sz w:val="19"/>
          <w:szCs w:val="19"/>
        </w:rPr>
      </w:r>
      <w:r w:rsidR="00156B11" w:rsidRPr="00156B11">
        <w:rPr>
          <w:rFonts w:ascii="Verdana" w:hAnsi="Verdana" w:cs="Arial"/>
          <w:sz w:val="19"/>
          <w:szCs w:val="19"/>
        </w:rPr>
        <w:fldChar w:fldCharType="separate"/>
      </w:r>
      <w:r w:rsidRPr="00156B11">
        <w:rPr>
          <w:rFonts w:ascii="Verdana" w:hAnsi="Verdana" w:cs="Arial"/>
          <w:sz w:val="19"/>
          <w:szCs w:val="19"/>
        </w:rPr>
        <w:fldChar w:fldCharType="end"/>
      </w:r>
      <w:r w:rsidRPr="00156B11">
        <w:rPr>
          <w:rFonts w:ascii="Verdana" w:hAnsi="Verdana" w:cs="Arial"/>
          <w:sz w:val="19"/>
          <w:szCs w:val="19"/>
        </w:rPr>
        <w:t xml:space="preserve"> </w:t>
      </w:r>
      <w:r w:rsidRPr="00156B11">
        <w:rPr>
          <w:rFonts w:ascii="Verdana" w:hAnsi="Verdana" w:cs="Calibri"/>
          <w:sz w:val="19"/>
          <w:szCs w:val="19"/>
          <w:lang w:eastAsia="eu-ES"/>
        </w:rPr>
        <w:t>Consulta</w:t>
      </w:r>
    </w:p>
    <w:p w14:paraId="2C40C185" w14:textId="77777777" w:rsidR="0049747C" w:rsidRPr="00156B11" w:rsidRDefault="0049747C" w:rsidP="0049747C">
      <w:pPr>
        <w:shd w:val="clear" w:color="auto" w:fill="FFFFFF"/>
        <w:spacing w:line="360" w:lineRule="auto"/>
        <w:ind w:left="708" w:right="-427"/>
        <w:rPr>
          <w:rFonts w:ascii="Verdana" w:hAnsi="Verdana" w:cs="Arial"/>
          <w:sz w:val="19"/>
          <w:szCs w:val="19"/>
        </w:rPr>
      </w:pPr>
      <w:r w:rsidRPr="00156B11">
        <w:rPr>
          <w:rFonts w:ascii="Verdana" w:hAnsi="Verdana" w:cs="Arial"/>
          <w:sz w:val="19"/>
          <w:szCs w:val="19"/>
        </w:rPr>
        <w:fldChar w:fldCharType="begin">
          <w:ffData>
            <w:name w:val=""/>
            <w:enabled/>
            <w:calcOnExit w:val="0"/>
            <w:checkBox>
              <w:sizeAuto/>
              <w:default w:val="0"/>
            </w:checkBox>
          </w:ffData>
        </w:fldChar>
      </w:r>
      <w:r w:rsidRPr="00156B11">
        <w:rPr>
          <w:rFonts w:ascii="Verdana" w:hAnsi="Verdana" w:cs="Arial"/>
          <w:sz w:val="19"/>
          <w:szCs w:val="19"/>
        </w:rPr>
        <w:instrText xml:space="preserve"> FORMCHECKBOX </w:instrText>
      </w:r>
      <w:r w:rsidR="00156B11" w:rsidRPr="00156B11">
        <w:rPr>
          <w:rFonts w:ascii="Verdana" w:hAnsi="Verdana" w:cs="Arial"/>
          <w:sz w:val="19"/>
          <w:szCs w:val="19"/>
        </w:rPr>
      </w:r>
      <w:r w:rsidR="00156B11" w:rsidRPr="00156B11">
        <w:rPr>
          <w:rFonts w:ascii="Verdana" w:hAnsi="Verdana" w:cs="Arial"/>
          <w:sz w:val="19"/>
          <w:szCs w:val="19"/>
        </w:rPr>
        <w:fldChar w:fldCharType="separate"/>
      </w:r>
      <w:r w:rsidRPr="00156B11">
        <w:rPr>
          <w:rFonts w:ascii="Verdana" w:hAnsi="Verdana" w:cs="Arial"/>
          <w:sz w:val="19"/>
          <w:szCs w:val="19"/>
        </w:rPr>
        <w:fldChar w:fldCharType="end"/>
      </w:r>
      <w:r w:rsidRPr="00156B11">
        <w:rPr>
          <w:rFonts w:ascii="Verdana" w:hAnsi="Verdana" w:cs="Arial"/>
          <w:sz w:val="19"/>
          <w:szCs w:val="19"/>
        </w:rPr>
        <w:t xml:space="preserve"> </w:t>
      </w:r>
      <w:r w:rsidRPr="00156B11">
        <w:rPr>
          <w:rFonts w:ascii="Verdana" w:hAnsi="Verdana" w:cs="Calibri"/>
          <w:sz w:val="19"/>
          <w:szCs w:val="19"/>
          <w:lang w:eastAsia="eu-ES"/>
        </w:rPr>
        <w:t>Comunicación / Transmisión</w:t>
      </w:r>
    </w:p>
    <w:p w14:paraId="4B4CE023" w14:textId="77777777" w:rsidR="0049747C" w:rsidRPr="00156B11" w:rsidRDefault="0049747C" w:rsidP="0049747C">
      <w:pPr>
        <w:shd w:val="clear" w:color="auto" w:fill="FFFFFF"/>
        <w:spacing w:line="360" w:lineRule="auto"/>
        <w:ind w:left="708" w:right="-427"/>
        <w:rPr>
          <w:rFonts w:ascii="Verdana" w:hAnsi="Verdana" w:cs="Arial"/>
          <w:sz w:val="19"/>
          <w:szCs w:val="19"/>
        </w:rPr>
      </w:pPr>
      <w:r w:rsidRPr="00156B11">
        <w:rPr>
          <w:rFonts w:ascii="Verdana" w:hAnsi="Verdana" w:cs="Arial"/>
          <w:sz w:val="19"/>
          <w:szCs w:val="19"/>
        </w:rPr>
        <w:fldChar w:fldCharType="begin">
          <w:ffData>
            <w:name w:val=""/>
            <w:enabled/>
            <w:calcOnExit w:val="0"/>
            <w:checkBox>
              <w:sizeAuto/>
              <w:default w:val="0"/>
            </w:checkBox>
          </w:ffData>
        </w:fldChar>
      </w:r>
      <w:r w:rsidRPr="00156B11">
        <w:rPr>
          <w:rFonts w:ascii="Verdana" w:hAnsi="Verdana" w:cs="Arial"/>
          <w:sz w:val="19"/>
          <w:szCs w:val="19"/>
        </w:rPr>
        <w:instrText xml:space="preserve"> FORMCHECKBOX </w:instrText>
      </w:r>
      <w:r w:rsidR="00156B11" w:rsidRPr="00156B11">
        <w:rPr>
          <w:rFonts w:ascii="Verdana" w:hAnsi="Verdana" w:cs="Arial"/>
          <w:sz w:val="19"/>
          <w:szCs w:val="19"/>
        </w:rPr>
      </w:r>
      <w:r w:rsidR="00156B11" w:rsidRPr="00156B11">
        <w:rPr>
          <w:rFonts w:ascii="Verdana" w:hAnsi="Verdana" w:cs="Arial"/>
          <w:sz w:val="19"/>
          <w:szCs w:val="19"/>
        </w:rPr>
        <w:fldChar w:fldCharType="separate"/>
      </w:r>
      <w:r w:rsidRPr="00156B11">
        <w:rPr>
          <w:rFonts w:ascii="Verdana" w:hAnsi="Verdana" w:cs="Arial"/>
          <w:sz w:val="19"/>
          <w:szCs w:val="19"/>
        </w:rPr>
        <w:fldChar w:fldCharType="end"/>
      </w:r>
      <w:r w:rsidRPr="00156B11">
        <w:rPr>
          <w:rFonts w:ascii="Verdana" w:hAnsi="Verdana" w:cs="Arial"/>
          <w:sz w:val="19"/>
          <w:szCs w:val="19"/>
        </w:rPr>
        <w:t xml:space="preserve"> </w:t>
      </w:r>
      <w:r w:rsidRPr="00156B11">
        <w:rPr>
          <w:rFonts w:ascii="Verdana" w:hAnsi="Verdana" w:cs="Calibri"/>
          <w:sz w:val="19"/>
          <w:szCs w:val="19"/>
          <w:lang w:eastAsia="eu-ES"/>
        </w:rPr>
        <w:t>Limitación</w:t>
      </w:r>
    </w:p>
    <w:p w14:paraId="5F3F69DE" w14:textId="77777777" w:rsidR="0049747C" w:rsidRPr="00156B11" w:rsidRDefault="0049747C" w:rsidP="0049747C">
      <w:pPr>
        <w:shd w:val="clear" w:color="auto" w:fill="FFFFFF"/>
        <w:spacing w:line="360" w:lineRule="auto"/>
        <w:ind w:left="708" w:right="-427"/>
        <w:rPr>
          <w:rFonts w:ascii="Verdana" w:hAnsi="Verdana" w:cs="Calibri"/>
          <w:sz w:val="19"/>
          <w:szCs w:val="19"/>
          <w:lang w:eastAsia="eu-ES"/>
        </w:rPr>
      </w:pPr>
      <w:r w:rsidRPr="00156B11">
        <w:rPr>
          <w:rFonts w:ascii="Verdana" w:hAnsi="Verdana" w:cs="Arial"/>
          <w:sz w:val="19"/>
          <w:szCs w:val="19"/>
        </w:rPr>
        <w:fldChar w:fldCharType="begin">
          <w:ffData>
            <w:name w:val=""/>
            <w:enabled/>
            <w:calcOnExit w:val="0"/>
            <w:checkBox>
              <w:sizeAuto/>
              <w:default w:val="0"/>
            </w:checkBox>
          </w:ffData>
        </w:fldChar>
      </w:r>
      <w:r w:rsidRPr="00156B11">
        <w:rPr>
          <w:rFonts w:ascii="Verdana" w:hAnsi="Verdana" w:cs="Arial"/>
          <w:sz w:val="19"/>
          <w:szCs w:val="19"/>
        </w:rPr>
        <w:instrText xml:space="preserve"> FORMCHECKBOX </w:instrText>
      </w:r>
      <w:r w:rsidR="00156B11" w:rsidRPr="00156B11">
        <w:rPr>
          <w:rFonts w:ascii="Verdana" w:hAnsi="Verdana" w:cs="Arial"/>
          <w:sz w:val="19"/>
          <w:szCs w:val="19"/>
        </w:rPr>
      </w:r>
      <w:r w:rsidR="00156B11" w:rsidRPr="00156B11">
        <w:rPr>
          <w:rFonts w:ascii="Verdana" w:hAnsi="Verdana" w:cs="Arial"/>
          <w:sz w:val="19"/>
          <w:szCs w:val="19"/>
        </w:rPr>
        <w:fldChar w:fldCharType="separate"/>
      </w:r>
      <w:r w:rsidRPr="00156B11">
        <w:rPr>
          <w:rFonts w:ascii="Verdana" w:hAnsi="Verdana" w:cs="Arial"/>
          <w:sz w:val="19"/>
          <w:szCs w:val="19"/>
        </w:rPr>
        <w:fldChar w:fldCharType="end"/>
      </w:r>
      <w:r w:rsidRPr="00156B11">
        <w:rPr>
          <w:rFonts w:ascii="Verdana" w:hAnsi="Verdana" w:cs="Arial"/>
          <w:sz w:val="19"/>
          <w:szCs w:val="19"/>
        </w:rPr>
        <w:t xml:space="preserve"> </w:t>
      </w:r>
      <w:r w:rsidRPr="00156B11">
        <w:rPr>
          <w:rFonts w:ascii="Verdana" w:hAnsi="Verdana" w:cs="Calibri"/>
          <w:sz w:val="19"/>
          <w:szCs w:val="19"/>
          <w:lang w:eastAsia="eu-ES"/>
        </w:rPr>
        <w:t>Supresión / Cancelación / Derecho al olvido</w:t>
      </w:r>
    </w:p>
    <w:p w14:paraId="1ECD4A9C" w14:textId="77777777" w:rsidR="0049747C" w:rsidRPr="00156B11" w:rsidRDefault="0049747C" w:rsidP="0049747C">
      <w:pPr>
        <w:shd w:val="clear" w:color="auto" w:fill="FFFFFF"/>
        <w:spacing w:line="360" w:lineRule="auto"/>
        <w:ind w:left="708" w:right="-427"/>
        <w:rPr>
          <w:rFonts w:ascii="Verdana" w:hAnsi="Verdana" w:cs="Arial"/>
          <w:sz w:val="19"/>
          <w:szCs w:val="19"/>
        </w:rPr>
      </w:pPr>
      <w:r w:rsidRPr="00156B11">
        <w:rPr>
          <w:rFonts w:ascii="Verdana" w:hAnsi="Verdana" w:cs="Arial"/>
          <w:sz w:val="19"/>
          <w:szCs w:val="19"/>
        </w:rPr>
        <w:fldChar w:fldCharType="begin">
          <w:ffData>
            <w:name w:val=""/>
            <w:enabled/>
            <w:calcOnExit w:val="0"/>
            <w:checkBox>
              <w:sizeAuto/>
              <w:default w:val="0"/>
            </w:checkBox>
          </w:ffData>
        </w:fldChar>
      </w:r>
      <w:r w:rsidRPr="00156B11">
        <w:rPr>
          <w:rFonts w:ascii="Verdana" w:hAnsi="Verdana" w:cs="Arial"/>
          <w:sz w:val="19"/>
          <w:szCs w:val="19"/>
        </w:rPr>
        <w:instrText xml:space="preserve"> FORMCHECKBOX </w:instrText>
      </w:r>
      <w:r w:rsidR="00156B11" w:rsidRPr="00156B11">
        <w:rPr>
          <w:rFonts w:ascii="Verdana" w:hAnsi="Verdana" w:cs="Arial"/>
          <w:sz w:val="19"/>
          <w:szCs w:val="19"/>
        </w:rPr>
      </w:r>
      <w:r w:rsidR="00156B11" w:rsidRPr="00156B11">
        <w:rPr>
          <w:rFonts w:ascii="Verdana" w:hAnsi="Verdana" w:cs="Arial"/>
          <w:sz w:val="19"/>
          <w:szCs w:val="19"/>
        </w:rPr>
        <w:fldChar w:fldCharType="separate"/>
      </w:r>
      <w:r w:rsidRPr="00156B11">
        <w:rPr>
          <w:rFonts w:ascii="Verdana" w:hAnsi="Verdana" w:cs="Arial"/>
          <w:sz w:val="19"/>
          <w:szCs w:val="19"/>
        </w:rPr>
        <w:fldChar w:fldCharType="end"/>
      </w:r>
      <w:r w:rsidRPr="00156B11">
        <w:rPr>
          <w:rFonts w:ascii="Verdana" w:hAnsi="Verdana" w:cs="Arial"/>
          <w:sz w:val="19"/>
          <w:szCs w:val="19"/>
        </w:rPr>
        <w:t xml:space="preserve"> </w:t>
      </w:r>
      <w:r w:rsidRPr="00156B11">
        <w:rPr>
          <w:rFonts w:ascii="Verdana" w:hAnsi="Verdana" w:cs="Calibri"/>
          <w:sz w:val="19"/>
          <w:szCs w:val="19"/>
          <w:lang w:eastAsia="eu-ES"/>
        </w:rPr>
        <w:t>Destrucción de copias</w:t>
      </w:r>
    </w:p>
    <w:p w14:paraId="44B3F7CC" w14:textId="77777777" w:rsidR="0049747C" w:rsidRPr="00156B11" w:rsidRDefault="0049747C" w:rsidP="0049747C">
      <w:pPr>
        <w:shd w:val="clear" w:color="auto" w:fill="FFFFFF"/>
        <w:spacing w:line="360" w:lineRule="auto"/>
        <w:ind w:left="708" w:right="-427"/>
        <w:rPr>
          <w:rFonts w:ascii="Verdana" w:hAnsi="Verdana"/>
          <w:i/>
          <w:sz w:val="19"/>
          <w:szCs w:val="19"/>
        </w:rPr>
      </w:pPr>
      <w:r w:rsidRPr="00156B11">
        <w:rPr>
          <w:rFonts w:ascii="Verdana" w:hAnsi="Verdana" w:cs="Arial"/>
          <w:sz w:val="19"/>
          <w:szCs w:val="19"/>
        </w:rPr>
        <w:fldChar w:fldCharType="begin">
          <w:ffData>
            <w:name w:val=""/>
            <w:enabled/>
            <w:calcOnExit w:val="0"/>
            <w:checkBox>
              <w:sizeAuto/>
              <w:default w:val="0"/>
            </w:checkBox>
          </w:ffData>
        </w:fldChar>
      </w:r>
      <w:r w:rsidRPr="00156B11">
        <w:rPr>
          <w:rFonts w:ascii="Verdana" w:hAnsi="Verdana" w:cs="Arial"/>
          <w:sz w:val="19"/>
          <w:szCs w:val="19"/>
        </w:rPr>
        <w:instrText xml:space="preserve"> FORMCHECKBOX </w:instrText>
      </w:r>
      <w:r w:rsidR="00156B11" w:rsidRPr="00156B11">
        <w:rPr>
          <w:rFonts w:ascii="Verdana" w:hAnsi="Verdana" w:cs="Arial"/>
          <w:sz w:val="19"/>
          <w:szCs w:val="19"/>
        </w:rPr>
      </w:r>
      <w:r w:rsidR="00156B11" w:rsidRPr="00156B11">
        <w:rPr>
          <w:rFonts w:ascii="Verdana" w:hAnsi="Verdana" w:cs="Arial"/>
          <w:sz w:val="19"/>
          <w:szCs w:val="19"/>
        </w:rPr>
        <w:fldChar w:fldCharType="separate"/>
      </w:r>
      <w:r w:rsidRPr="00156B11">
        <w:rPr>
          <w:rFonts w:ascii="Verdana" w:hAnsi="Verdana" w:cs="Arial"/>
          <w:sz w:val="19"/>
          <w:szCs w:val="19"/>
        </w:rPr>
        <w:fldChar w:fldCharType="end"/>
      </w:r>
      <w:r w:rsidRPr="00156B11">
        <w:rPr>
          <w:rFonts w:ascii="Verdana" w:hAnsi="Verdana" w:cs="Arial"/>
          <w:sz w:val="19"/>
          <w:szCs w:val="19"/>
        </w:rPr>
        <w:t xml:space="preserve"> </w:t>
      </w:r>
      <w:r w:rsidRPr="00156B11">
        <w:rPr>
          <w:rFonts w:ascii="Verdana" w:hAnsi="Verdana" w:cs="Calibri"/>
          <w:sz w:val="19"/>
          <w:szCs w:val="19"/>
          <w:lang w:eastAsia="eu-ES"/>
        </w:rPr>
        <w:t>Recuperación de copias de seguridad</w:t>
      </w:r>
    </w:p>
    <w:p w14:paraId="47361EA2" w14:textId="77777777" w:rsidR="0049747C" w:rsidRPr="00156B11" w:rsidRDefault="0049747C" w:rsidP="0049747C">
      <w:pPr>
        <w:shd w:val="clear" w:color="auto" w:fill="FFFFFF"/>
        <w:ind w:left="-142" w:right="-427"/>
        <w:rPr>
          <w:rFonts w:ascii="Verdana" w:hAnsi="Verdana"/>
          <w:sz w:val="19"/>
          <w:szCs w:val="19"/>
        </w:rPr>
      </w:pPr>
    </w:p>
    <w:p w14:paraId="0241F84F" w14:textId="77777777" w:rsidR="0049747C" w:rsidRPr="00156B11" w:rsidRDefault="0049747C" w:rsidP="0049747C">
      <w:pPr>
        <w:shd w:val="clear" w:color="auto" w:fill="FFFFFF"/>
        <w:ind w:right="-427"/>
        <w:rPr>
          <w:rFonts w:ascii="Verdana" w:hAnsi="Verdana"/>
          <w:b/>
          <w:sz w:val="19"/>
          <w:szCs w:val="19"/>
        </w:rPr>
      </w:pPr>
      <w:r w:rsidRPr="00156B11">
        <w:rPr>
          <w:rFonts w:ascii="Verdana" w:hAnsi="Verdana"/>
          <w:b/>
          <w:sz w:val="19"/>
          <w:szCs w:val="19"/>
        </w:rPr>
        <w:t>4.- Disposición de los datos personales al terminar el contrato</w:t>
      </w:r>
    </w:p>
    <w:p w14:paraId="37DF9ECE" w14:textId="77777777" w:rsidR="0049747C" w:rsidRPr="00156B11" w:rsidRDefault="0049747C" w:rsidP="0049747C">
      <w:pPr>
        <w:shd w:val="clear" w:color="auto" w:fill="FFFFFF"/>
        <w:ind w:left="-284" w:right="-427"/>
        <w:rPr>
          <w:rFonts w:ascii="Verdana" w:hAnsi="Verdana"/>
          <w:b/>
          <w:sz w:val="19"/>
          <w:szCs w:val="19"/>
        </w:rPr>
      </w:pPr>
    </w:p>
    <w:p w14:paraId="18DC0FD8" w14:textId="77777777" w:rsidR="0049747C" w:rsidRPr="00156B11" w:rsidRDefault="0049747C" w:rsidP="0049747C">
      <w:pPr>
        <w:shd w:val="clear" w:color="auto" w:fill="FFFFFF"/>
        <w:ind w:right="-427"/>
        <w:rPr>
          <w:rFonts w:ascii="Verdana" w:hAnsi="Verdana"/>
          <w:sz w:val="19"/>
          <w:szCs w:val="19"/>
        </w:rPr>
      </w:pPr>
      <w:r w:rsidRPr="00156B11">
        <w:rPr>
          <w:rFonts w:ascii="Verdana" w:hAnsi="Verdana"/>
          <w:sz w:val="19"/>
          <w:szCs w:val="19"/>
        </w:rPr>
        <w:t>Una vez finalice el contrato, la contratista debe (elegir una de las tres opciones):</w:t>
      </w:r>
    </w:p>
    <w:p w14:paraId="4D589521" w14:textId="77777777" w:rsidR="0049747C" w:rsidRPr="00156B11" w:rsidRDefault="0049747C" w:rsidP="0049747C">
      <w:pPr>
        <w:shd w:val="clear" w:color="auto" w:fill="FFFFFF"/>
        <w:ind w:left="-284" w:right="-427"/>
        <w:rPr>
          <w:rFonts w:ascii="Verdana" w:hAnsi="Verdana"/>
          <w:sz w:val="19"/>
          <w:szCs w:val="19"/>
        </w:rPr>
      </w:pPr>
    </w:p>
    <w:p w14:paraId="5A5DEDA6" w14:textId="77777777" w:rsidR="0049747C" w:rsidRPr="00156B11" w:rsidRDefault="0049747C" w:rsidP="00B651B3">
      <w:pPr>
        <w:numPr>
          <w:ilvl w:val="0"/>
          <w:numId w:val="119"/>
        </w:numPr>
        <w:shd w:val="clear" w:color="auto" w:fill="FFFFFF"/>
        <w:ind w:right="-427"/>
        <w:jc w:val="both"/>
        <w:rPr>
          <w:rFonts w:ascii="Verdana" w:hAnsi="Verdana"/>
          <w:sz w:val="19"/>
          <w:szCs w:val="19"/>
        </w:rPr>
      </w:pPr>
      <w:r w:rsidRPr="00156B11">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072F143" w14:textId="77777777" w:rsidR="0049747C" w:rsidRPr="00156B11" w:rsidRDefault="0049747C" w:rsidP="0049747C">
      <w:pPr>
        <w:shd w:val="clear" w:color="auto" w:fill="FFFFFF"/>
        <w:ind w:right="-427"/>
        <w:jc w:val="both"/>
        <w:rPr>
          <w:rFonts w:ascii="Verdana" w:hAnsi="Verdana"/>
          <w:sz w:val="19"/>
          <w:szCs w:val="19"/>
        </w:rPr>
      </w:pPr>
    </w:p>
    <w:p w14:paraId="349E9020" w14:textId="77777777" w:rsidR="0049747C" w:rsidRPr="00156B11" w:rsidRDefault="0049747C" w:rsidP="0049747C">
      <w:pPr>
        <w:shd w:val="clear" w:color="auto" w:fill="FFFFFF"/>
        <w:ind w:left="709" w:right="-427"/>
        <w:jc w:val="both"/>
        <w:rPr>
          <w:rFonts w:ascii="Verdana" w:hAnsi="Verdana"/>
          <w:sz w:val="19"/>
          <w:szCs w:val="19"/>
        </w:rPr>
      </w:pPr>
      <w:r w:rsidRPr="00156B11">
        <w:rPr>
          <w:rFonts w:ascii="Verdana" w:hAnsi="Verdana"/>
          <w:sz w:val="19"/>
          <w:szCs w:val="19"/>
        </w:rPr>
        <w:t>No obstante lo anterior, el órgano responsable del tratamiento podrá requerir a la contratista para que en vez de la opción a), cumpla con la b) o con la c) siguientes:</w:t>
      </w:r>
    </w:p>
    <w:p w14:paraId="420BEDF9" w14:textId="77777777" w:rsidR="0049747C" w:rsidRPr="00156B11" w:rsidRDefault="0049747C" w:rsidP="0049747C">
      <w:pPr>
        <w:shd w:val="clear" w:color="auto" w:fill="FFFFFF"/>
        <w:ind w:right="-427"/>
        <w:jc w:val="both"/>
        <w:rPr>
          <w:rFonts w:ascii="Verdana" w:hAnsi="Verdana"/>
          <w:sz w:val="19"/>
          <w:szCs w:val="19"/>
        </w:rPr>
      </w:pPr>
    </w:p>
    <w:p w14:paraId="5EB534D5" w14:textId="77777777" w:rsidR="0049747C" w:rsidRPr="00156B11" w:rsidRDefault="0049747C" w:rsidP="00B651B3">
      <w:pPr>
        <w:numPr>
          <w:ilvl w:val="0"/>
          <w:numId w:val="119"/>
        </w:numPr>
        <w:shd w:val="clear" w:color="auto" w:fill="FFFFFF"/>
        <w:ind w:right="-427"/>
        <w:jc w:val="both"/>
        <w:rPr>
          <w:rFonts w:ascii="Verdana" w:hAnsi="Verdana"/>
          <w:sz w:val="19"/>
          <w:szCs w:val="19"/>
        </w:rPr>
      </w:pPr>
      <w:r w:rsidRPr="00156B11">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68B8C53D" w14:textId="77777777" w:rsidR="0049747C" w:rsidRPr="00156B11" w:rsidRDefault="0049747C" w:rsidP="0049747C">
      <w:pPr>
        <w:shd w:val="clear" w:color="auto" w:fill="FFFFFF"/>
        <w:ind w:left="720" w:right="-427"/>
        <w:jc w:val="both"/>
        <w:rPr>
          <w:rFonts w:ascii="Verdana" w:hAnsi="Verdana"/>
          <w:sz w:val="19"/>
          <w:szCs w:val="19"/>
        </w:rPr>
      </w:pPr>
    </w:p>
    <w:p w14:paraId="1373AAA7" w14:textId="77777777" w:rsidR="0049747C" w:rsidRPr="00156B11" w:rsidRDefault="0049747C" w:rsidP="00B651B3">
      <w:pPr>
        <w:numPr>
          <w:ilvl w:val="0"/>
          <w:numId w:val="119"/>
        </w:numPr>
        <w:shd w:val="clear" w:color="auto" w:fill="FFFFFF"/>
        <w:ind w:right="-427" w:hanging="328"/>
        <w:jc w:val="both"/>
        <w:rPr>
          <w:rFonts w:ascii="Verdana" w:hAnsi="Verdana"/>
          <w:sz w:val="19"/>
          <w:szCs w:val="19"/>
        </w:rPr>
      </w:pPr>
      <w:r w:rsidRPr="00156B11">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576674F3" w14:textId="77777777" w:rsidR="0049747C" w:rsidRPr="00156B11" w:rsidRDefault="0049747C" w:rsidP="0049747C">
      <w:pPr>
        <w:pStyle w:val="Prrafodelista"/>
        <w:ind w:right="-427"/>
        <w:rPr>
          <w:rFonts w:ascii="Verdana" w:hAnsi="Verdana"/>
          <w:sz w:val="19"/>
          <w:szCs w:val="19"/>
        </w:rPr>
      </w:pPr>
    </w:p>
    <w:p w14:paraId="10A17588" w14:textId="77777777" w:rsidR="0049747C" w:rsidRPr="00156B11" w:rsidRDefault="0049747C" w:rsidP="0049747C">
      <w:pPr>
        <w:shd w:val="clear" w:color="auto" w:fill="FFFFFF"/>
        <w:ind w:right="-427"/>
        <w:jc w:val="both"/>
        <w:rPr>
          <w:rFonts w:ascii="Verdana" w:hAnsi="Verdana"/>
          <w:b/>
          <w:sz w:val="19"/>
          <w:szCs w:val="19"/>
        </w:rPr>
      </w:pPr>
      <w:r w:rsidRPr="00156B11">
        <w:rPr>
          <w:rFonts w:ascii="Verdana" w:hAnsi="Verdana"/>
          <w:b/>
          <w:sz w:val="19"/>
          <w:szCs w:val="19"/>
        </w:rPr>
        <w:t>5.- Medidas de seguridad</w:t>
      </w:r>
    </w:p>
    <w:p w14:paraId="1D26A16C" w14:textId="77777777" w:rsidR="0049747C" w:rsidRPr="00156B11" w:rsidRDefault="0049747C" w:rsidP="0049747C">
      <w:pPr>
        <w:shd w:val="clear" w:color="auto" w:fill="FFFFFF"/>
        <w:ind w:right="-427"/>
        <w:jc w:val="both"/>
        <w:rPr>
          <w:rFonts w:ascii="Verdana" w:hAnsi="Verdana"/>
          <w:b/>
          <w:sz w:val="19"/>
          <w:szCs w:val="19"/>
        </w:rPr>
      </w:pPr>
    </w:p>
    <w:p w14:paraId="6E0B7CDB" w14:textId="77777777" w:rsidR="0049747C" w:rsidRPr="00156B11" w:rsidRDefault="0049747C" w:rsidP="0049747C">
      <w:pPr>
        <w:shd w:val="clear" w:color="auto" w:fill="FFFFFF"/>
        <w:ind w:right="-427"/>
        <w:jc w:val="both"/>
        <w:rPr>
          <w:rFonts w:ascii="Verdana" w:hAnsi="Verdana"/>
          <w:sz w:val="19"/>
          <w:szCs w:val="19"/>
        </w:rPr>
      </w:pPr>
      <w:r w:rsidRPr="00156B11">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un nivel </w:t>
      </w:r>
      <w:r w:rsidRPr="00156B11">
        <w:rPr>
          <w:rFonts w:ascii="Verdana" w:hAnsi="Verdana"/>
          <w:i/>
          <w:sz w:val="19"/>
          <w:szCs w:val="19"/>
        </w:rPr>
        <w:t>(elegir una de las tres opciones)</w:t>
      </w:r>
      <w:r w:rsidRPr="00156B11">
        <w:rPr>
          <w:rFonts w:ascii="Verdana" w:hAnsi="Verdana"/>
          <w:sz w:val="19"/>
          <w:szCs w:val="19"/>
        </w:rPr>
        <w:t>:</w:t>
      </w:r>
    </w:p>
    <w:p w14:paraId="49C1C87B" w14:textId="77777777" w:rsidR="0049747C" w:rsidRPr="00156B11" w:rsidRDefault="0049747C" w:rsidP="0049747C">
      <w:pPr>
        <w:shd w:val="clear" w:color="auto" w:fill="FFFFFF"/>
        <w:ind w:right="-427"/>
        <w:jc w:val="both"/>
        <w:rPr>
          <w:rFonts w:ascii="Verdana" w:hAnsi="Verdana"/>
          <w:sz w:val="19"/>
          <w:szCs w:val="19"/>
        </w:rPr>
      </w:pPr>
    </w:p>
    <w:p w14:paraId="2A34F851" w14:textId="77777777" w:rsidR="0049747C" w:rsidRPr="00156B11" w:rsidRDefault="0049747C" w:rsidP="0049747C">
      <w:pPr>
        <w:shd w:val="clear" w:color="auto" w:fill="FFFFFF"/>
        <w:ind w:left="708" w:right="-427"/>
        <w:jc w:val="both"/>
        <w:rPr>
          <w:rFonts w:ascii="Verdana" w:hAnsi="Verdana"/>
          <w:sz w:val="19"/>
          <w:szCs w:val="19"/>
        </w:rPr>
      </w:pPr>
      <w:r w:rsidRPr="00156B11">
        <w:rPr>
          <w:rFonts w:ascii="Verdana" w:hAnsi="Verdana" w:cs="Arial"/>
          <w:sz w:val="19"/>
          <w:szCs w:val="19"/>
        </w:rPr>
        <w:fldChar w:fldCharType="begin">
          <w:ffData>
            <w:name w:val=""/>
            <w:enabled/>
            <w:calcOnExit w:val="0"/>
            <w:checkBox>
              <w:sizeAuto/>
              <w:default w:val="0"/>
            </w:checkBox>
          </w:ffData>
        </w:fldChar>
      </w:r>
      <w:r w:rsidRPr="00156B11">
        <w:rPr>
          <w:rFonts w:ascii="Verdana" w:hAnsi="Verdana" w:cs="Arial"/>
          <w:sz w:val="19"/>
          <w:szCs w:val="19"/>
        </w:rPr>
        <w:instrText xml:space="preserve"> FORMCHECKBOX </w:instrText>
      </w:r>
      <w:r w:rsidR="00156B11" w:rsidRPr="00156B11">
        <w:rPr>
          <w:rFonts w:ascii="Verdana" w:hAnsi="Verdana" w:cs="Arial"/>
          <w:sz w:val="19"/>
          <w:szCs w:val="19"/>
        </w:rPr>
      </w:r>
      <w:r w:rsidR="00156B11" w:rsidRPr="00156B11">
        <w:rPr>
          <w:rFonts w:ascii="Verdana" w:hAnsi="Verdana" w:cs="Arial"/>
          <w:sz w:val="19"/>
          <w:szCs w:val="19"/>
        </w:rPr>
        <w:fldChar w:fldCharType="separate"/>
      </w:r>
      <w:r w:rsidRPr="00156B11">
        <w:rPr>
          <w:rFonts w:ascii="Verdana" w:hAnsi="Verdana" w:cs="Arial"/>
          <w:sz w:val="19"/>
          <w:szCs w:val="19"/>
        </w:rPr>
        <w:fldChar w:fldCharType="end"/>
      </w:r>
      <w:r w:rsidRPr="00156B11">
        <w:rPr>
          <w:rFonts w:ascii="Verdana" w:hAnsi="Verdana" w:cs="Arial"/>
          <w:sz w:val="19"/>
          <w:szCs w:val="19"/>
        </w:rPr>
        <w:t xml:space="preserve"> </w:t>
      </w:r>
      <w:r w:rsidRPr="00156B11">
        <w:rPr>
          <w:rFonts w:ascii="Verdana" w:hAnsi="Verdana"/>
          <w:sz w:val="19"/>
          <w:szCs w:val="19"/>
        </w:rPr>
        <w:t xml:space="preserve">Bajo </w:t>
      </w:r>
    </w:p>
    <w:p w14:paraId="4D2708E7" w14:textId="77777777" w:rsidR="0049747C" w:rsidRPr="00156B11" w:rsidRDefault="0049747C" w:rsidP="0049747C">
      <w:pPr>
        <w:shd w:val="clear" w:color="auto" w:fill="FFFFFF"/>
        <w:ind w:left="708" w:right="-427"/>
        <w:jc w:val="both"/>
        <w:rPr>
          <w:rFonts w:ascii="Verdana" w:hAnsi="Verdana"/>
          <w:sz w:val="19"/>
          <w:szCs w:val="19"/>
        </w:rPr>
      </w:pPr>
      <w:r w:rsidRPr="00156B11">
        <w:rPr>
          <w:rFonts w:ascii="Verdana" w:hAnsi="Verdana" w:cs="Arial"/>
          <w:sz w:val="19"/>
          <w:szCs w:val="19"/>
        </w:rPr>
        <w:fldChar w:fldCharType="begin">
          <w:ffData>
            <w:name w:val=""/>
            <w:enabled/>
            <w:calcOnExit w:val="0"/>
            <w:checkBox>
              <w:sizeAuto/>
              <w:default w:val="0"/>
            </w:checkBox>
          </w:ffData>
        </w:fldChar>
      </w:r>
      <w:r w:rsidRPr="00156B11">
        <w:rPr>
          <w:rFonts w:ascii="Verdana" w:hAnsi="Verdana" w:cs="Arial"/>
          <w:sz w:val="19"/>
          <w:szCs w:val="19"/>
        </w:rPr>
        <w:instrText xml:space="preserve"> FORMCHECKBOX </w:instrText>
      </w:r>
      <w:r w:rsidR="00156B11" w:rsidRPr="00156B11">
        <w:rPr>
          <w:rFonts w:ascii="Verdana" w:hAnsi="Verdana" w:cs="Arial"/>
          <w:sz w:val="19"/>
          <w:szCs w:val="19"/>
        </w:rPr>
      </w:r>
      <w:r w:rsidR="00156B11" w:rsidRPr="00156B11">
        <w:rPr>
          <w:rFonts w:ascii="Verdana" w:hAnsi="Verdana" w:cs="Arial"/>
          <w:sz w:val="19"/>
          <w:szCs w:val="19"/>
        </w:rPr>
        <w:fldChar w:fldCharType="separate"/>
      </w:r>
      <w:r w:rsidRPr="00156B11">
        <w:rPr>
          <w:rFonts w:ascii="Verdana" w:hAnsi="Verdana" w:cs="Arial"/>
          <w:sz w:val="19"/>
          <w:szCs w:val="19"/>
        </w:rPr>
        <w:fldChar w:fldCharType="end"/>
      </w:r>
      <w:r w:rsidRPr="00156B11">
        <w:rPr>
          <w:rFonts w:ascii="Verdana" w:hAnsi="Verdana" w:cs="Arial"/>
          <w:sz w:val="19"/>
          <w:szCs w:val="19"/>
        </w:rPr>
        <w:t xml:space="preserve"> M</w:t>
      </w:r>
      <w:r w:rsidRPr="00156B11">
        <w:rPr>
          <w:rFonts w:ascii="Verdana" w:hAnsi="Verdana"/>
          <w:sz w:val="19"/>
          <w:szCs w:val="19"/>
        </w:rPr>
        <w:t xml:space="preserve">edio </w:t>
      </w:r>
    </w:p>
    <w:p w14:paraId="6D8D58B6" w14:textId="77777777" w:rsidR="0049747C" w:rsidRPr="00156B11" w:rsidRDefault="0049747C" w:rsidP="0049747C">
      <w:pPr>
        <w:shd w:val="clear" w:color="auto" w:fill="FFFFFF"/>
        <w:ind w:left="708" w:right="-427"/>
        <w:jc w:val="both"/>
        <w:rPr>
          <w:rFonts w:ascii="Verdana" w:hAnsi="Verdana"/>
          <w:sz w:val="19"/>
          <w:szCs w:val="19"/>
        </w:rPr>
      </w:pPr>
      <w:r w:rsidRPr="00156B11">
        <w:rPr>
          <w:rFonts w:ascii="Verdana" w:hAnsi="Verdana" w:cs="Arial"/>
          <w:sz w:val="19"/>
          <w:szCs w:val="19"/>
        </w:rPr>
        <w:fldChar w:fldCharType="begin">
          <w:ffData>
            <w:name w:val=""/>
            <w:enabled/>
            <w:calcOnExit w:val="0"/>
            <w:checkBox>
              <w:sizeAuto/>
              <w:default w:val="0"/>
            </w:checkBox>
          </w:ffData>
        </w:fldChar>
      </w:r>
      <w:r w:rsidRPr="00156B11">
        <w:rPr>
          <w:rFonts w:ascii="Verdana" w:hAnsi="Verdana" w:cs="Arial"/>
          <w:sz w:val="19"/>
          <w:szCs w:val="19"/>
        </w:rPr>
        <w:instrText xml:space="preserve"> FORMCHECKBOX </w:instrText>
      </w:r>
      <w:r w:rsidR="00156B11" w:rsidRPr="00156B11">
        <w:rPr>
          <w:rFonts w:ascii="Verdana" w:hAnsi="Verdana" w:cs="Arial"/>
          <w:sz w:val="19"/>
          <w:szCs w:val="19"/>
        </w:rPr>
      </w:r>
      <w:r w:rsidR="00156B11" w:rsidRPr="00156B11">
        <w:rPr>
          <w:rFonts w:ascii="Verdana" w:hAnsi="Verdana" w:cs="Arial"/>
          <w:sz w:val="19"/>
          <w:szCs w:val="19"/>
        </w:rPr>
        <w:fldChar w:fldCharType="separate"/>
      </w:r>
      <w:r w:rsidRPr="00156B11">
        <w:rPr>
          <w:rFonts w:ascii="Verdana" w:hAnsi="Verdana" w:cs="Arial"/>
          <w:sz w:val="19"/>
          <w:szCs w:val="19"/>
        </w:rPr>
        <w:fldChar w:fldCharType="end"/>
      </w:r>
      <w:r w:rsidRPr="00156B11">
        <w:rPr>
          <w:rFonts w:ascii="Verdana" w:hAnsi="Verdana" w:cs="Arial"/>
          <w:sz w:val="19"/>
          <w:szCs w:val="19"/>
        </w:rPr>
        <w:t xml:space="preserve"> A</w:t>
      </w:r>
      <w:r w:rsidRPr="00156B11">
        <w:rPr>
          <w:rFonts w:ascii="Verdana" w:hAnsi="Verdana"/>
          <w:sz w:val="19"/>
          <w:szCs w:val="19"/>
        </w:rPr>
        <w:t>lto</w:t>
      </w:r>
    </w:p>
    <w:p w14:paraId="6291334E" w14:textId="77777777" w:rsidR="0049747C" w:rsidRPr="00156B11" w:rsidRDefault="0049747C" w:rsidP="0049747C">
      <w:pPr>
        <w:ind w:right="-427"/>
        <w:rPr>
          <w:sz w:val="19"/>
          <w:szCs w:val="19"/>
        </w:rPr>
      </w:pPr>
      <w:r w:rsidRPr="00156B11">
        <w:rPr>
          <w:sz w:val="19"/>
          <w:szCs w:val="19"/>
        </w:rPr>
        <w:br w:type="page"/>
      </w:r>
    </w:p>
    <w:p w14:paraId="776A1478" w14:textId="77777777" w:rsidR="0049747C" w:rsidRPr="00156B11" w:rsidRDefault="0049747C" w:rsidP="0049747C">
      <w:pPr>
        <w:shd w:val="clear" w:color="auto" w:fill="FFFFFF"/>
        <w:ind w:right="-427"/>
        <w:jc w:val="both"/>
        <w:rPr>
          <w:rFonts w:ascii="Verdana" w:hAnsi="Verdana"/>
          <w:sz w:val="19"/>
          <w:szCs w:val="19"/>
        </w:rPr>
      </w:pPr>
      <w:r w:rsidRPr="00156B11">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3BA03754" w14:textId="77777777" w:rsidR="0049747C" w:rsidRPr="00156B11" w:rsidRDefault="0049747C" w:rsidP="0049747C">
      <w:pPr>
        <w:shd w:val="clear" w:color="auto" w:fill="FFFFFF"/>
        <w:ind w:right="-427"/>
        <w:jc w:val="both"/>
        <w:rPr>
          <w:rFonts w:ascii="Verdana" w:hAnsi="Verdana"/>
          <w:sz w:val="19"/>
          <w:szCs w:val="19"/>
        </w:rPr>
      </w:pPr>
    </w:p>
    <w:p w14:paraId="0C77758C" w14:textId="77777777" w:rsidR="0049747C" w:rsidRPr="00156B11" w:rsidRDefault="0049747C" w:rsidP="00B651B3">
      <w:pPr>
        <w:numPr>
          <w:ilvl w:val="0"/>
          <w:numId w:val="120"/>
        </w:numPr>
        <w:shd w:val="clear" w:color="auto" w:fill="FFFFFF"/>
        <w:ind w:right="-427"/>
        <w:jc w:val="both"/>
        <w:rPr>
          <w:rFonts w:ascii="Verdana" w:hAnsi="Verdana"/>
          <w:sz w:val="19"/>
          <w:szCs w:val="19"/>
        </w:rPr>
      </w:pPr>
      <w:r w:rsidRPr="00156B11">
        <w:rPr>
          <w:rFonts w:ascii="Verdana" w:hAnsi="Verdana"/>
          <w:sz w:val="19"/>
          <w:szCs w:val="19"/>
        </w:rPr>
        <w:t xml:space="preserve"> (xxx)</w:t>
      </w:r>
    </w:p>
    <w:p w14:paraId="5DE54224" w14:textId="77777777" w:rsidR="0049747C" w:rsidRPr="00156B11" w:rsidRDefault="0049747C" w:rsidP="0049747C">
      <w:pPr>
        <w:shd w:val="clear" w:color="auto" w:fill="FFFFFF"/>
        <w:ind w:right="-570"/>
        <w:jc w:val="both"/>
        <w:rPr>
          <w:rFonts w:ascii="Verdana" w:hAnsi="Verdana"/>
          <w:sz w:val="19"/>
          <w:szCs w:val="19"/>
        </w:rPr>
      </w:pPr>
    </w:p>
    <w:p w14:paraId="3F274774" w14:textId="77777777" w:rsidR="0049747C" w:rsidRPr="00156B11" w:rsidRDefault="0049747C" w:rsidP="0049747C">
      <w:pPr>
        <w:shd w:val="clear" w:color="auto" w:fill="FFFFFF"/>
        <w:ind w:right="-570"/>
        <w:jc w:val="both"/>
        <w:rPr>
          <w:rFonts w:ascii="Verdana" w:hAnsi="Verdana"/>
          <w:sz w:val="19"/>
          <w:szCs w:val="19"/>
        </w:rPr>
      </w:pPr>
    </w:p>
    <w:p w14:paraId="60ED07F4" w14:textId="77777777" w:rsidR="0049747C" w:rsidRPr="00156B11" w:rsidRDefault="0049747C" w:rsidP="0049747C">
      <w:pPr>
        <w:shd w:val="clear" w:color="auto" w:fill="FFFFFF"/>
        <w:ind w:right="-570"/>
        <w:jc w:val="both"/>
        <w:rPr>
          <w:rFonts w:ascii="Verdana" w:hAnsi="Verdana"/>
          <w:sz w:val="19"/>
          <w:szCs w:val="19"/>
        </w:rPr>
      </w:pPr>
    </w:p>
    <w:p w14:paraId="0056FB2E" w14:textId="77777777" w:rsidR="0049747C" w:rsidRPr="00156B11" w:rsidRDefault="0049747C" w:rsidP="0049747C">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156B11">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3EEB787" w14:textId="77777777" w:rsidR="0049747C" w:rsidRPr="00156B11" w:rsidRDefault="0049747C" w:rsidP="0049747C">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156B11">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18038925" w14:textId="77777777" w:rsidR="0049747C" w:rsidRPr="00156B11" w:rsidRDefault="0049747C" w:rsidP="0049747C">
      <w:pPr>
        <w:shd w:val="clear" w:color="auto" w:fill="FFFFFF"/>
        <w:ind w:right="-427"/>
        <w:jc w:val="both"/>
        <w:rPr>
          <w:rFonts w:ascii="Verdana" w:hAnsi="Verdana"/>
          <w:sz w:val="19"/>
          <w:szCs w:val="19"/>
        </w:rPr>
      </w:pPr>
    </w:p>
    <w:p w14:paraId="5AB0FCCC" w14:textId="77777777" w:rsidR="0049747C" w:rsidRPr="00156B11" w:rsidRDefault="0049747C" w:rsidP="0049747C">
      <w:pPr>
        <w:shd w:val="clear" w:color="auto" w:fill="FFFFFF"/>
        <w:ind w:right="-427"/>
        <w:jc w:val="both"/>
        <w:rPr>
          <w:rFonts w:ascii="Verdana" w:hAnsi="Verdana"/>
          <w:sz w:val="19"/>
          <w:szCs w:val="19"/>
        </w:rPr>
      </w:pPr>
    </w:p>
    <w:p w14:paraId="52DF0C54" w14:textId="77777777" w:rsidR="0049747C" w:rsidRPr="00156B11" w:rsidRDefault="0049747C" w:rsidP="0049747C">
      <w:pPr>
        <w:shd w:val="clear" w:color="auto" w:fill="FFFFFF"/>
        <w:ind w:left="284" w:right="-427"/>
        <w:jc w:val="both"/>
        <w:rPr>
          <w:rFonts w:ascii="Verdana" w:hAnsi="Verdana"/>
          <w:sz w:val="19"/>
          <w:szCs w:val="19"/>
        </w:rPr>
      </w:pPr>
    </w:p>
    <w:p w14:paraId="51E8D3C6" w14:textId="77777777" w:rsidR="0049747C" w:rsidRPr="00156B11" w:rsidRDefault="0049747C" w:rsidP="0049747C">
      <w:pPr>
        <w:shd w:val="clear" w:color="auto" w:fill="FFFFFF"/>
        <w:ind w:left="284" w:right="-427"/>
        <w:jc w:val="both"/>
        <w:rPr>
          <w:rFonts w:ascii="Verdana" w:hAnsi="Verdana"/>
          <w:sz w:val="19"/>
          <w:szCs w:val="19"/>
        </w:rPr>
      </w:pPr>
      <w:r w:rsidRPr="00156B11">
        <w:rPr>
          <w:rFonts w:ascii="Verdana" w:hAnsi="Verdana"/>
          <w:sz w:val="19"/>
          <w:szCs w:val="19"/>
        </w:rPr>
        <w:t>En……………………………………, a………. de………………………de 20………</w:t>
      </w:r>
    </w:p>
    <w:p w14:paraId="6C1123ED" w14:textId="77777777" w:rsidR="0049747C" w:rsidRPr="00156B11" w:rsidRDefault="0049747C" w:rsidP="0049747C">
      <w:pPr>
        <w:shd w:val="clear" w:color="auto" w:fill="FFFFFF"/>
        <w:ind w:left="284" w:right="-427"/>
        <w:jc w:val="both"/>
        <w:rPr>
          <w:rFonts w:ascii="Verdana" w:hAnsi="Verdana"/>
          <w:sz w:val="19"/>
          <w:szCs w:val="19"/>
        </w:rPr>
      </w:pPr>
    </w:p>
    <w:p w14:paraId="689C227F" w14:textId="77777777" w:rsidR="0049747C" w:rsidRPr="00156B11" w:rsidRDefault="0049747C" w:rsidP="0049747C">
      <w:pPr>
        <w:shd w:val="clear" w:color="auto" w:fill="FFFFFF"/>
        <w:ind w:left="284" w:right="-427"/>
        <w:jc w:val="both"/>
        <w:rPr>
          <w:rFonts w:ascii="Verdana" w:hAnsi="Verdana"/>
          <w:sz w:val="19"/>
          <w:szCs w:val="19"/>
        </w:rPr>
      </w:pPr>
    </w:p>
    <w:p w14:paraId="48E45573" w14:textId="77777777" w:rsidR="0049747C" w:rsidRPr="00156B11" w:rsidRDefault="0049747C" w:rsidP="0049747C">
      <w:pPr>
        <w:shd w:val="clear" w:color="auto" w:fill="FFFFFF"/>
        <w:ind w:left="284" w:right="-427"/>
        <w:jc w:val="both"/>
        <w:rPr>
          <w:rFonts w:ascii="Verdana" w:hAnsi="Verdana"/>
          <w:sz w:val="19"/>
          <w:szCs w:val="19"/>
        </w:rPr>
      </w:pPr>
    </w:p>
    <w:p w14:paraId="7AAF0B85" w14:textId="77777777" w:rsidR="0049747C" w:rsidRPr="00156B11" w:rsidRDefault="0049747C" w:rsidP="0049747C">
      <w:pPr>
        <w:shd w:val="clear" w:color="auto" w:fill="FFFFFF"/>
        <w:ind w:left="284" w:right="-427"/>
        <w:jc w:val="both"/>
        <w:rPr>
          <w:rFonts w:ascii="Verdana" w:hAnsi="Verdana"/>
          <w:sz w:val="19"/>
          <w:szCs w:val="19"/>
        </w:rPr>
      </w:pPr>
    </w:p>
    <w:p w14:paraId="2859D8FD" w14:textId="77777777" w:rsidR="0049747C" w:rsidRPr="00156B11" w:rsidRDefault="0049747C" w:rsidP="0049747C">
      <w:pPr>
        <w:shd w:val="clear" w:color="auto" w:fill="FFFFFF"/>
        <w:ind w:left="284" w:right="-427"/>
        <w:jc w:val="both"/>
        <w:rPr>
          <w:rFonts w:ascii="Verdana" w:hAnsi="Verdana"/>
          <w:sz w:val="19"/>
          <w:szCs w:val="19"/>
        </w:rPr>
      </w:pPr>
    </w:p>
    <w:p w14:paraId="19E63C80" w14:textId="77777777" w:rsidR="0049747C" w:rsidRPr="00156B11" w:rsidRDefault="0049747C" w:rsidP="0049747C">
      <w:pPr>
        <w:shd w:val="clear" w:color="auto" w:fill="FFFFFF"/>
        <w:ind w:left="284" w:right="-427"/>
        <w:jc w:val="both"/>
        <w:rPr>
          <w:rFonts w:ascii="Verdana" w:hAnsi="Verdana"/>
          <w:sz w:val="19"/>
          <w:szCs w:val="19"/>
        </w:rPr>
      </w:pPr>
    </w:p>
    <w:p w14:paraId="30ABC521" w14:textId="77777777" w:rsidR="0049747C" w:rsidRPr="00156B11" w:rsidRDefault="0049747C" w:rsidP="0049747C">
      <w:pPr>
        <w:shd w:val="clear" w:color="auto" w:fill="FFFFFF"/>
        <w:ind w:left="284" w:right="-427"/>
        <w:jc w:val="both"/>
        <w:rPr>
          <w:rFonts w:ascii="Verdana" w:hAnsi="Verdana"/>
          <w:sz w:val="19"/>
          <w:szCs w:val="19"/>
        </w:rPr>
      </w:pPr>
    </w:p>
    <w:p w14:paraId="48B65988" w14:textId="77777777" w:rsidR="0049747C" w:rsidRPr="00156B11" w:rsidRDefault="0049747C" w:rsidP="0049747C">
      <w:pPr>
        <w:shd w:val="clear" w:color="auto" w:fill="FFFFFF"/>
        <w:ind w:left="284" w:right="-427"/>
        <w:jc w:val="both"/>
        <w:rPr>
          <w:rFonts w:ascii="Verdana" w:hAnsi="Verdana"/>
          <w:sz w:val="19"/>
          <w:szCs w:val="19"/>
        </w:rPr>
      </w:pPr>
    </w:p>
    <w:p w14:paraId="16958861" w14:textId="77777777" w:rsidR="0049747C" w:rsidRPr="00156B11" w:rsidRDefault="0049747C" w:rsidP="0049747C">
      <w:pPr>
        <w:shd w:val="clear" w:color="auto" w:fill="FFFFFF"/>
        <w:ind w:left="284" w:right="-427"/>
        <w:jc w:val="both"/>
        <w:rPr>
          <w:rFonts w:ascii="Verdana" w:hAnsi="Verdana"/>
          <w:sz w:val="19"/>
          <w:szCs w:val="19"/>
        </w:rPr>
      </w:pPr>
    </w:p>
    <w:p w14:paraId="019DC024" w14:textId="77777777" w:rsidR="0049747C" w:rsidRPr="00F65CBB" w:rsidRDefault="0049747C" w:rsidP="0049747C">
      <w:pPr>
        <w:shd w:val="clear" w:color="auto" w:fill="FFFFFF"/>
        <w:ind w:left="284" w:right="-428"/>
        <w:jc w:val="both"/>
        <w:rPr>
          <w:rFonts w:ascii="Verdana" w:hAnsi="Verdana"/>
          <w:sz w:val="19"/>
          <w:szCs w:val="19"/>
        </w:rPr>
      </w:pPr>
      <w:r w:rsidRPr="00156B11">
        <w:rPr>
          <w:rFonts w:ascii="Verdana" w:hAnsi="Verdana"/>
          <w:sz w:val="19"/>
          <w:szCs w:val="19"/>
        </w:rPr>
        <w:t>Por el responsable del tratamiento                        Por la contratista</w:t>
      </w:r>
    </w:p>
    <w:p w14:paraId="1BE0E2D2" w14:textId="77777777" w:rsidR="0049747C" w:rsidRPr="00D87749" w:rsidRDefault="0049747C" w:rsidP="0049747C">
      <w:pPr>
        <w:jc w:val="both"/>
        <w:rPr>
          <w:rFonts w:ascii="Verdana" w:hAnsi="Verdana" w:cs="Arial"/>
          <w:sz w:val="19"/>
          <w:szCs w:val="19"/>
          <w:lang w:eastAsia="en-US"/>
        </w:rPr>
      </w:pPr>
    </w:p>
    <w:p w14:paraId="1D6A5F8B" w14:textId="77777777" w:rsidR="0049747C" w:rsidRDefault="0049747C" w:rsidP="0049747C">
      <w:pPr>
        <w:jc w:val="both"/>
        <w:rPr>
          <w:rFonts w:ascii="Verdana" w:hAnsi="Verdana" w:cs="Arial"/>
          <w:sz w:val="19"/>
          <w:szCs w:val="19"/>
          <w:lang w:val="es-ES_tradnl" w:eastAsia="en-US"/>
        </w:rPr>
      </w:pPr>
    </w:p>
    <w:p w14:paraId="14E020E4" w14:textId="77777777" w:rsidR="0049747C" w:rsidRDefault="0049747C" w:rsidP="0049747C">
      <w:pPr>
        <w:ind w:right="-427"/>
        <w:jc w:val="both"/>
        <w:rPr>
          <w:rFonts w:ascii="Verdana" w:hAnsi="Verdana"/>
          <w:b/>
          <w:sz w:val="16"/>
          <w:szCs w:val="16"/>
        </w:rPr>
      </w:pPr>
    </w:p>
    <w:p w14:paraId="755A8E4C" w14:textId="77777777" w:rsidR="0049747C" w:rsidRPr="0049747C" w:rsidRDefault="0049747C" w:rsidP="00A97AD2">
      <w:pPr>
        <w:jc w:val="both"/>
        <w:rPr>
          <w:rFonts w:ascii="Verdana" w:hAnsi="Verdana" w:cs="Arial"/>
          <w:sz w:val="19"/>
          <w:szCs w:val="19"/>
          <w:lang w:eastAsia="en-US"/>
        </w:rPr>
      </w:pPr>
    </w:p>
    <w:p w14:paraId="2E11FC66" w14:textId="77777777" w:rsidR="00052F33" w:rsidRDefault="00052F33" w:rsidP="008E0624">
      <w:pPr>
        <w:ind w:right="-427"/>
        <w:jc w:val="both"/>
        <w:rPr>
          <w:rFonts w:ascii="Verdana" w:hAnsi="Verdana"/>
          <w:b/>
          <w:sz w:val="16"/>
          <w:szCs w:val="16"/>
        </w:rPr>
      </w:pPr>
    </w:p>
    <w:sectPr w:rsidR="00052F33" w:rsidSect="00F310ED">
      <w:headerReference w:type="even" r:id="rId30"/>
      <w:headerReference w:type="first" r:id="rId31"/>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8A001B" w14:textId="77777777" w:rsidR="00422C72" w:rsidRDefault="00422C72">
      <w:r>
        <w:separator/>
      </w:r>
    </w:p>
  </w:endnote>
  <w:endnote w:type="continuationSeparator" w:id="0">
    <w:p w14:paraId="5B9FB28E" w14:textId="77777777" w:rsidR="00422C72" w:rsidRDefault="00422C72">
      <w:r>
        <w:continuationSeparator/>
      </w:r>
    </w:p>
  </w:endnote>
  <w:endnote w:type="continuationNotice" w:id="1">
    <w:p w14:paraId="7A6E1036" w14:textId="77777777" w:rsidR="0051545E" w:rsidRDefault="005154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2E3770" w14:textId="77777777" w:rsidR="00422C72" w:rsidRDefault="00422C72"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1D118374" w14:textId="77777777" w:rsidR="00422C72" w:rsidRDefault="00422C72"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F6F4EB" w14:textId="246A1D68" w:rsidR="00422C72" w:rsidRPr="00280F61" w:rsidRDefault="00422C72"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156B11">
      <w:rPr>
        <w:rStyle w:val="Nmerodepgina"/>
        <w:rFonts w:ascii="Verdana" w:hAnsi="Verdana"/>
        <w:noProof/>
        <w:sz w:val="16"/>
        <w:szCs w:val="16"/>
      </w:rPr>
      <w:t>84</w:t>
    </w:r>
    <w:r w:rsidRPr="00280F61">
      <w:rPr>
        <w:rStyle w:val="Nmerodepgina"/>
        <w:rFonts w:ascii="Verdana" w:hAnsi="Verdana"/>
        <w:sz w:val="16"/>
        <w:szCs w:val="16"/>
      </w:rPr>
      <w:fldChar w:fldCharType="end"/>
    </w:r>
  </w:p>
  <w:p w14:paraId="591EC0AC" w14:textId="0DB7E14C" w:rsidR="00422C72" w:rsidRDefault="00422C72" w:rsidP="00FF5D70">
    <w:pPr>
      <w:pStyle w:val="Piedepgina"/>
      <w:tabs>
        <w:tab w:val="clear" w:pos="4819"/>
        <w:tab w:val="clear" w:pos="9071"/>
        <w:tab w:val="left" w:pos="5325"/>
        <w:tab w:val="left" w:pos="7655"/>
        <w:tab w:val="right" w:pos="14286"/>
      </w:tabs>
      <w:rPr>
        <w:rFonts w:ascii="Verdana" w:hAnsi="Verdana"/>
        <w:sz w:val="16"/>
        <w:szCs w:val="16"/>
      </w:rPr>
    </w:pPr>
    <w:r>
      <w:tab/>
      <w:t xml:space="preserve">            </w:t>
    </w:r>
    <w:r w:rsidR="00051F8D">
      <w:t xml:space="preserve">                   </w:t>
    </w:r>
    <w:r w:rsidRPr="00051F8D">
      <w:rPr>
        <w:rFonts w:ascii="Verdana" w:hAnsi="Verdana"/>
        <w:sz w:val="16"/>
        <w:szCs w:val="16"/>
      </w:rPr>
      <w:t>Expte nº: GEA/</w:t>
    </w:r>
    <w:r w:rsidR="00051F8D" w:rsidRPr="00051F8D">
      <w:rPr>
        <w:rFonts w:ascii="Verdana" w:hAnsi="Verdana"/>
        <w:sz w:val="16"/>
        <w:szCs w:val="16"/>
      </w:rPr>
      <w:t>025SS</w:t>
    </w:r>
    <w:r w:rsidRPr="00051F8D">
      <w:rPr>
        <w:rFonts w:ascii="Verdana" w:hAnsi="Verdana"/>
        <w:sz w:val="16"/>
        <w:szCs w:val="16"/>
      </w:rPr>
      <w:t>/2023</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75B99" w14:textId="62332289" w:rsidR="00422C72" w:rsidRPr="00280F61" w:rsidRDefault="00422C72"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7</w:t>
    </w:r>
    <w:r w:rsidRPr="00280F61">
      <w:rPr>
        <w:rStyle w:val="Nmerodepgina"/>
        <w:rFonts w:ascii="Verdana" w:hAnsi="Verdana"/>
        <w:sz w:val="16"/>
        <w:szCs w:val="16"/>
      </w:rPr>
      <w:fldChar w:fldCharType="end"/>
    </w:r>
  </w:p>
  <w:p w14:paraId="5391C975" w14:textId="77777777" w:rsidR="00422C72" w:rsidRDefault="00422C72"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3A190A" w14:textId="77777777" w:rsidR="00422C72" w:rsidRDefault="00422C72">
      <w:r>
        <w:separator/>
      </w:r>
    </w:p>
  </w:footnote>
  <w:footnote w:type="continuationSeparator" w:id="0">
    <w:p w14:paraId="7987C436" w14:textId="77777777" w:rsidR="00422C72" w:rsidRDefault="00422C72">
      <w:r>
        <w:continuationSeparator/>
      </w:r>
    </w:p>
  </w:footnote>
  <w:footnote w:type="continuationNotice" w:id="1">
    <w:p w14:paraId="144DFB80" w14:textId="77777777" w:rsidR="0051545E" w:rsidRDefault="0051545E"/>
  </w:footnote>
  <w:footnote w:id="2">
    <w:p w14:paraId="6D3F3C99" w14:textId="77777777" w:rsidR="00422C72" w:rsidRPr="00186F2B" w:rsidRDefault="00422C72"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2E049AB1" w14:textId="77777777" w:rsidR="00422C72" w:rsidRPr="00B55B80" w:rsidRDefault="00422C72" w:rsidP="004A76B1">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
    <w:p w14:paraId="01AF3B5E" w14:textId="77777777" w:rsidR="00422C72" w:rsidRPr="00FB0A4A" w:rsidRDefault="00422C72"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5">
    <w:p w14:paraId="3A852811" w14:textId="77777777" w:rsidR="00422C72" w:rsidRPr="00B55B80" w:rsidRDefault="00422C72"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
    <w:p w14:paraId="215EE062" w14:textId="77777777" w:rsidR="00422C72" w:rsidRPr="00B55B80" w:rsidRDefault="00422C72"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7">
    <w:p w14:paraId="4FD2CFAA" w14:textId="77777777" w:rsidR="00422C72" w:rsidRPr="00186F2B" w:rsidRDefault="00422C72"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
    <w:p w14:paraId="65759235" w14:textId="77777777" w:rsidR="00422C72" w:rsidRPr="00B55B80" w:rsidRDefault="00422C72"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
    <w:p w14:paraId="6A76F935" w14:textId="77777777" w:rsidR="00422C72" w:rsidRPr="00B55B80" w:rsidRDefault="00422C72"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10">
    <w:p w14:paraId="71434D0E" w14:textId="77777777" w:rsidR="00422C72" w:rsidRPr="005D5CA8" w:rsidRDefault="00422C72"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11">
    <w:p w14:paraId="3DEFF405" w14:textId="77777777" w:rsidR="00422C72" w:rsidRPr="00B55B80" w:rsidRDefault="00422C72"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2">
    <w:p w14:paraId="397126E1" w14:textId="77777777" w:rsidR="00422C72" w:rsidRPr="00B55B80" w:rsidRDefault="00422C72"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4ED4F05" w14:textId="77777777" w:rsidR="00422C72" w:rsidRPr="00EC77F8" w:rsidRDefault="00422C72" w:rsidP="00F310ED">
      <w:pPr>
        <w:pStyle w:val="Textonotapie"/>
        <w:ind w:right="-463"/>
        <w:rPr>
          <w:rFonts w:ascii="Verdana" w:hAnsi="Verdana"/>
          <w:sz w:val="16"/>
          <w:szCs w:val="16"/>
          <w:lang w:val="es-ES"/>
        </w:rPr>
      </w:pPr>
    </w:p>
  </w:footnote>
  <w:footnote w:id="13">
    <w:p w14:paraId="5EFD3F04" w14:textId="77777777" w:rsidR="00422C72" w:rsidRPr="00B55B80" w:rsidRDefault="00422C72"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4">
    <w:p w14:paraId="3467723E" w14:textId="77777777" w:rsidR="00422C72" w:rsidRPr="00B55B80" w:rsidRDefault="00422C72"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15">
    <w:p w14:paraId="7F967CAD" w14:textId="77777777" w:rsidR="00422C72" w:rsidRPr="005D5CA8" w:rsidRDefault="00422C72"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6">
    <w:p w14:paraId="4B39F5FA" w14:textId="77777777" w:rsidR="00422C72" w:rsidRPr="00B55B80" w:rsidRDefault="00422C72"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7">
    <w:p w14:paraId="099E5EDA" w14:textId="77777777" w:rsidR="00422C72" w:rsidRPr="00B55B80" w:rsidRDefault="00422C72"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8">
    <w:p w14:paraId="1BA97B4F" w14:textId="77777777" w:rsidR="00422C72" w:rsidRPr="00B55B80" w:rsidRDefault="00422C72"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FEC3C52" w14:textId="77777777" w:rsidR="00422C72" w:rsidRPr="00EC77F8" w:rsidRDefault="00422C72" w:rsidP="00F310ED">
      <w:pPr>
        <w:pStyle w:val="Textonotapie"/>
        <w:rPr>
          <w:rFonts w:ascii="Verdana" w:hAnsi="Verdana"/>
          <w:sz w:val="16"/>
          <w:szCs w:val="16"/>
          <w:lang w:val="es-ES"/>
        </w:rPr>
      </w:pPr>
    </w:p>
  </w:footnote>
  <w:footnote w:id="19">
    <w:p w14:paraId="34D2FF97" w14:textId="77777777" w:rsidR="00422C72" w:rsidRPr="00B55B80" w:rsidRDefault="00422C72"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0">
    <w:p w14:paraId="1DA4099E" w14:textId="77777777" w:rsidR="00422C72" w:rsidRPr="00EC77F8" w:rsidRDefault="00422C72"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21">
    <w:p w14:paraId="25A2978D" w14:textId="77777777" w:rsidR="00422C72" w:rsidRPr="00B55B80" w:rsidRDefault="00422C72" w:rsidP="004357E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2">
    <w:p w14:paraId="699CD1F0" w14:textId="77777777" w:rsidR="00422C72" w:rsidRPr="00EC77F8" w:rsidRDefault="00422C72" w:rsidP="004357E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23">
    <w:p w14:paraId="3911A9FF" w14:textId="77777777" w:rsidR="00422C72" w:rsidRPr="00B55B80" w:rsidRDefault="00422C72"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4">
    <w:p w14:paraId="75B36CEE" w14:textId="77777777" w:rsidR="00422C72" w:rsidRPr="00B55B80" w:rsidRDefault="00422C72"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5">
    <w:p w14:paraId="7F66E9BB" w14:textId="77777777" w:rsidR="00422C72" w:rsidRPr="00B067A4" w:rsidRDefault="00422C72" w:rsidP="0049747C">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A0BC29" w14:textId="77777777" w:rsidR="00422C72" w:rsidRDefault="00422C72" w:rsidP="00873413">
    <w:pPr>
      <w:pStyle w:val="Encabezado"/>
    </w:pPr>
    <w:r>
      <w:rPr>
        <w:noProof/>
        <w:lang w:val="eu-ES" w:eastAsia="eu-ES"/>
      </w:rPr>
      <w:drawing>
        <wp:anchor distT="0" distB="0" distL="114300" distR="114300" simplePos="0" relativeHeight="251658242" behindDoc="0" locked="0" layoutInCell="1" allowOverlap="1" wp14:anchorId="395F38C0" wp14:editId="1510FF03">
          <wp:simplePos x="0" y="0"/>
          <wp:positionH relativeFrom="margin">
            <wp:align>right</wp:align>
          </wp:positionH>
          <wp:positionV relativeFrom="paragraph">
            <wp:posOffset>166451</wp:posOffset>
          </wp:positionV>
          <wp:extent cx="1364615" cy="695960"/>
          <wp:effectExtent l="0" t="0" r="6985" b="8890"/>
          <wp:wrapSquare wrapText="bothSides"/>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 gv.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64615" cy="695960"/>
                  </a:xfrm>
                  <a:prstGeom prst="rect">
                    <a:avLst/>
                  </a:prstGeom>
                </pic:spPr>
              </pic:pic>
            </a:graphicData>
          </a:graphic>
        </wp:anchor>
      </w:drawing>
    </w:r>
    <w:r>
      <w:rPr>
        <w:noProof/>
        <w:lang w:val="eu-ES" w:eastAsia="eu-ES"/>
      </w:rPr>
      <w:drawing>
        <wp:inline distT="0" distB="0" distL="0" distR="0" wp14:anchorId="4813C0B9" wp14:editId="38D5609C">
          <wp:extent cx="689956" cy="818804"/>
          <wp:effectExtent l="0" t="0" r="0" b="63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ukerak logo.jpg"/>
                  <pic:cNvPicPr/>
                </pic:nvPicPr>
                <pic:blipFill>
                  <a:blip r:embed="rId2">
                    <a:extLst>
                      <a:ext uri="{28A0092B-C50C-407E-A947-70E740481C1C}">
                        <a14:useLocalDpi xmlns:a14="http://schemas.microsoft.com/office/drawing/2010/main" val="0"/>
                      </a:ext>
                    </a:extLst>
                  </a:blip>
                  <a:stretch>
                    <a:fillRect/>
                  </a:stretch>
                </pic:blipFill>
                <pic:spPr>
                  <a:xfrm>
                    <a:off x="0" y="0"/>
                    <a:ext cx="689956" cy="818804"/>
                  </a:xfrm>
                  <a:prstGeom prst="rect">
                    <a:avLst/>
                  </a:prstGeom>
                </pic:spPr>
              </pic:pic>
            </a:graphicData>
          </a:graphic>
        </wp:inline>
      </w:drawing>
    </w:r>
  </w:p>
  <w:p w14:paraId="5E30B7EC" w14:textId="77777777" w:rsidR="00422C72" w:rsidRDefault="00422C72"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317295" w14:textId="026356C4" w:rsidR="00422C72" w:rsidRDefault="00422C72">
    <w:pPr>
      <w:pStyle w:val="Encabezado"/>
    </w:pPr>
    <w:r>
      <w:rPr>
        <w:noProof/>
        <w:lang w:val="eu-ES" w:eastAsia="eu-ES"/>
      </w:rPr>
      <w:drawing>
        <wp:anchor distT="0" distB="0" distL="114300" distR="114300" simplePos="0" relativeHeight="251658240" behindDoc="0" locked="0" layoutInCell="1" allowOverlap="1" wp14:anchorId="5F41EA1D" wp14:editId="1BB097C3">
          <wp:simplePos x="0" y="0"/>
          <wp:positionH relativeFrom="margin">
            <wp:align>right</wp:align>
          </wp:positionH>
          <wp:positionV relativeFrom="paragraph">
            <wp:posOffset>166451</wp:posOffset>
          </wp:positionV>
          <wp:extent cx="1364615" cy="695960"/>
          <wp:effectExtent l="0" t="0" r="6985" b="8890"/>
          <wp:wrapSquare wrapText="bothSides"/>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 gv.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64615" cy="695960"/>
                  </a:xfrm>
                  <a:prstGeom prst="rect">
                    <a:avLst/>
                  </a:prstGeom>
                </pic:spPr>
              </pic:pic>
            </a:graphicData>
          </a:graphic>
        </wp:anchor>
      </w:drawing>
    </w:r>
    <w:r>
      <w:rPr>
        <w:noProof/>
        <w:lang w:val="eu-ES" w:eastAsia="eu-ES"/>
      </w:rPr>
      <w:drawing>
        <wp:inline distT="0" distB="0" distL="0" distR="0" wp14:anchorId="16346179" wp14:editId="4E6BF534">
          <wp:extent cx="689956" cy="818804"/>
          <wp:effectExtent l="0" t="0" r="0" b="63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ukerak logo.jpg"/>
                  <pic:cNvPicPr/>
                </pic:nvPicPr>
                <pic:blipFill>
                  <a:blip r:embed="rId2">
                    <a:extLst>
                      <a:ext uri="{28A0092B-C50C-407E-A947-70E740481C1C}">
                        <a14:useLocalDpi xmlns:a14="http://schemas.microsoft.com/office/drawing/2010/main" val="0"/>
                      </a:ext>
                    </a:extLst>
                  </a:blip>
                  <a:stretch>
                    <a:fillRect/>
                  </a:stretch>
                </pic:blipFill>
                <pic:spPr>
                  <a:xfrm>
                    <a:off x="0" y="0"/>
                    <a:ext cx="689956" cy="818804"/>
                  </a:xfrm>
                  <a:prstGeom prst="rect">
                    <a:avLst/>
                  </a:prstGeom>
                </pic:spPr>
              </pic:pic>
            </a:graphicData>
          </a:graphic>
        </wp:inline>
      </w:drawing>
    </w:r>
  </w:p>
  <w:p w14:paraId="0F837227" w14:textId="222C3672" w:rsidR="00422C72" w:rsidRDefault="00422C72"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9738D4" w14:textId="77777777" w:rsidR="00422C72" w:rsidRDefault="00422C72">
    <w:pPr>
      <w:pStyle w:val="Encabezado"/>
    </w:pPr>
    <w:r>
      <w:rPr>
        <w:noProof/>
        <w:lang w:val="eu-ES" w:eastAsia="eu-ES"/>
      </w:rPr>
      <w:drawing>
        <wp:anchor distT="0" distB="0" distL="114300" distR="114300" simplePos="0" relativeHeight="251658241" behindDoc="0" locked="0" layoutInCell="1" allowOverlap="1" wp14:anchorId="740D0235" wp14:editId="321A93B5">
          <wp:simplePos x="0" y="0"/>
          <wp:positionH relativeFrom="margin">
            <wp:align>right</wp:align>
          </wp:positionH>
          <wp:positionV relativeFrom="paragraph">
            <wp:posOffset>166451</wp:posOffset>
          </wp:positionV>
          <wp:extent cx="1364615" cy="695960"/>
          <wp:effectExtent l="0" t="0" r="6985" b="8890"/>
          <wp:wrapSquare wrapText="bothSides"/>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 gv.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64615" cy="695960"/>
                  </a:xfrm>
                  <a:prstGeom prst="rect">
                    <a:avLst/>
                  </a:prstGeom>
                </pic:spPr>
              </pic:pic>
            </a:graphicData>
          </a:graphic>
        </wp:anchor>
      </w:drawing>
    </w:r>
    <w:r>
      <w:rPr>
        <w:noProof/>
        <w:lang w:val="eu-ES" w:eastAsia="eu-ES"/>
      </w:rPr>
      <w:drawing>
        <wp:inline distT="0" distB="0" distL="0" distR="0" wp14:anchorId="40A14252" wp14:editId="057A2D24">
          <wp:extent cx="689956" cy="818804"/>
          <wp:effectExtent l="0" t="0" r="0" b="63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ukerak logo.jpg"/>
                  <pic:cNvPicPr/>
                </pic:nvPicPr>
                <pic:blipFill>
                  <a:blip r:embed="rId2">
                    <a:extLst>
                      <a:ext uri="{28A0092B-C50C-407E-A947-70E740481C1C}">
                        <a14:useLocalDpi xmlns:a14="http://schemas.microsoft.com/office/drawing/2010/main" val="0"/>
                      </a:ext>
                    </a:extLst>
                  </a:blip>
                  <a:stretch>
                    <a:fillRect/>
                  </a:stretch>
                </pic:blipFill>
                <pic:spPr>
                  <a:xfrm>
                    <a:off x="0" y="0"/>
                    <a:ext cx="689956" cy="818804"/>
                  </a:xfrm>
                  <a:prstGeom prst="rect">
                    <a:avLst/>
                  </a:prstGeom>
                </pic:spPr>
              </pic:pic>
            </a:graphicData>
          </a:graphic>
        </wp:inline>
      </w:drawing>
    </w:r>
  </w:p>
  <w:p w14:paraId="066BE3C0" w14:textId="77777777" w:rsidR="00422C72" w:rsidRDefault="00422C72" w:rsidP="005A6D2E">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A21496" w14:textId="77777777" w:rsidR="00422C72" w:rsidRDefault="00422C72">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784609" w14:textId="77777777" w:rsidR="00422C72" w:rsidRDefault="00422C72">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649DD1" w14:textId="77777777" w:rsidR="00422C72" w:rsidRDefault="00422C72">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0B13BA" w14:textId="77777777" w:rsidR="00422C72" w:rsidRDefault="00422C72">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3620E3" w14:textId="77777777" w:rsidR="00422C72" w:rsidRDefault="00422C72">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49511C" w14:textId="77777777" w:rsidR="00422C72" w:rsidRDefault="00422C7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4"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5" w15:restartNumberingAfterBreak="0">
    <w:nsid w:val="05B35BFF"/>
    <w:multiLevelType w:val="hybridMultilevel"/>
    <w:tmpl w:val="25A0CC84"/>
    <w:lvl w:ilvl="0" w:tplc="0C0A000F">
      <w:start w:val="1"/>
      <w:numFmt w:val="decimal"/>
      <w:lvlText w:val="%1."/>
      <w:lvlJc w:val="left"/>
      <w:pPr>
        <w:ind w:left="1571" w:hanging="360"/>
      </w:p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6" w15:restartNumberingAfterBreak="0">
    <w:nsid w:val="07905053"/>
    <w:multiLevelType w:val="hybridMultilevel"/>
    <w:tmpl w:val="9750523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0"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1"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3"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6"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7"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8"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0"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1"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3"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4" w15:restartNumberingAfterBreak="0">
    <w:nsid w:val="160915B5"/>
    <w:multiLevelType w:val="hybridMultilevel"/>
    <w:tmpl w:val="D840D244"/>
    <w:lvl w:ilvl="0" w:tplc="FFFFFFFF">
      <w:start w:val="1"/>
      <w:numFmt w:val="bullet"/>
      <w:lvlText w:val="-"/>
      <w:lvlJc w:val="left"/>
      <w:pPr>
        <w:ind w:left="720" w:hanging="360"/>
      </w:pPr>
      <w:rPr>
        <w:rFonts w:ascii="Verdana" w:eastAsia="Calibri"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6"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7"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8"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29"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23553241"/>
    <w:multiLevelType w:val="hybridMultilevel"/>
    <w:tmpl w:val="BBCCF76C"/>
    <w:lvl w:ilvl="0" w:tplc="A19A008A">
      <w:start w:val="1"/>
      <w:numFmt w:val="lowerLetter"/>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3"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4"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6"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7"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8"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1"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2"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3"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4"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46" w15:restartNumberingAfterBreak="0">
    <w:nsid w:val="2C893D19"/>
    <w:multiLevelType w:val="hybridMultilevel"/>
    <w:tmpl w:val="4C5CB616"/>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47"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49"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0" w15:restartNumberingAfterBreak="0">
    <w:nsid w:val="2E3B3A72"/>
    <w:multiLevelType w:val="hybridMultilevel"/>
    <w:tmpl w:val="E7A42712"/>
    <w:lvl w:ilvl="0" w:tplc="62A0FEF8">
      <w:start w:val="1"/>
      <w:numFmt w:val="bullet"/>
      <w:lvlText w:val=""/>
      <w:lvlJc w:val="left"/>
      <w:pPr>
        <w:tabs>
          <w:tab w:val="num" w:pos="1390"/>
        </w:tabs>
        <w:ind w:left="1390" w:hanging="397"/>
      </w:pPr>
      <w:rPr>
        <w:rFonts w:ascii="Symbol" w:hAnsi="Symbol" w:hint="default"/>
        <w:b/>
        <w:i w:val="0"/>
        <w:color w:val="auto"/>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1"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4"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5"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6"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7"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0"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1"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2"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3" w15:restartNumberingAfterBreak="0">
    <w:nsid w:val="3A563031"/>
    <w:multiLevelType w:val="hybridMultilevel"/>
    <w:tmpl w:val="030EA01A"/>
    <w:lvl w:ilvl="0" w:tplc="0C0A0019">
      <w:start w:val="1"/>
      <w:numFmt w:val="lowerLetter"/>
      <w:lvlText w:val="%1."/>
      <w:lvlJc w:val="left"/>
      <w:pPr>
        <w:ind w:left="1494" w:hanging="360"/>
      </w:p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64"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67"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8"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69"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0"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3"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4"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5"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6"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7"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78"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79" w15:restartNumberingAfterBreak="0">
    <w:nsid w:val="49B15B00"/>
    <w:multiLevelType w:val="hybridMultilevel"/>
    <w:tmpl w:val="8A682B14"/>
    <w:lvl w:ilvl="0" w:tplc="18B40C42">
      <w:start w:val="1"/>
      <w:numFmt w:val="decimal"/>
      <w:lvlText w:val="%1."/>
      <w:lvlJc w:val="left"/>
      <w:pPr>
        <w:ind w:left="1660" w:hanging="360"/>
      </w:pPr>
      <w:rPr>
        <w:b/>
        <w:strike w:val="0"/>
        <w:color w:val="auto"/>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0" w15:restartNumberingAfterBreak="0">
    <w:nsid w:val="4BF835ED"/>
    <w:multiLevelType w:val="hybridMultilevel"/>
    <w:tmpl w:val="3AE49B9C"/>
    <w:lvl w:ilvl="0" w:tplc="BEF8A676">
      <w:start w:val="1"/>
      <w:numFmt w:val="bullet"/>
      <w:lvlText w:val=""/>
      <w:lvlJc w:val="left"/>
      <w:pPr>
        <w:ind w:left="2736"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1"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2"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3" w15:restartNumberingAfterBreak="0">
    <w:nsid w:val="4E0F600C"/>
    <w:multiLevelType w:val="hybridMultilevel"/>
    <w:tmpl w:val="E38CFF8E"/>
    <w:lvl w:ilvl="0" w:tplc="0C0A0001">
      <w:start w:val="1"/>
      <w:numFmt w:val="bullet"/>
      <w:lvlText w:val=""/>
      <w:lvlJc w:val="left"/>
      <w:pPr>
        <w:ind w:left="1551" w:hanging="360"/>
      </w:pPr>
      <w:rPr>
        <w:rFonts w:ascii="Symbol" w:hAnsi="Symbol" w:hint="default"/>
      </w:rPr>
    </w:lvl>
    <w:lvl w:ilvl="1" w:tplc="0C0A0003" w:tentative="1">
      <w:start w:val="1"/>
      <w:numFmt w:val="bullet"/>
      <w:lvlText w:val="o"/>
      <w:lvlJc w:val="left"/>
      <w:pPr>
        <w:ind w:left="2271" w:hanging="360"/>
      </w:pPr>
      <w:rPr>
        <w:rFonts w:ascii="Courier New" w:hAnsi="Courier New" w:cs="Courier New" w:hint="default"/>
      </w:rPr>
    </w:lvl>
    <w:lvl w:ilvl="2" w:tplc="0C0A0005" w:tentative="1">
      <w:start w:val="1"/>
      <w:numFmt w:val="bullet"/>
      <w:lvlText w:val=""/>
      <w:lvlJc w:val="left"/>
      <w:pPr>
        <w:ind w:left="2991" w:hanging="360"/>
      </w:pPr>
      <w:rPr>
        <w:rFonts w:ascii="Wingdings" w:hAnsi="Wingdings" w:hint="default"/>
      </w:rPr>
    </w:lvl>
    <w:lvl w:ilvl="3" w:tplc="0C0A0001" w:tentative="1">
      <w:start w:val="1"/>
      <w:numFmt w:val="bullet"/>
      <w:lvlText w:val=""/>
      <w:lvlJc w:val="left"/>
      <w:pPr>
        <w:ind w:left="3711" w:hanging="360"/>
      </w:pPr>
      <w:rPr>
        <w:rFonts w:ascii="Symbol" w:hAnsi="Symbol" w:hint="default"/>
      </w:rPr>
    </w:lvl>
    <w:lvl w:ilvl="4" w:tplc="0C0A0003" w:tentative="1">
      <w:start w:val="1"/>
      <w:numFmt w:val="bullet"/>
      <w:lvlText w:val="o"/>
      <w:lvlJc w:val="left"/>
      <w:pPr>
        <w:ind w:left="4431" w:hanging="360"/>
      </w:pPr>
      <w:rPr>
        <w:rFonts w:ascii="Courier New" w:hAnsi="Courier New" w:cs="Courier New" w:hint="default"/>
      </w:rPr>
    </w:lvl>
    <w:lvl w:ilvl="5" w:tplc="0C0A0005" w:tentative="1">
      <w:start w:val="1"/>
      <w:numFmt w:val="bullet"/>
      <w:lvlText w:val=""/>
      <w:lvlJc w:val="left"/>
      <w:pPr>
        <w:ind w:left="5151" w:hanging="360"/>
      </w:pPr>
      <w:rPr>
        <w:rFonts w:ascii="Wingdings" w:hAnsi="Wingdings" w:hint="default"/>
      </w:rPr>
    </w:lvl>
    <w:lvl w:ilvl="6" w:tplc="0C0A0001" w:tentative="1">
      <w:start w:val="1"/>
      <w:numFmt w:val="bullet"/>
      <w:lvlText w:val=""/>
      <w:lvlJc w:val="left"/>
      <w:pPr>
        <w:ind w:left="5871" w:hanging="360"/>
      </w:pPr>
      <w:rPr>
        <w:rFonts w:ascii="Symbol" w:hAnsi="Symbol" w:hint="default"/>
      </w:rPr>
    </w:lvl>
    <w:lvl w:ilvl="7" w:tplc="0C0A0003" w:tentative="1">
      <w:start w:val="1"/>
      <w:numFmt w:val="bullet"/>
      <w:lvlText w:val="o"/>
      <w:lvlJc w:val="left"/>
      <w:pPr>
        <w:ind w:left="6591" w:hanging="360"/>
      </w:pPr>
      <w:rPr>
        <w:rFonts w:ascii="Courier New" w:hAnsi="Courier New" w:cs="Courier New" w:hint="default"/>
      </w:rPr>
    </w:lvl>
    <w:lvl w:ilvl="8" w:tplc="0C0A0005" w:tentative="1">
      <w:start w:val="1"/>
      <w:numFmt w:val="bullet"/>
      <w:lvlText w:val=""/>
      <w:lvlJc w:val="left"/>
      <w:pPr>
        <w:ind w:left="7311" w:hanging="360"/>
      </w:pPr>
      <w:rPr>
        <w:rFonts w:ascii="Wingdings" w:hAnsi="Wingdings" w:hint="default"/>
      </w:rPr>
    </w:lvl>
  </w:abstractNum>
  <w:abstractNum w:abstractNumId="84"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5"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6"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87" w15:restartNumberingAfterBreak="0">
    <w:nsid w:val="52957028"/>
    <w:multiLevelType w:val="hybridMultilevel"/>
    <w:tmpl w:val="F17CA1A2"/>
    <w:lvl w:ilvl="0" w:tplc="0C0A0001">
      <w:start w:val="1"/>
      <w:numFmt w:val="bullet"/>
      <w:lvlText w:val=""/>
      <w:lvlJc w:val="left"/>
      <w:pPr>
        <w:ind w:left="2590" w:hanging="360"/>
      </w:pPr>
      <w:rPr>
        <w:rFonts w:ascii="Symbol" w:hAnsi="Symbol" w:hint="default"/>
      </w:rPr>
    </w:lvl>
    <w:lvl w:ilvl="1" w:tplc="0C0A0003" w:tentative="1">
      <w:start w:val="1"/>
      <w:numFmt w:val="bullet"/>
      <w:lvlText w:val="o"/>
      <w:lvlJc w:val="left"/>
      <w:pPr>
        <w:ind w:left="3310" w:hanging="360"/>
      </w:pPr>
      <w:rPr>
        <w:rFonts w:ascii="Courier New" w:hAnsi="Courier New" w:cs="Courier New" w:hint="default"/>
      </w:rPr>
    </w:lvl>
    <w:lvl w:ilvl="2" w:tplc="0C0A0005" w:tentative="1">
      <w:start w:val="1"/>
      <w:numFmt w:val="bullet"/>
      <w:lvlText w:val=""/>
      <w:lvlJc w:val="left"/>
      <w:pPr>
        <w:ind w:left="4030" w:hanging="360"/>
      </w:pPr>
      <w:rPr>
        <w:rFonts w:ascii="Wingdings" w:hAnsi="Wingdings" w:hint="default"/>
      </w:rPr>
    </w:lvl>
    <w:lvl w:ilvl="3" w:tplc="0C0A0001" w:tentative="1">
      <w:start w:val="1"/>
      <w:numFmt w:val="bullet"/>
      <w:lvlText w:val=""/>
      <w:lvlJc w:val="left"/>
      <w:pPr>
        <w:ind w:left="4750" w:hanging="360"/>
      </w:pPr>
      <w:rPr>
        <w:rFonts w:ascii="Symbol" w:hAnsi="Symbol" w:hint="default"/>
      </w:rPr>
    </w:lvl>
    <w:lvl w:ilvl="4" w:tplc="0C0A0003" w:tentative="1">
      <w:start w:val="1"/>
      <w:numFmt w:val="bullet"/>
      <w:lvlText w:val="o"/>
      <w:lvlJc w:val="left"/>
      <w:pPr>
        <w:ind w:left="5470" w:hanging="360"/>
      </w:pPr>
      <w:rPr>
        <w:rFonts w:ascii="Courier New" w:hAnsi="Courier New" w:cs="Courier New" w:hint="default"/>
      </w:rPr>
    </w:lvl>
    <w:lvl w:ilvl="5" w:tplc="0C0A0005" w:tentative="1">
      <w:start w:val="1"/>
      <w:numFmt w:val="bullet"/>
      <w:lvlText w:val=""/>
      <w:lvlJc w:val="left"/>
      <w:pPr>
        <w:ind w:left="6190" w:hanging="360"/>
      </w:pPr>
      <w:rPr>
        <w:rFonts w:ascii="Wingdings" w:hAnsi="Wingdings" w:hint="default"/>
      </w:rPr>
    </w:lvl>
    <w:lvl w:ilvl="6" w:tplc="0C0A0001" w:tentative="1">
      <w:start w:val="1"/>
      <w:numFmt w:val="bullet"/>
      <w:lvlText w:val=""/>
      <w:lvlJc w:val="left"/>
      <w:pPr>
        <w:ind w:left="6910" w:hanging="360"/>
      </w:pPr>
      <w:rPr>
        <w:rFonts w:ascii="Symbol" w:hAnsi="Symbol" w:hint="default"/>
      </w:rPr>
    </w:lvl>
    <w:lvl w:ilvl="7" w:tplc="0C0A0003" w:tentative="1">
      <w:start w:val="1"/>
      <w:numFmt w:val="bullet"/>
      <w:lvlText w:val="o"/>
      <w:lvlJc w:val="left"/>
      <w:pPr>
        <w:ind w:left="7630" w:hanging="360"/>
      </w:pPr>
      <w:rPr>
        <w:rFonts w:ascii="Courier New" w:hAnsi="Courier New" w:cs="Courier New" w:hint="default"/>
      </w:rPr>
    </w:lvl>
    <w:lvl w:ilvl="8" w:tplc="0C0A0005" w:tentative="1">
      <w:start w:val="1"/>
      <w:numFmt w:val="bullet"/>
      <w:lvlText w:val=""/>
      <w:lvlJc w:val="left"/>
      <w:pPr>
        <w:ind w:left="8350" w:hanging="360"/>
      </w:pPr>
      <w:rPr>
        <w:rFonts w:ascii="Wingdings" w:hAnsi="Wingdings" w:hint="default"/>
      </w:rPr>
    </w:lvl>
  </w:abstractNum>
  <w:abstractNum w:abstractNumId="88"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9"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1"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2"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3"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4"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5"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98"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99"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0"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1"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2"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03"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04"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05"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07" w15:restartNumberingAfterBreak="0">
    <w:nsid w:val="657D2C6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08"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0"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1"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13"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14"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15"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16"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17"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19"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20"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FAC56C3"/>
    <w:multiLevelType w:val="hybridMultilevel"/>
    <w:tmpl w:val="E1C006C8"/>
    <w:lvl w:ilvl="0" w:tplc="9B3AA1EA">
      <w:start w:val="1"/>
      <w:numFmt w:val="decimal"/>
      <w:lvlText w:val="%1."/>
      <w:lvlJc w:val="left"/>
      <w:pPr>
        <w:ind w:left="2204" w:hanging="360"/>
      </w:pPr>
      <w:rPr>
        <w:b/>
        <w:strike w:val="0"/>
        <w:color w:val="auto"/>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23"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4"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5"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26"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27"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28" w15:restartNumberingAfterBreak="0">
    <w:nsid w:val="7B54295D"/>
    <w:multiLevelType w:val="hybridMultilevel"/>
    <w:tmpl w:val="AC9C4EDE"/>
    <w:lvl w:ilvl="0" w:tplc="07C8F4BC">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9" w15:restartNumberingAfterBreak="0">
    <w:nsid w:val="7B815299"/>
    <w:multiLevelType w:val="hybridMultilevel"/>
    <w:tmpl w:val="5C523618"/>
    <w:styleLink w:val="BOPV-1213"/>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0"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1"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2"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29"/>
  </w:num>
  <w:num w:numId="2">
    <w:abstractNumId w:val="33"/>
  </w:num>
  <w:num w:numId="3">
    <w:abstractNumId w:val="100"/>
  </w:num>
  <w:num w:numId="4">
    <w:abstractNumId w:val="13"/>
  </w:num>
  <w:num w:numId="5">
    <w:abstractNumId w:val="110"/>
  </w:num>
  <w:num w:numId="6">
    <w:abstractNumId w:val="10"/>
  </w:num>
  <w:num w:numId="7">
    <w:abstractNumId w:val="131"/>
  </w:num>
  <w:num w:numId="8">
    <w:abstractNumId w:val="90"/>
  </w:num>
  <w:num w:numId="9">
    <w:abstractNumId w:val="115"/>
  </w:num>
  <w:num w:numId="10">
    <w:abstractNumId w:val="25"/>
  </w:num>
  <w:num w:numId="11">
    <w:abstractNumId w:val="77"/>
  </w:num>
  <w:num w:numId="12">
    <w:abstractNumId w:val="1"/>
  </w:num>
  <w:num w:numId="13">
    <w:abstractNumId w:val="2"/>
  </w:num>
  <w:num w:numId="14">
    <w:abstractNumId w:val="12"/>
  </w:num>
  <w:num w:numId="15">
    <w:abstractNumId w:val="97"/>
  </w:num>
  <w:num w:numId="16">
    <w:abstractNumId w:val="7"/>
  </w:num>
  <w:num w:numId="17">
    <w:abstractNumId w:val="88"/>
  </w:num>
  <w:num w:numId="18">
    <w:abstractNumId w:val="17"/>
  </w:num>
  <w:num w:numId="19">
    <w:abstractNumId w:val="62"/>
  </w:num>
  <w:num w:numId="20">
    <w:abstractNumId w:val="112"/>
  </w:num>
  <w:num w:numId="21">
    <w:abstractNumId w:val="20"/>
  </w:num>
  <w:num w:numId="22">
    <w:abstractNumId w:val="52"/>
  </w:num>
  <w:num w:numId="23">
    <w:abstractNumId w:val="130"/>
  </w:num>
  <w:num w:numId="24">
    <w:abstractNumId w:val="66"/>
  </w:num>
  <w:num w:numId="25">
    <w:abstractNumId w:val="78"/>
  </w:num>
  <w:num w:numId="26">
    <w:abstractNumId w:val="60"/>
  </w:num>
  <w:num w:numId="27">
    <w:abstractNumId w:val="50"/>
  </w:num>
  <w:num w:numId="28">
    <w:abstractNumId w:val="132"/>
  </w:num>
  <w:num w:numId="29">
    <w:abstractNumId w:val="31"/>
  </w:num>
  <w:num w:numId="30">
    <w:abstractNumId w:val="91"/>
  </w:num>
  <w:num w:numId="31">
    <w:abstractNumId w:val="103"/>
  </w:num>
  <w:num w:numId="32">
    <w:abstractNumId w:val="30"/>
  </w:num>
  <w:num w:numId="33">
    <w:abstractNumId w:val="92"/>
  </w:num>
  <w:num w:numId="34">
    <w:abstractNumId w:val="38"/>
  </w:num>
  <w:num w:numId="35">
    <w:abstractNumId w:val="120"/>
  </w:num>
  <w:num w:numId="36">
    <w:abstractNumId w:val="70"/>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1"/>
  </w:num>
  <w:num w:numId="38">
    <w:abstractNumId w:val="27"/>
  </w:num>
  <w:num w:numId="39">
    <w:abstractNumId w:val="108"/>
  </w:num>
  <w:num w:numId="40">
    <w:abstractNumId w:val="3"/>
  </w:num>
  <w:num w:numId="41">
    <w:abstractNumId w:val="74"/>
  </w:num>
  <w:num w:numId="42">
    <w:abstractNumId w:val="48"/>
  </w:num>
  <w:num w:numId="43">
    <w:abstractNumId w:val="58"/>
  </w:num>
  <w:num w:numId="44">
    <w:abstractNumId w:val="71"/>
  </w:num>
  <w:num w:numId="45">
    <w:abstractNumId w:val="93"/>
  </w:num>
  <w:num w:numId="46">
    <w:abstractNumId w:val="125"/>
  </w:num>
  <w:num w:numId="47">
    <w:abstractNumId w:val="47"/>
  </w:num>
  <w:num w:numId="48">
    <w:abstractNumId w:val="43"/>
  </w:num>
  <w:num w:numId="49">
    <w:abstractNumId w:val="42"/>
  </w:num>
  <w:num w:numId="50">
    <w:abstractNumId w:val="67"/>
  </w:num>
  <w:num w:numId="51">
    <w:abstractNumId w:val="34"/>
  </w:num>
  <w:num w:numId="52">
    <w:abstractNumId w:val="70"/>
  </w:num>
  <w:num w:numId="53">
    <w:abstractNumId w:val="114"/>
  </w:num>
  <w:num w:numId="54">
    <w:abstractNumId w:val="86"/>
  </w:num>
  <w:num w:numId="55">
    <w:abstractNumId w:val="98"/>
  </w:num>
  <w:num w:numId="56">
    <w:abstractNumId w:val="101"/>
  </w:num>
  <w:num w:numId="57">
    <w:abstractNumId w:val="28"/>
  </w:num>
  <w:num w:numId="58">
    <w:abstractNumId w:val="68"/>
  </w:num>
  <w:num w:numId="59">
    <w:abstractNumId w:val="53"/>
  </w:num>
  <w:num w:numId="60">
    <w:abstractNumId w:val="57"/>
  </w:num>
  <w:num w:numId="61">
    <w:abstractNumId w:val="73"/>
  </w:num>
  <w:num w:numId="62">
    <w:abstractNumId w:val="79"/>
  </w:num>
  <w:num w:numId="63">
    <w:abstractNumId w:val="0"/>
  </w:num>
  <w:num w:numId="64">
    <w:abstractNumId w:val="99"/>
  </w:num>
  <w:num w:numId="65">
    <w:abstractNumId w:val="22"/>
  </w:num>
  <w:num w:numId="66">
    <w:abstractNumId w:val="69"/>
  </w:num>
  <w:num w:numId="67">
    <w:abstractNumId w:val="65"/>
  </w:num>
  <w:num w:numId="68">
    <w:abstractNumId w:val="36"/>
  </w:num>
  <w:num w:numId="69">
    <w:abstractNumId w:val="127"/>
  </w:num>
  <w:num w:numId="70">
    <w:abstractNumId w:val="82"/>
  </w:num>
  <w:num w:numId="71">
    <w:abstractNumId w:val="4"/>
  </w:num>
  <w:num w:numId="72">
    <w:abstractNumId w:val="81"/>
  </w:num>
  <w:num w:numId="73">
    <w:abstractNumId w:val="54"/>
  </w:num>
  <w:num w:numId="74">
    <w:abstractNumId w:val="76"/>
  </w:num>
  <w:num w:numId="75">
    <w:abstractNumId w:val="85"/>
  </w:num>
  <w:num w:numId="76">
    <w:abstractNumId w:val="35"/>
  </w:num>
  <w:num w:numId="77">
    <w:abstractNumId w:val="105"/>
  </w:num>
  <w:num w:numId="78">
    <w:abstractNumId w:val="59"/>
  </w:num>
  <w:num w:numId="79">
    <w:abstractNumId w:val="94"/>
  </w:num>
  <w:num w:numId="80">
    <w:abstractNumId w:val="123"/>
  </w:num>
  <w:num w:numId="81">
    <w:abstractNumId w:val="21"/>
  </w:num>
  <w:num w:numId="82">
    <w:abstractNumId w:val="51"/>
  </w:num>
  <w:num w:numId="83">
    <w:abstractNumId w:val="14"/>
  </w:num>
  <w:num w:numId="84">
    <w:abstractNumId w:val="96"/>
  </w:num>
  <w:num w:numId="85">
    <w:abstractNumId w:val="64"/>
  </w:num>
  <w:num w:numId="86">
    <w:abstractNumId w:val="95"/>
  </w:num>
  <w:num w:numId="87">
    <w:abstractNumId w:val="8"/>
  </w:num>
  <w:num w:numId="88">
    <w:abstractNumId w:val="121"/>
  </w:num>
  <w:num w:numId="89">
    <w:abstractNumId w:val="89"/>
  </w:num>
  <w:num w:numId="90">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11"/>
  </w:num>
  <w:num w:numId="92">
    <w:abstractNumId w:val="26"/>
  </w:num>
  <w:num w:numId="93">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13"/>
  </w:num>
  <w:num w:numId="95">
    <w:abstractNumId w:val="40"/>
  </w:num>
  <w:num w:numId="96">
    <w:abstractNumId w:val="116"/>
  </w:num>
  <w:num w:numId="97">
    <w:abstractNumId w:val="39"/>
  </w:num>
  <w:num w:numId="98">
    <w:abstractNumId w:val="41"/>
  </w:num>
  <w:num w:numId="99">
    <w:abstractNumId w:val="19"/>
  </w:num>
  <w:num w:numId="100">
    <w:abstractNumId w:val="37"/>
  </w:num>
  <w:num w:numId="101">
    <w:abstractNumId w:val="49"/>
  </w:num>
  <w:num w:numId="102">
    <w:abstractNumId w:val="106"/>
  </w:num>
  <w:num w:numId="103">
    <w:abstractNumId w:val="109"/>
  </w:num>
  <w:num w:numId="104">
    <w:abstractNumId w:val="16"/>
  </w:num>
  <w:num w:numId="105">
    <w:abstractNumId w:val="34"/>
    <w:lvlOverride w:ilvl="0">
      <w:lvl w:ilvl="0" w:tplc="5DBC70B0">
        <w:start w:val="1"/>
        <w:numFmt w:val="lowerLetter"/>
        <w:lvlText w:val="%1)"/>
        <w:lvlJc w:val="left"/>
        <w:pPr>
          <w:ind w:left="720" w:hanging="360"/>
        </w:pPr>
        <w:rPr>
          <w:b/>
        </w:rPr>
      </w:lvl>
    </w:lvlOverride>
  </w:num>
  <w:num w:numId="106">
    <w:abstractNumId w:val="61"/>
  </w:num>
  <w:num w:numId="107">
    <w:abstractNumId w:val="91"/>
    <w:lvlOverride w:ilvl="0">
      <w:lvl w:ilvl="0" w:tplc="E57ED730">
        <w:start w:val="1"/>
        <w:numFmt w:val="lowerLetter"/>
        <w:lvlText w:val="%1)"/>
        <w:lvlJc w:val="left"/>
        <w:pPr>
          <w:ind w:left="1779" w:hanging="360"/>
        </w:pPr>
        <w:rPr>
          <w:b/>
        </w:rPr>
      </w:lvl>
    </w:lvlOverride>
  </w:num>
  <w:num w:numId="108">
    <w:abstractNumId w:val="72"/>
  </w:num>
  <w:num w:numId="109">
    <w:abstractNumId w:val="31"/>
    <w:lvlOverride w:ilvl="0">
      <w:lvl w:ilvl="0" w:tplc="6AD4B370">
        <w:start w:val="1"/>
        <w:numFmt w:val="lowerLetter"/>
        <w:lvlText w:val="%1)"/>
        <w:lvlJc w:val="left"/>
        <w:pPr>
          <w:ind w:left="360" w:hanging="360"/>
        </w:pPr>
        <w:rPr>
          <w:rFonts w:ascii="Verdana" w:hAnsi="Verdana" w:hint="default"/>
          <w:b/>
          <w:sz w:val="19"/>
          <w:szCs w:val="19"/>
        </w:rPr>
      </w:lvl>
    </w:lvlOverride>
  </w:num>
  <w:num w:numId="110">
    <w:abstractNumId w:val="102"/>
  </w:num>
  <w:num w:numId="111">
    <w:abstractNumId w:val="118"/>
  </w:num>
  <w:num w:numId="112">
    <w:abstractNumId w:val="104"/>
  </w:num>
  <w:num w:numId="113">
    <w:abstractNumId w:val="45"/>
  </w:num>
  <w:num w:numId="114">
    <w:abstractNumId w:val="55"/>
  </w:num>
  <w:num w:numId="115">
    <w:abstractNumId w:val="23"/>
  </w:num>
  <w:num w:numId="116">
    <w:abstractNumId w:val="119"/>
  </w:num>
  <w:num w:numId="117">
    <w:abstractNumId w:val="18"/>
  </w:num>
  <w:num w:numId="118">
    <w:abstractNumId w:val="15"/>
  </w:num>
  <w:num w:numId="119">
    <w:abstractNumId w:val="124"/>
  </w:num>
  <w:num w:numId="120">
    <w:abstractNumId w:val="75"/>
  </w:num>
  <w:num w:numId="121">
    <w:abstractNumId w:val="44"/>
  </w:num>
  <w:num w:numId="122">
    <w:abstractNumId w:val="29"/>
  </w:num>
  <w:num w:numId="123">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9"/>
  </w:num>
  <w:num w:numId="125">
    <w:abstractNumId w:val="32"/>
  </w:num>
  <w:num w:numId="126">
    <w:abstractNumId w:val="122"/>
  </w:num>
  <w:num w:numId="127">
    <w:abstractNumId w:val="128"/>
  </w:num>
  <w:num w:numId="128">
    <w:abstractNumId w:val="117"/>
  </w:num>
  <w:num w:numId="129">
    <w:abstractNumId w:val="46"/>
  </w:num>
  <w:num w:numId="130">
    <w:abstractNumId w:val="56"/>
  </w:num>
  <w:num w:numId="131">
    <w:abstractNumId w:val="63"/>
  </w:num>
  <w:num w:numId="132">
    <w:abstractNumId w:val="6"/>
  </w:num>
  <w:num w:numId="133">
    <w:abstractNumId w:val="24"/>
  </w:num>
  <w:num w:numId="134">
    <w:abstractNumId w:val="5"/>
  </w:num>
  <w:num w:numId="135">
    <w:abstractNumId w:val="83"/>
  </w:num>
  <w:num w:numId="136">
    <w:abstractNumId w:val="87"/>
  </w:num>
  <w:num w:numId="137">
    <w:abstractNumId w:val="80"/>
  </w:num>
  <w:num w:numId="138">
    <w:abstractNumId w:val="107"/>
  </w:num>
  <w:numIdMacAtCleanup w:val="1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6385"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57A2"/>
    <w:rsid w:val="000061F8"/>
    <w:rsid w:val="0000660B"/>
    <w:rsid w:val="00007565"/>
    <w:rsid w:val="000075D8"/>
    <w:rsid w:val="00007702"/>
    <w:rsid w:val="000077EE"/>
    <w:rsid w:val="000105FB"/>
    <w:rsid w:val="00010F69"/>
    <w:rsid w:val="000110DD"/>
    <w:rsid w:val="00011263"/>
    <w:rsid w:val="000113B0"/>
    <w:rsid w:val="00011913"/>
    <w:rsid w:val="0001193B"/>
    <w:rsid w:val="00011C67"/>
    <w:rsid w:val="00012CEE"/>
    <w:rsid w:val="00013ED8"/>
    <w:rsid w:val="0001499D"/>
    <w:rsid w:val="00014DFA"/>
    <w:rsid w:val="000150B8"/>
    <w:rsid w:val="000159CA"/>
    <w:rsid w:val="000160C3"/>
    <w:rsid w:val="00016AE3"/>
    <w:rsid w:val="00016D71"/>
    <w:rsid w:val="00017E6E"/>
    <w:rsid w:val="00020435"/>
    <w:rsid w:val="000204FF"/>
    <w:rsid w:val="00020640"/>
    <w:rsid w:val="00020A94"/>
    <w:rsid w:val="00020D47"/>
    <w:rsid w:val="00021194"/>
    <w:rsid w:val="00021A2E"/>
    <w:rsid w:val="00021FFD"/>
    <w:rsid w:val="000229DC"/>
    <w:rsid w:val="00023689"/>
    <w:rsid w:val="00023883"/>
    <w:rsid w:val="00023DEB"/>
    <w:rsid w:val="000240D4"/>
    <w:rsid w:val="000240F8"/>
    <w:rsid w:val="00024608"/>
    <w:rsid w:val="0002492B"/>
    <w:rsid w:val="00025062"/>
    <w:rsid w:val="00025391"/>
    <w:rsid w:val="000258C1"/>
    <w:rsid w:val="00025A5A"/>
    <w:rsid w:val="00025EBF"/>
    <w:rsid w:val="00026191"/>
    <w:rsid w:val="0002622F"/>
    <w:rsid w:val="00026375"/>
    <w:rsid w:val="00027101"/>
    <w:rsid w:val="00027511"/>
    <w:rsid w:val="00027AB6"/>
    <w:rsid w:val="00031154"/>
    <w:rsid w:val="00031176"/>
    <w:rsid w:val="000311AE"/>
    <w:rsid w:val="0003289B"/>
    <w:rsid w:val="000329E1"/>
    <w:rsid w:val="00032D2B"/>
    <w:rsid w:val="00032DB3"/>
    <w:rsid w:val="00032E8E"/>
    <w:rsid w:val="00033385"/>
    <w:rsid w:val="000336D9"/>
    <w:rsid w:val="000346B1"/>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1F8D"/>
    <w:rsid w:val="00052283"/>
    <w:rsid w:val="000524AD"/>
    <w:rsid w:val="000528FA"/>
    <w:rsid w:val="00052F33"/>
    <w:rsid w:val="00053347"/>
    <w:rsid w:val="000533D3"/>
    <w:rsid w:val="0005349B"/>
    <w:rsid w:val="00053593"/>
    <w:rsid w:val="0005364A"/>
    <w:rsid w:val="000536D7"/>
    <w:rsid w:val="00053FC2"/>
    <w:rsid w:val="000541D6"/>
    <w:rsid w:val="00054CED"/>
    <w:rsid w:val="00054E47"/>
    <w:rsid w:val="00055112"/>
    <w:rsid w:val="00055D7E"/>
    <w:rsid w:val="00055E24"/>
    <w:rsid w:val="00055F1E"/>
    <w:rsid w:val="000563FA"/>
    <w:rsid w:val="00056518"/>
    <w:rsid w:val="000577F1"/>
    <w:rsid w:val="00057942"/>
    <w:rsid w:val="00060780"/>
    <w:rsid w:val="00060F7D"/>
    <w:rsid w:val="000619E2"/>
    <w:rsid w:val="000620E4"/>
    <w:rsid w:val="00062112"/>
    <w:rsid w:val="00062CA8"/>
    <w:rsid w:val="0006437F"/>
    <w:rsid w:val="00064464"/>
    <w:rsid w:val="00064B44"/>
    <w:rsid w:val="00064DFC"/>
    <w:rsid w:val="00064EEB"/>
    <w:rsid w:val="000652B1"/>
    <w:rsid w:val="00065D16"/>
    <w:rsid w:val="00065D44"/>
    <w:rsid w:val="000660ED"/>
    <w:rsid w:val="0006642C"/>
    <w:rsid w:val="00066639"/>
    <w:rsid w:val="0006687C"/>
    <w:rsid w:val="000668FC"/>
    <w:rsid w:val="00066E9A"/>
    <w:rsid w:val="00067130"/>
    <w:rsid w:val="00067536"/>
    <w:rsid w:val="00067849"/>
    <w:rsid w:val="00067970"/>
    <w:rsid w:val="00067AC5"/>
    <w:rsid w:val="0007140A"/>
    <w:rsid w:val="00071560"/>
    <w:rsid w:val="0007181E"/>
    <w:rsid w:val="00071D93"/>
    <w:rsid w:val="00072557"/>
    <w:rsid w:val="00072BC2"/>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CBD"/>
    <w:rsid w:val="00083181"/>
    <w:rsid w:val="000838CC"/>
    <w:rsid w:val="000844E9"/>
    <w:rsid w:val="0008481F"/>
    <w:rsid w:val="00084972"/>
    <w:rsid w:val="000859DA"/>
    <w:rsid w:val="00085C32"/>
    <w:rsid w:val="00086251"/>
    <w:rsid w:val="00086B84"/>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A91"/>
    <w:rsid w:val="00096BD0"/>
    <w:rsid w:val="00096F1F"/>
    <w:rsid w:val="00096F3A"/>
    <w:rsid w:val="000978A6"/>
    <w:rsid w:val="000A02E4"/>
    <w:rsid w:val="000A03C5"/>
    <w:rsid w:val="000A11B2"/>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D0D"/>
    <w:rsid w:val="000B3E11"/>
    <w:rsid w:val="000B447A"/>
    <w:rsid w:val="000B514E"/>
    <w:rsid w:val="000B57A7"/>
    <w:rsid w:val="000B5EFC"/>
    <w:rsid w:val="000B727D"/>
    <w:rsid w:val="000B7A5B"/>
    <w:rsid w:val="000C0B90"/>
    <w:rsid w:val="000C0BD8"/>
    <w:rsid w:val="000C1244"/>
    <w:rsid w:val="000C13A8"/>
    <w:rsid w:val="000C1923"/>
    <w:rsid w:val="000C2F64"/>
    <w:rsid w:val="000C333F"/>
    <w:rsid w:val="000C4102"/>
    <w:rsid w:val="000C420B"/>
    <w:rsid w:val="000C4298"/>
    <w:rsid w:val="000C472F"/>
    <w:rsid w:val="000C493B"/>
    <w:rsid w:val="000C49D7"/>
    <w:rsid w:val="000C4D8A"/>
    <w:rsid w:val="000C50C7"/>
    <w:rsid w:val="000C5D78"/>
    <w:rsid w:val="000C5F5D"/>
    <w:rsid w:val="000C6D40"/>
    <w:rsid w:val="000C6DE7"/>
    <w:rsid w:val="000C7090"/>
    <w:rsid w:val="000C7703"/>
    <w:rsid w:val="000C7F0D"/>
    <w:rsid w:val="000D049A"/>
    <w:rsid w:val="000D10DE"/>
    <w:rsid w:val="000D1296"/>
    <w:rsid w:val="000D13B3"/>
    <w:rsid w:val="000D13C5"/>
    <w:rsid w:val="000D1DD9"/>
    <w:rsid w:val="000D200C"/>
    <w:rsid w:val="000D2280"/>
    <w:rsid w:val="000D2F93"/>
    <w:rsid w:val="000D344F"/>
    <w:rsid w:val="000D4ACF"/>
    <w:rsid w:val="000D4B37"/>
    <w:rsid w:val="000D4CCE"/>
    <w:rsid w:val="000D7355"/>
    <w:rsid w:val="000D7743"/>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94D"/>
    <w:rsid w:val="000F04B7"/>
    <w:rsid w:val="000F0A33"/>
    <w:rsid w:val="000F0E0C"/>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2E4"/>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14A6"/>
    <w:rsid w:val="00111EF4"/>
    <w:rsid w:val="00112047"/>
    <w:rsid w:val="00112447"/>
    <w:rsid w:val="0011287B"/>
    <w:rsid w:val="00113363"/>
    <w:rsid w:val="00113CDC"/>
    <w:rsid w:val="001142D3"/>
    <w:rsid w:val="00114CC3"/>
    <w:rsid w:val="00115A4F"/>
    <w:rsid w:val="0011669F"/>
    <w:rsid w:val="001170A0"/>
    <w:rsid w:val="001175F1"/>
    <w:rsid w:val="00117A9F"/>
    <w:rsid w:val="00117BAE"/>
    <w:rsid w:val="00120253"/>
    <w:rsid w:val="00120B0E"/>
    <w:rsid w:val="00120D87"/>
    <w:rsid w:val="00120DFC"/>
    <w:rsid w:val="00121680"/>
    <w:rsid w:val="001216CC"/>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B18"/>
    <w:rsid w:val="00131EE0"/>
    <w:rsid w:val="001335AA"/>
    <w:rsid w:val="001339EB"/>
    <w:rsid w:val="00133BEA"/>
    <w:rsid w:val="00134171"/>
    <w:rsid w:val="00134215"/>
    <w:rsid w:val="001347E8"/>
    <w:rsid w:val="0013544D"/>
    <w:rsid w:val="00135506"/>
    <w:rsid w:val="0013580B"/>
    <w:rsid w:val="0013607F"/>
    <w:rsid w:val="001370C3"/>
    <w:rsid w:val="00137257"/>
    <w:rsid w:val="00137267"/>
    <w:rsid w:val="001372EE"/>
    <w:rsid w:val="001374C3"/>
    <w:rsid w:val="001374E3"/>
    <w:rsid w:val="001378DB"/>
    <w:rsid w:val="00137AD7"/>
    <w:rsid w:val="00137BCA"/>
    <w:rsid w:val="00140453"/>
    <w:rsid w:val="00140558"/>
    <w:rsid w:val="00140AF7"/>
    <w:rsid w:val="00141099"/>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886"/>
    <w:rsid w:val="00153A50"/>
    <w:rsid w:val="001544D9"/>
    <w:rsid w:val="00154BCD"/>
    <w:rsid w:val="00155044"/>
    <w:rsid w:val="00155312"/>
    <w:rsid w:val="0015546D"/>
    <w:rsid w:val="00155A15"/>
    <w:rsid w:val="00155A1E"/>
    <w:rsid w:val="00155E4B"/>
    <w:rsid w:val="00156291"/>
    <w:rsid w:val="00156B11"/>
    <w:rsid w:val="00156CB2"/>
    <w:rsid w:val="00156F81"/>
    <w:rsid w:val="0015721C"/>
    <w:rsid w:val="0015771C"/>
    <w:rsid w:val="001577EE"/>
    <w:rsid w:val="00157C6D"/>
    <w:rsid w:val="0016025A"/>
    <w:rsid w:val="00160A86"/>
    <w:rsid w:val="00160ACE"/>
    <w:rsid w:val="00160B01"/>
    <w:rsid w:val="00160BDC"/>
    <w:rsid w:val="0016100E"/>
    <w:rsid w:val="001613A4"/>
    <w:rsid w:val="00162B08"/>
    <w:rsid w:val="00162B1E"/>
    <w:rsid w:val="00163882"/>
    <w:rsid w:val="00163F6D"/>
    <w:rsid w:val="00164B0B"/>
    <w:rsid w:val="00164B2E"/>
    <w:rsid w:val="00164D53"/>
    <w:rsid w:val="001651DD"/>
    <w:rsid w:val="00165F15"/>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564"/>
    <w:rsid w:val="0018161F"/>
    <w:rsid w:val="0018190B"/>
    <w:rsid w:val="00181D1D"/>
    <w:rsid w:val="00182367"/>
    <w:rsid w:val="00182431"/>
    <w:rsid w:val="00182720"/>
    <w:rsid w:val="00182CF0"/>
    <w:rsid w:val="001832B2"/>
    <w:rsid w:val="00184572"/>
    <w:rsid w:val="0018503E"/>
    <w:rsid w:val="00185843"/>
    <w:rsid w:val="00185AF1"/>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8785B"/>
    <w:rsid w:val="001907E1"/>
    <w:rsid w:val="00190B15"/>
    <w:rsid w:val="00191226"/>
    <w:rsid w:val="00191847"/>
    <w:rsid w:val="0019192D"/>
    <w:rsid w:val="00191D64"/>
    <w:rsid w:val="0019244C"/>
    <w:rsid w:val="00192849"/>
    <w:rsid w:val="0019304F"/>
    <w:rsid w:val="00193295"/>
    <w:rsid w:val="001932BE"/>
    <w:rsid w:val="001936B7"/>
    <w:rsid w:val="00193748"/>
    <w:rsid w:val="0019393C"/>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546"/>
    <w:rsid w:val="001C578D"/>
    <w:rsid w:val="001C5CAF"/>
    <w:rsid w:val="001C5D03"/>
    <w:rsid w:val="001C5F7F"/>
    <w:rsid w:val="001C619A"/>
    <w:rsid w:val="001C6F27"/>
    <w:rsid w:val="001C77F4"/>
    <w:rsid w:val="001C7AA9"/>
    <w:rsid w:val="001D05E1"/>
    <w:rsid w:val="001D08A6"/>
    <w:rsid w:val="001D1069"/>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5FF3"/>
    <w:rsid w:val="001D6501"/>
    <w:rsid w:val="001D6746"/>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5E79"/>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2D5"/>
    <w:rsid w:val="001F5328"/>
    <w:rsid w:val="001F541D"/>
    <w:rsid w:val="001F5C70"/>
    <w:rsid w:val="001F5D4F"/>
    <w:rsid w:val="001F5EC8"/>
    <w:rsid w:val="001F6496"/>
    <w:rsid w:val="001F6B0E"/>
    <w:rsid w:val="001F6EF6"/>
    <w:rsid w:val="001F6FE6"/>
    <w:rsid w:val="001F7C73"/>
    <w:rsid w:val="001F7CC4"/>
    <w:rsid w:val="002000D8"/>
    <w:rsid w:val="0020077B"/>
    <w:rsid w:val="00200C41"/>
    <w:rsid w:val="00201185"/>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3067A"/>
    <w:rsid w:val="0023107B"/>
    <w:rsid w:val="00231DC0"/>
    <w:rsid w:val="0023265D"/>
    <w:rsid w:val="002326C6"/>
    <w:rsid w:val="00233576"/>
    <w:rsid w:val="0023483F"/>
    <w:rsid w:val="00234A5B"/>
    <w:rsid w:val="00234E75"/>
    <w:rsid w:val="002351AE"/>
    <w:rsid w:val="002351B5"/>
    <w:rsid w:val="00235A20"/>
    <w:rsid w:val="00235DB5"/>
    <w:rsid w:val="00236452"/>
    <w:rsid w:val="0023734E"/>
    <w:rsid w:val="002377E2"/>
    <w:rsid w:val="00237B05"/>
    <w:rsid w:val="00237DF0"/>
    <w:rsid w:val="00240253"/>
    <w:rsid w:val="00240E95"/>
    <w:rsid w:val="00241728"/>
    <w:rsid w:val="00241992"/>
    <w:rsid w:val="00241D57"/>
    <w:rsid w:val="00241DEA"/>
    <w:rsid w:val="0024238C"/>
    <w:rsid w:val="00242456"/>
    <w:rsid w:val="0024245E"/>
    <w:rsid w:val="002428E0"/>
    <w:rsid w:val="00242E79"/>
    <w:rsid w:val="00243271"/>
    <w:rsid w:val="0024465A"/>
    <w:rsid w:val="00244ABB"/>
    <w:rsid w:val="002451EF"/>
    <w:rsid w:val="0024522C"/>
    <w:rsid w:val="002457D6"/>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7CA"/>
    <w:rsid w:val="00257BE1"/>
    <w:rsid w:val="0026026E"/>
    <w:rsid w:val="00260768"/>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75D6"/>
    <w:rsid w:val="00287981"/>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8AD"/>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BF"/>
    <w:rsid w:val="002C0494"/>
    <w:rsid w:val="002C060E"/>
    <w:rsid w:val="002C08A1"/>
    <w:rsid w:val="002C0F1C"/>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27BF"/>
    <w:rsid w:val="002D27F2"/>
    <w:rsid w:val="002D3E78"/>
    <w:rsid w:val="002D4504"/>
    <w:rsid w:val="002D45A3"/>
    <w:rsid w:val="002D473A"/>
    <w:rsid w:val="002D49F3"/>
    <w:rsid w:val="002D54E9"/>
    <w:rsid w:val="002D56C9"/>
    <w:rsid w:val="002D5E0C"/>
    <w:rsid w:val="002D6964"/>
    <w:rsid w:val="002D736B"/>
    <w:rsid w:val="002D78CC"/>
    <w:rsid w:val="002D7C01"/>
    <w:rsid w:val="002E0652"/>
    <w:rsid w:val="002E0F49"/>
    <w:rsid w:val="002E1404"/>
    <w:rsid w:val="002E147B"/>
    <w:rsid w:val="002E1688"/>
    <w:rsid w:val="002E1A7F"/>
    <w:rsid w:val="002E1F27"/>
    <w:rsid w:val="002E23F6"/>
    <w:rsid w:val="002E28C5"/>
    <w:rsid w:val="002E2AA9"/>
    <w:rsid w:val="002E32F9"/>
    <w:rsid w:val="002E33A5"/>
    <w:rsid w:val="002E33F4"/>
    <w:rsid w:val="002E382E"/>
    <w:rsid w:val="002E39A3"/>
    <w:rsid w:val="002E45C3"/>
    <w:rsid w:val="002E4DF4"/>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D81"/>
    <w:rsid w:val="00321F4A"/>
    <w:rsid w:val="003224D5"/>
    <w:rsid w:val="00322A88"/>
    <w:rsid w:val="0032389C"/>
    <w:rsid w:val="00323DAC"/>
    <w:rsid w:val="003241F6"/>
    <w:rsid w:val="0032436B"/>
    <w:rsid w:val="003243E1"/>
    <w:rsid w:val="003244B3"/>
    <w:rsid w:val="00324708"/>
    <w:rsid w:val="0032492E"/>
    <w:rsid w:val="003250D7"/>
    <w:rsid w:val="00325425"/>
    <w:rsid w:val="0032610D"/>
    <w:rsid w:val="003265AF"/>
    <w:rsid w:val="003265E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5C68"/>
    <w:rsid w:val="00336176"/>
    <w:rsid w:val="00336708"/>
    <w:rsid w:val="00336950"/>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69"/>
    <w:rsid w:val="0034667C"/>
    <w:rsid w:val="00346698"/>
    <w:rsid w:val="0034672E"/>
    <w:rsid w:val="00346CC5"/>
    <w:rsid w:val="003475D2"/>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FF4"/>
    <w:rsid w:val="003930B3"/>
    <w:rsid w:val="003934EC"/>
    <w:rsid w:val="00394709"/>
    <w:rsid w:val="00394850"/>
    <w:rsid w:val="003949C4"/>
    <w:rsid w:val="00394F2F"/>
    <w:rsid w:val="0039586F"/>
    <w:rsid w:val="0039627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B75EE"/>
    <w:rsid w:val="003B791F"/>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DF7"/>
    <w:rsid w:val="003C6FF1"/>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D683B"/>
    <w:rsid w:val="003D6D71"/>
    <w:rsid w:val="003D6F40"/>
    <w:rsid w:val="003D7CFC"/>
    <w:rsid w:val="003E082D"/>
    <w:rsid w:val="003E1D9E"/>
    <w:rsid w:val="003E1DAC"/>
    <w:rsid w:val="003E2278"/>
    <w:rsid w:val="003E2290"/>
    <w:rsid w:val="003E24C7"/>
    <w:rsid w:val="003E2530"/>
    <w:rsid w:val="003E3137"/>
    <w:rsid w:val="003E3B8E"/>
    <w:rsid w:val="003E3C2B"/>
    <w:rsid w:val="003E3F04"/>
    <w:rsid w:val="003E6148"/>
    <w:rsid w:val="003E6651"/>
    <w:rsid w:val="003E76B1"/>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D4A"/>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2EF8"/>
    <w:rsid w:val="004130AE"/>
    <w:rsid w:val="004134D4"/>
    <w:rsid w:val="004137E4"/>
    <w:rsid w:val="00413ABA"/>
    <w:rsid w:val="00413E52"/>
    <w:rsid w:val="004146DA"/>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C0"/>
    <w:rsid w:val="0042194C"/>
    <w:rsid w:val="00422C72"/>
    <w:rsid w:val="00422D8E"/>
    <w:rsid w:val="004233FA"/>
    <w:rsid w:val="00423A23"/>
    <w:rsid w:val="00423B8E"/>
    <w:rsid w:val="00424408"/>
    <w:rsid w:val="0042528B"/>
    <w:rsid w:val="00425394"/>
    <w:rsid w:val="00425522"/>
    <w:rsid w:val="0042576C"/>
    <w:rsid w:val="004258A6"/>
    <w:rsid w:val="0042596D"/>
    <w:rsid w:val="004259F7"/>
    <w:rsid w:val="004262E2"/>
    <w:rsid w:val="00426370"/>
    <w:rsid w:val="004268E5"/>
    <w:rsid w:val="004269C7"/>
    <w:rsid w:val="00426A28"/>
    <w:rsid w:val="004274A9"/>
    <w:rsid w:val="00427707"/>
    <w:rsid w:val="00427D43"/>
    <w:rsid w:val="00427EBA"/>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7E6"/>
    <w:rsid w:val="004359CF"/>
    <w:rsid w:val="00435DA2"/>
    <w:rsid w:val="00435F89"/>
    <w:rsid w:val="004361E5"/>
    <w:rsid w:val="00436444"/>
    <w:rsid w:val="004368C2"/>
    <w:rsid w:val="00436989"/>
    <w:rsid w:val="00436EF3"/>
    <w:rsid w:val="00437D40"/>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3079"/>
    <w:rsid w:val="004535E8"/>
    <w:rsid w:val="00453809"/>
    <w:rsid w:val="004539E9"/>
    <w:rsid w:val="00453F01"/>
    <w:rsid w:val="00455178"/>
    <w:rsid w:val="004552FC"/>
    <w:rsid w:val="004557FA"/>
    <w:rsid w:val="004558E3"/>
    <w:rsid w:val="00456093"/>
    <w:rsid w:val="004561C5"/>
    <w:rsid w:val="00456B1C"/>
    <w:rsid w:val="00457226"/>
    <w:rsid w:val="00460078"/>
    <w:rsid w:val="00460AFF"/>
    <w:rsid w:val="00460EDF"/>
    <w:rsid w:val="00461010"/>
    <w:rsid w:val="004613E7"/>
    <w:rsid w:val="00461C19"/>
    <w:rsid w:val="00461CCB"/>
    <w:rsid w:val="00463F3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4B3"/>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2F6A"/>
    <w:rsid w:val="0048305E"/>
    <w:rsid w:val="004832D2"/>
    <w:rsid w:val="0048392A"/>
    <w:rsid w:val="00483DE4"/>
    <w:rsid w:val="0048435B"/>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A3C"/>
    <w:rsid w:val="00494B4C"/>
    <w:rsid w:val="00494CDF"/>
    <w:rsid w:val="00494FDD"/>
    <w:rsid w:val="00495300"/>
    <w:rsid w:val="00497112"/>
    <w:rsid w:val="0049747C"/>
    <w:rsid w:val="0049765A"/>
    <w:rsid w:val="00497FB8"/>
    <w:rsid w:val="004A046E"/>
    <w:rsid w:val="004A04BD"/>
    <w:rsid w:val="004A0623"/>
    <w:rsid w:val="004A2243"/>
    <w:rsid w:val="004A2B2A"/>
    <w:rsid w:val="004A306B"/>
    <w:rsid w:val="004A33E1"/>
    <w:rsid w:val="004A4147"/>
    <w:rsid w:val="004A4275"/>
    <w:rsid w:val="004A4321"/>
    <w:rsid w:val="004A4449"/>
    <w:rsid w:val="004A44F2"/>
    <w:rsid w:val="004A4C7A"/>
    <w:rsid w:val="004A65F8"/>
    <w:rsid w:val="004A76B1"/>
    <w:rsid w:val="004B0505"/>
    <w:rsid w:val="004B0BF4"/>
    <w:rsid w:val="004B1218"/>
    <w:rsid w:val="004B1429"/>
    <w:rsid w:val="004B1669"/>
    <w:rsid w:val="004B1E60"/>
    <w:rsid w:val="004B2227"/>
    <w:rsid w:val="004B2715"/>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114D"/>
    <w:rsid w:val="004C29E5"/>
    <w:rsid w:val="004C2A08"/>
    <w:rsid w:val="004C2BF8"/>
    <w:rsid w:val="004C2E58"/>
    <w:rsid w:val="004C3013"/>
    <w:rsid w:val="004C312C"/>
    <w:rsid w:val="004C3C0A"/>
    <w:rsid w:val="004C58F9"/>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1845"/>
    <w:rsid w:val="004E205B"/>
    <w:rsid w:val="004E2161"/>
    <w:rsid w:val="004E21BB"/>
    <w:rsid w:val="004E29A1"/>
    <w:rsid w:val="004E2D17"/>
    <w:rsid w:val="004E3349"/>
    <w:rsid w:val="004E372C"/>
    <w:rsid w:val="004E3FC7"/>
    <w:rsid w:val="004E4141"/>
    <w:rsid w:val="004E442E"/>
    <w:rsid w:val="004E446D"/>
    <w:rsid w:val="004E44B8"/>
    <w:rsid w:val="004E4DC1"/>
    <w:rsid w:val="004E4EEE"/>
    <w:rsid w:val="004E5134"/>
    <w:rsid w:val="004E55E1"/>
    <w:rsid w:val="004E57DC"/>
    <w:rsid w:val="004E593F"/>
    <w:rsid w:val="004E59FC"/>
    <w:rsid w:val="004E603E"/>
    <w:rsid w:val="004E6845"/>
    <w:rsid w:val="004E7972"/>
    <w:rsid w:val="004F00BE"/>
    <w:rsid w:val="004F06C9"/>
    <w:rsid w:val="004F0766"/>
    <w:rsid w:val="004F0C9E"/>
    <w:rsid w:val="004F0D71"/>
    <w:rsid w:val="004F0DE6"/>
    <w:rsid w:val="004F1132"/>
    <w:rsid w:val="004F14FE"/>
    <w:rsid w:val="004F1EED"/>
    <w:rsid w:val="004F20D0"/>
    <w:rsid w:val="004F2255"/>
    <w:rsid w:val="004F22FC"/>
    <w:rsid w:val="004F2A38"/>
    <w:rsid w:val="004F4126"/>
    <w:rsid w:val="004F42EA"/>
    <w:rsid w:val="004F4455"/>
    <w:rsid w:val="004F44C3"/>
    <w:rsid w:val="004F48F5"/>
    <w:rsid w:val="004F5212"/>
    <w:rsid w:val="004F5E70"/>
    <w:rsid w:val="004F6555"/>
    <w:rsid w:val="004F6818"/>
    <w:rsid w:val="004F6838"/>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10420"/>
    <w:rsid w:val="00510D68"/>
    <w:rsid w:val="0051130E"/>
    <w:rsid w:val="00511997"/>
    <w:rsid w:val="00511B65"/>
    <w:rsid w:val="00512A6B"/>
    <w:rsid w:val="00512E56"/>
    <w:rsid w:val="0051350F"/>
    <w:rsid w:val="005136DD"/>
    <w:rsid w:val="00513D52"/>
    <w:rsid w:val="00514163"/>
    <w:rsid w:val="005141CC"/>
    <w:rsid w:val="0051421F"/>
    <w:rsid w:val="00514969"/>
    <w:rsid w:val="00514C95"/>
    <w:rsid w:val="005153B8"/>
    <w:rsid w:val="0051545E"/>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53A"/>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171"/>
    <w:rsid w:val="00544180"/>
    <w:rsid w:val="0054425D"/>
    <w:rsid w:val="00544E18"/>
    <w:rsid w:val="00544F05"/>
    <w:rsid w:val="00545A2B"/>
    <w:rsid w:val="0054621D"/>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3B1"/>
    <w:rsid w:val="005613F9"/>
    <w:rsid w:val="00561D5A"/>
    <w:rsid w:val="00562191"/>
    <w:rsid w:val="00562D99"/>
    <w:rsid w:val="005644D2"/>
    <w:rsid w:val="0056586F"/>
    <w:rsid w:val="005661F5"/>
    <w:rsid w:val="005662CB"/>
    <w:rsid w:val="00566A78"/>
    <w:rsid w:val="00566BE4"/>
    <w:rsid w:val="00566ED6"/>
    <w:rsid w:val="0057019D"/>
    <w:rsid w:val="00570448"/>
    <w:rsid w:val="00570477"/>
    <w:rsid w:val="005704E3"/>
    <w:rsid w:val="00570527"/>
    <w:rsid w:val="00570788"/>
    <w:rsid w:val="00570830"/>
    <w:rsid w:val="005709C7"/>
    <w:rsid w:val="00570EC4"/>
    <w:rsid w:val="00571550"/>
    <w:rsid w:val="005715F8"/>
    <w:rsid w:val="00571F2E"/>
    <w:rsid w:val="0057219B"/>
    <w:rsid w:val="0057229C"/>
    <w:rsid w:val="00572418"/>
    <w:rsid w:val="005731F7"/>
    <w:rsid w:val="00573CE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29F3"/>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DB8"/>
    <w:rsid w:val="005B30B4"/>
    <w:rsid w:val="005B3128"/>
    <w:rsid w:val="005B443B"/>
    <w:rsid w:val="005B491D"/>
    <w:rsid w:val="005B502C"/>
    <w:rsid w:val="005B5058"/>
    <w:rsid w:val="005B5250"/>
    <w:rsid w:val="005B5532"/>
    <w:rsid w:val="005B55BF"/>
    <w:rsid w:val="005B5F13"/>
    <w:rsid w:val="005B6906"/>
    <w:rsid w:val="005B7EEA"/>
    <w:rsid w:val="005C0214"/>
    <w:rsid w:val="005C0ABE"/>
    <w:rsid w:val="005C14C9"/>
    <w:rsid w:val="005C1C0F"/>
    <w:rsid w:val="005C1C38"/>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4EF"/>
    <w:rsid w:val="005C75A4"/>
    <w:rsid w:val="005C7E42"/>
    <w:rsid w:val="005D00B3"/>
    <w:rsid w:val="005D02E6"/>
    <w:rsid w:val="005D051A"/>
    <w:rsid w:val="005D0A96"/>
    <w:rsid w:val="005D0EC1"/>
    <w:rsid w:val="005D0F33"/>
    <w:rsid w:val="005D1172"/>
    <w:rsid w:val="005D1478"/>
    <w:rsid w:val="005D1D5B"/>
    <w:rsid w:val="005D1EED"/>
    <w:rsid w:val="005D28CC"/>
    <w:rsid w:val="005D395C"/>
    <w:rsid w:val="005D42F2"/>
    <w:rsid w:val="005D4DFF"/>
    <w:rsid w:val="005D589A"/>
    <w:rsid w:val="005D5CA8"/>
    <w:rsid w:val="005D60A0"/>
    <w:rsid w:val="005D64DD"/>
    <w:rsid w:val="005D6509"/>
    <w:rsid w:val="005D6563"/>
    <w:rsid w:val="005D679B"/>
    <w:rsid w:val="005D72A2"/>
    <w:rsid w:val="005D7B44"/>
    <w:rsid w:val="005D7C15"/>
    <w:rsid w:val="005E17F7"/>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4B"/>
    <w:rsid w:val="005F1DD8"/>
    <w:rsid w:val="005F1FC0"/>
    <w:rsid w:val="005F20ED"/>
    <w:rsid w:val="005F211E"/>
    <w:rsid w:val="005F28BB"/>
    <w:rsid w:val="005F3CDE"/>
    <w:rsid w:val="005F4181"/>
    <w:rsid w:val="005F4341"/>
    <w:rsid w:val="005F4834"/>
    <w:rsid w:val="005F4AFA"/>
    <w:rsid w:val="005F4E91"/>
    <w:rsid w:val="005F5215"/>
    <w:rsid w:val="005F54A0"/>
    <w:rsid w:val="005F5802"/>
    <w:rsid w:val="005F5DD2"/>
    <w:rsid w:val="005F5EEA"/>
    <w:rsid w:val="005F6A47"/>
    <w:rsid w:val="005F6ABA"/>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1450"/>
    <w:rsid w:val="0061178A"/>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CBD"/>
    <w:rsid w:val="00623CE4"/>
    <w:rsid w:val="00623E11"/>
    <w:rsid w:val="0062445D"/>
    <w:rsid w:val="006247FF"/>
    <w:rsid w:val="00625689"/>
    <w:rsid w:val="00625BD2"/>
    <w:rsid w:val="006269B6"/>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0A85"/>
    <w:rsid w:val="0064163E"/>
    <w:rsid w:val="006420AD"/>
    <w:rsid w:val="006420F9"/>
    <w:rsid w:val="00642772"/>
    <w:rsid w:val="00642AFE"/>
    <w:rsid w:val="006432A7"/>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C32"/>
    <w:rsid w:val="00652F6D"/>
    <w:rsid w:val="006535D0"/>
    <w:rsid w:val="00653779"/>
    <w:rsid w:val="006538A6"/>
    <w:rsid w:val="00653B22"/>
    <w:rsid w:val="0065427B"/>
    <w:rsid w:val="00654A0D"/>
    <w:rsid w:val="00654B17"/>
    <w:rsid w:val="00654BE0"/>
    <w:rsid w:val="00654FB2"/>
    <w:rsid w:val="00655854"/>
    <w:rsid w:val="00655E67"/>
    <w:rsid w:val="006560F5"/>
    <w:rsid w:val="00656697"/>
    <w:rsid w:val="0065691F"/>
    <w:rsid w:val="006571E9"/>
    <w:rsid w:val="00657527"/>
    <w:rsid w:val="00657BD6"/>
    <w:rsid w:val="00660366"/>
    <w:rsid w:val="006603A1"/>
    <w:rsid w:val="0066121A"/>
    <w:rsid w:val="0066250B"/>
    <w:rsid w:val="0066267D"/>
    <w:rsid w:val="00662A3D"/>
    <w:rsid w:val="00663746"/>
    <w:rsid w:val="006638D8"/>
    <w:rsid w:val="00663B81"/>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14CD"/>
    <w:rsid w:val="00682468"/>
    <w:rsid w:val="00682950"/>
    <w:rsid w:val="00682B51"/>
    <w:rsid w:val="0068309B"/>
    <w:rsid w:val="00683108"/>
    <w:rsid w:val="00683EC1"/>
    <w:rsid w:val="006856A0"/>
    <w:rsid w:val="0068686D"/>
    <w:rsid w:val="00687289"/>
    <w:rsid w:val="00690CDB"/>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F5B"/>
    <w:rsid w:val="00697FD5"/>
    <w:rsid w:val="006A1357"/>
    <w:rsid w:val="006A151A"/>
    <w:rsid w:val="006A18FF"/>
    <w:rsid w:val="006A1C68"/>
    <w:rsid w:val="006A1D2C"/>
    <w:rsid w:val="006A243F"/>
    <w:rsid w:val="006A33A5"/>
    <w:rsid w:val="006A362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59C6"/>
    <w:rsid w:val="006B6312"/>
    <w:rsid w:val="006B68ED"/>
    <w:rsid w:val="006B6E16"/>
    <w:rsid w:val="006B7555"/>
    <w:rsid w:val="006B790A"/>
    <w:rsid w:val="006B7B7B"/>
    <w:rsid w:val="006B7FC8"/>
    <w:rsid w:val="006C007A"/>
    <w:rsid w:val="006C00AD"/>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0898"/>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996"/>
    <w:rsid w:val="00724A68"/>
    <w:rsid w:val="00724D10"/>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2D6"/>
    <w:rsid w:val="00735545"/>
    <w:rsid w:val="007367B1"/>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D"/>
    <w:rsid w:val="007438B1"/>
    <w:rsid w:val="00743CC1"/>
    <w:rsid w:val="00743DFF"/>
    <w:rsid w:val="00743EDF"/>
    <w:rsid w:val="007443BB"/>
    <w:rsid w:val="0074462A"/>
    <w:rsid w:val="007446E4"/>
    <w:rsid w:val="00744C08"/>
    <w:rsid w:val="00745040"/>
    <w:rsid w:val="00745B99"/>
    <w:rsid w:val="00746231"/>
    <w:rsid w:val="007466F6"/>
    <w:rsid w:val="00746E10"/>
    <w:rsid w:val="00746E91"/>
    <w:rsid w:val="00746ED6"/>
    <w:rsid w:val="00746FB2"/>
    <w:rsid w:val="007470A4"/>
    <w:rsid w:val="007471D1"/>
    <w:rsid w:val="007475AF"/>
    <w:rsid w:val="00750DB9"/>
    <w:rsid w:val="00752373"/>
    <w:rsid w:val="00752804"/>
    <w:rsid w:val="0075356D"/>
    <w:rsid w:val="00753CDC"/>
    <w:rsid w:val="007550DF"/>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51FA"/>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921"/>
    <w:rsid w:val="00782586"/>
    <w:rsid w:val="0078311B"/>
    <w:rsid w:val="0078337F"/>
    <w:rsid w:val="0078402C"/>
    <w:rsid w:val="00784299"/>
    <w:rsid w:val="00784588"/>
    <w:rsid w:val="00784814"/>
    <w:rsid w:val="00784894"/>
    <w:rsid w:val="00784F9B"/>
    <w:rsid w:val="007859F4"/>
    <w:rsid w:val="00786269"/>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BF3"/>
    <w:rsid w:val="007A1EE0"/>
    <w:rsid w:val="007A2018"/>
    <w:rsid w:val="007A23DA"/>
    <w:rsid w:val="007A284C"/>
    <w:rsid w:val="007A2EF5"/>
    <w:rsid w:val="007A2FA0"/>
    <w:rsid w:val="007A309B"/>
    <w:rsid w:val="007A3805"/>
    <w:rsid w:val="007A3AD2"/>
    <w:rsid w:val="007A3BC5"/>
    <w:rsid w:val="007A3F56"/>
    <w:rsid w:val="007A3F66"/>
    <w:rsid w:val="007A3FBE"/>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6E"/>
    <w:rsid w:val="007B2886"/>
    <w:rsid w:val="007B2ED6"/>
    <w:rsid w:val="007B3564"/>
    <w:rsid w:val="007B3D68"/>
    <w:rsid w:val="007B3EC3"/>
    <w:rsid w:val="007B46E8"/>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94F"/>
    <w:rsid w:val="007D3FF3"/>
    <w:rsid w:val="007D56D1"/>
    <w:rsid w:val="007D56FB"/>
    <w:rsid w:val="007D5D1C"/>
    <w:rsid w:val="007D6C22"/>
    <w:rsid w:val="007E039D"/>
    <w:rsid w:val="007E0CE1"/>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1AD5"/>
    <w:rsid w:val="00811E34"/>
    <w:rsid w:val="00811E3A"/>
    <w:rsid w:val="008126B3"/>
    <w:rsid w:val="00813393"/>
    <w:rsid w:val="00813CCB"/>
    <w:rsid w:val="0081419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897"/>
    <w:rsid w:val="00821CC8"/>
    <w:rsid w:val="00822115"/>
    <w:rsid w:val="00822180"/>
    <w:rsid w:val="008221D6"/>
    <w:rsid w:val="00822334"/>
    <w:rsid w:val="008225D3"/>
    <w:rsid w:val="008226EA"/>
    <w:rsid w:val="00822CE7"/>
    <w:rsid w:val="00822D69"/>
    <w:rsid w:val="008230BA"/>
    <w:rsid w:val="00823212"/>
    <w:rsid w:val="008232BC"/>
    <w:rsid w:val="00823338"/>
    <w:rsid w:val="00823C48"/>
    <w:rsid w:val="00824C65"/>
    <w:rsid w:val="00824F5D"/>
    <w:rsid w:val="00825164"/>
    <w:rsid w:val="0082590A"/>
    <w:rsid w:val="00825A44"/>
    <w:rsid w:val="0082604D"/>
    <w:rsid w:val="00826C30"/>
    <w:rsid w:val="00826F62"/>
    <w:rsid w:val="00826F8F"/>
    <w:rsid w:val="008272F3"/>
    <w:rsid w:val="00827631"/>
    <w:rsid w:val="0083005F"/>
    <w:rsid w:val="00830383"/>
    <w:rsid w:val="0083099C"/>
    <w:rsid w:val="00830AA7"/>
    <w:rsid w:val="00831008"/>
    <w:rsid w:val="008315FF"/>
    <w:rsid w:val="00831B30"/>
    <w:rsid w:val="00831F61"/>
    <w:rsid w:val="008331F4"/>
    <w:rsid w:val="00833734"/>
    <w:rsid w:val="00833FC8"/>
    <w:rsid w:val="00834C08"/>
    <w:rsid w:val="00834E25"/>
    <w:rsid w:val="00834FA0"/>
    <w:rsid w:val="0083501C"/>
    <w:rsid w:val="008355EE"/>
    <w:rsid w:val="00835B37"/>
    <w:rsid w:val="00835E84"/>
    <w:rsid w:val="0083600E"/>
    <w:rsid w:val="00836293"/>
    <w:rsid w:val="00836821"/>
    <w:rsid w:val="00836BB6"/>
    <w:rsid w:val="00837ADC"/>
    <w:rsid w:val="00837EE9"/>
    <w:rsid w:val="00841725"/>
    <w:rsid w:val="00841B5E"/>
    <w:rsid w:val="00842BA9"/>
    <w:rsid w:val="0084338D"/>
    <w:rsid w:val="008435F1"/>
    <w:rsid w:val="008438B3"/>
    <w:rsid w:val="00843B0B"/>
    <w:rsid w:val="00844FAB"/>
    <w:rsid w:val="00845167"/>
    <w:rsid w:val="0084558F"/>
    <w:rsid w:val="00845FBE"/>
    <w:rsid w:val="0084678B"/>
    <w:rsid w:val="00846819"/>
    <w:rsid w:val="008469FE"/>
    <w:rsid w:val="00847B5D"/>
    <w:rsid w:val="008506A1"/>
    <w:rsid w:val="00850A01"/>
    <w:rsid w:val="00850BFC"/>
    <w:rsid w:val="008513CE"/>
    <w:rsid w:val="00851518"/>
    <w:rsid w:val="00851F6A"/>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3E8"/>
    <w:rsid w:val="008665DB"/>
    <w:rsid w:val="00866EF6"/>
    <w:rsid w:val="008675F3"/>
    <w:rsid w:val="00870B46"/>
    <w:rsid w:val="00870CB0"/>
    <w:rsid w:val="0087105F"/>
    <w:rsid w:val="0087189F"/>
    <w:rsid w:val="00871EC6"/>
    <w:rsid w:val="00871F9B"/>
    <w:rsid w:val="00871FC4"/>
    <w:rsid w:val="0087229A"/>
    <w:rsid w:val="0087237C"/>
    <w:rsid w:val="0087243E"/>
    <w:rsid w:val="008724E9"/>
    <w:rsid w:val="00872DAD"/>
    <w:rsid w:val="00872EA2"/>
    <w:rsid w:val="00872FA9"/>
    <w:rsid w:val="008731EA"/>
    <w:rsid w:val="00873413"/>
    <w:rsid w:val="0087397D"/>
    <w:rsid w:val="00874408"/>
    <w:rsid w:val="008745D1"/>
    <w:rsid w:val="00874650"/>
    <w:rsid w:val="008746C8"/>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3CD0"/>
    <w:rsid w:val="00884AEF"/>
    <w:rsid w:val="008852C4"/>
    <w:rsid w:val="00885A1D"/>
    <w:rsid w:val="00885D45"/>
    <w:rsid w:val="008860A6"/>
    <w:rsid w:val="0088672A"/>
    <w:rsid w:val="00886969"/>
    <w:rsid w:val="00886AA7"/>
    <w:rsid w:val="00887173"/>
    <w:rsid w:val="00887244"/>
    <w:rsid w:val="00891485"/>
    <w:rsid w:val="008919AA"/>
    <w:rsid w:val="008927E7"/>
    <w:rsid w:val="00892E95"/>
    <w:rsid w:val="00893076"/>
    <w:rsid w:val="00893171"/>
    <w:rsid w:val="008942AA"/>
    <w:rsid w:val="00894774"/>
    <w:rsid w:val="008948A5"/>
    <w:rsid w:val="008958AB"/>
    <w:rsid w:val="00895933"/>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3F7"/>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3CC"/>
    <w:rsid w:val="008C0930"/>
    <w:rsid w:val="008C0E9D"/>
    <w:rsid w:val="008C156C"/>
    <w:rsid w:val="008C2A2C"/>
    <w:rsid w:val="008C2BAD"/>
    <w:rsid w:val="008C3A24"/>
    <w:rsid w:val="008C3F22"/>
    <w:rsid w:val="008C422B"/>
    <w:rsid w:val="008C43EE"/>
    <w:rsid w:val="008C4566"/>
    <w:rsid w:val="008C45EE"/>
    <w:rsid w:val="008C52A4"/>
    <w:rsid w:val="008C5519"/>
    <w:rsid w:val="008C6BE3"/>
    <w:rsid w:val="008C7524"/>
    <w:rsid w:val="008D0DBC"/>
    <w:rsid w:val="008D1663"/>
    <w:rsid w:val="008D1AE4"/>
    <w:rsid w:val="008D1B40"/>
    <w:rsid w:val="008D2685"/>
    <w:rsid w:val="008D2DC0"/>
    <w:rsid w:val="008D320F"/>
    <w:rsid w:val="008D34E3"/>
    <w:rsid w:val="008D3F01"/>
    <w:rsid w:val="008D402B"/>
    <w:rsid w:val="008D51DF"/>
    <w:rsid w:val="008D56AB"/>
    <w:rsid w:val="008D5E05"/>
    <w:rsid w:val="008D5FD3"/>
    <w:rsid w:val="008D6079"/>
    <w:rsid w:val="008D6184"/>
    <w:rsid w:val="008D686D"/>
    <w:rsid w:val="008D6B1B"/>
    <w:rsid w:val="008D7096"/>
    <w:rsid w:val="008D78DE"/>
    <w:rsid w:val="008D7E8B"/>
    <w:rsid w:val="008E0090"/>
    <w:rsid w:val="008E016C"/>
    <w:rsid w:val="008E03FF"/>
    <w:rsid w:val="008E040B"/>
    <w:rsid w:val="008E0624"/>
    <w:rsid w:val="008E15C8"/>
    <w:rsid w:val="008E1A6A"/>
    <w:rsid w:val="008E1B0F"/>
    <w:rsid w:val="008E235E"/>
    <w:rsid w:val="008E2AEF"/>
    <w:rsid w:val="008E2B80"/>
    <w:rsid w:val="008E2F1C"/>
    <w:rsid w:val="008E3B95"/>
    <w:rsid w:val="008E489B"/>
    <w:rsid w:val="008E514E"/>
    <w:rsid w:val="008E5F25"/>
    <w:rsid w:val="008E6288"/>
    <w:rsid w:val="008E6852"/>
    <w:rsid w:val="008E68E2"/>
    <w:rsid w:val="008E7439"/>
    <w:rsid w:val="008E7492"/>
    <w:rsid w:val="008F10ED"/>
    <w:rsid w:val="008F17D4"/>
    <w:rsid w:val="008F17F2"/>
    <w:rsid w:val="008F2529"/>
    <w:rsid w:val="008F2C2E"/>
    <w:rsid w:val="008F319E"/>
    <w:rsid w:val="008F43DE"/>
    <w:rsid w:val="008F4B14"/>
    <w:rsid w:val="008F5093"/>
    <w:rsid w:val="008F68CA"/>
    <w:rsid w:val="008F7282"/>
    <w:rsid w:val="008F7721"/>
    <w:rsid w:val="008F7B8A"/>
    <w:rsid w:val="008F7DEE"/>
    <w:rsid w:val="00900368"/>
    <w:rsid w:val="0090074F"/>
    <w:rsid w:val="00900CE3"/>
    <w:rsid w:val="0090232F"/>
    <w:rsid w:val="00902345"/>
    <w:rsid w:val="00902B42"/>
    <w:rsid w:val="00902F76"/>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DFE"/>
    <w:rsid w:val="009127D7"/>
    <w:rsid w:val="009129CE"/>
    <w:rsid w:val="00913476"/>
    <w:rsid w:val="009134A8"/>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491"/>
    <w:rsid w:val="009248E6"/>
    <w:rsid w:val="00924DD8"/>
    <w:rsid w:val="0092524A"/>
    <w:rsid w:val="00925565"/>
    <w:rsid w:val="00925577"/>
    <w:rsid w:val="00925CED"/>
    <w:rsid w:val="0092609F"/>
    <w:rsid w:val="00926CD6"/>
    <w:rsid w:val="00926DAC"/>
    <w:rsid w:val="00927383"/>
    <w:rsid w:val="009277AD"/>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FDD"/>
    <w:rsid w:val="00934F2E"/>
    <w:rsid w:val="00935EF4"/>
    <w:rsid w:val="00936268"/>
    <w:rsid w:val="0093659D"/>
    <w:rsid w:val="009365B4"/>
    <w:rsid w:val="009365DA"/>
    <w:rsid w:val="009366DB"/>
    <w:rsid w:val="00936D85"/>
    <w:rsid w:val="00937294"/>
    <w:rsid w:val="009375B1"/>
    <w:rsid w:val="009377C7"/>
    <w:rsid w:val="00937CB5"/>
    <w:rsid w:val="00937DFF"/>
    <w:rsid w:val="00937EA0"/>
    <w:rsid w:val="0094084F"/>
    <w:rsid w:val="009408CD"/>
    <w:rsid w:val="00940B04"/>
    <w:rsid w:val="00940D85"/>
    <w:rsid w:val="00940DE8"/>
    <w:rsid w:val="00940F21"/>
    <w:rsid w:val="00941220"/>
    <w:rsid w:val="00941549"/>
    <w:rsid w:val="00941A5E"/>
    <w:rsid w:val="00941BB2"/>
    <w:rsid w:val="00941E4C"/>
    <w:rsid w:val="0094229A"/>
    <w:rsid w:val="00942321"/>
    <w:rsid w:val="00942DCF"/>
    <w:rsid w:val="00943905"/>
    <w:rsid w:val="00944144"/>
    <w:rsid w:val="00944995"/>
    <w:rsid w:val="00944CA4"/>
    <w:rsid w:val="00945321"/>
    <w:rsid w:val="0094557F"/>
    <w:rsid w:val="0094559F"/>
    <w:rsid w:val="0094604D"/>
    <w:rsid w:val="00946C81"/>
    <w:rsid w:val="0094791C"/>
    <w:rsid w:val="00947AD1"/>
    <w:rsid w:val="00947C0C"/>
    <w:rsid w:val="00947D40"/>
    <w:rsid w:val="00947F4E"/>
    <w:rsid w:val="00947F7B"/>
    <w:rsid w:val="00950B5D"/>
    <w:rsid w:val="009512D2"/>
    <w:rsid w:val="00951944"/>
    <w:rsid w:val="00951C80"/>
    <w:rsid w:val="00951CF4"/>
    <w:rsid w:val="00951DD7"/>
    <w:rsid w:val="009520AF"/>
    <w:rsid w:val="009523C9"/>
    <w:rsid w:val="00952ECA"/>
    <w:rsid w:val="00953BB1"/>
    <w:rsid w:val="00953CAA"/>
    <w:rsid w:val="00954FA9"/>
    <w:rsid w:val="00955A91"/>
    <w:rsid w:val="009562C6"/>
    <w:rsid w:val="00956702"/>
    <w:rsid w:val="00956C2F"/>
    <w:rsid w:val="00957235"/>
    <w:rsid w:val="00957434"/>
    <w:rsid w:val="00957CD4"/>
    <w:rsid w:val="00957F54"/>
    <w:rsid w:val="0096010D"/>
    <w:rsid w:val="009603F6"/>
    <w:rsid w:val="00961E9B"/>
    <w:rsid w:val="00962104"/>
    <w:rsid w:val="009628B9"/>
    <w:rsid w:val="00962953"/>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AFB"/>
    <w:rsid w:val="00972ED3"/>
    <w:rsid w:val="00973176"/>
    <w:rsid w:val="0097342D"/>
    <w:rsid w:val="0097434C"/>
    <w:rsid w:val="009744F6"/>
    <w:rsid w:val="0097459F"/>
    <w:rsid w:val="00974728"/>
    <w:rsid w:val="00974AB2"/>
    <w:rsid w:val="00974EA9"/>
    <w:rsid w:val="00975355"/>
    <w:rsid w:val="009757D4"/>
    <w:rsid w:val="009760F6"/>
    <w:rsid w:val="009763E2"/>
    <w:rsid w:val="00976446"/>
    <w:rsid w:val="00977212"/>
    <w:rsid w:val="00977B47"/>
    <w:rsid w:val="00977F8D"/>
    <w:rsid w:val="00980C02"/>
    <w:rsid w:val="00980C11"/>
    <w:rsid w:val="00980F75"/>
    <w:rsid w:val="00982302"/>
    <w:rsid w:val="00982921"/>
    <w:rsid w:val="00982D16"/>
    <w:rsid w:val="009836E1"/>
    <w:rsid w:val="0098378A"/>
    <w:rsid w:val="009838C5"/>
    <w:rsid w:val="00983941"/>
    <w:rsid w:val="00983A9D"/>
    <w:rsid w:val="00983BE0"/>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B79"/>
    <w:rsid w:val="00993C92"/>
    <w:rsid w:val="009942F7"/>
    <w:rsid w:val="00994A41"/>
    <w:rsid w:val="00995013"/>
    <w:rsid w:val="00995204"/>
    <w:rsid w:val="0099571E"/>
    <w:rsid w:val="00995A1E"/>
    <w:rsid w:val="009962EE"/>
    <w:rsid w:val="00996B24"/>
    <w:rsid w:val="009976C8"/>
    <w:rsid w:val="009A0209"/>
    <w:rsid w:val="009A0236"/>
    <w:rsid w:val="009A1326"/>
    <w:rsid w:val="009A198C"/>
    <w:rsid w:val="009A1C93"/>
    <w:rsid w:val="009A2ABB"/>
    <w:rsid w:val="009A2C7C"/>
    <w:rsid w:val="009A2D36"/>
    <w:rsid w:val="009A2F0A"/>
    <w:rsid w:val="009A2F53"/>
    <w:rsid w:val="009A3530"/>
    <w:rsid w:val="009A3B0E"/>
    <w:rsid w:val="009A3E3D"/>
    <w:rsid w:val="009A433E"/>
    <w:rsid w:val="009A46F4"/>
    <w:rsid w:val="009A5704"/>
    <w:rsid w:val="009A57F0"/>
    <w:rsid w:val="009A6877"/>
    <w:rsid w:val="009A6BD1"/>
    <w:rsid w:val="009A6C0C"/>
    <w:rsid w:val="009A746E"/>
    <w:rsid w:val="009A7942"/>
    <w:rsid w:val="009B0326"/>
    <w:rsid w:val="009B0B17"/>
    <w:rsid w:val="009B0F6A"/>
    <w:rsid w:val="009B1737"/>
    <w:rsid w:val="009B1AFB"/>
    <w:rsid w:val="009B30C5"/>
    <w:rsid w:val="009B3526"/>
    <w:rsid w:val="009B39E1"/>
    <w:rsid w:val="009B3EA9"/>
    <w:rsid w:val="009B4AB6"/>
    <w:rsid w:val="009B5135"/>
    <w:rsid w:val="009B5946"/>
    <w:rsid w:val="009B669A"/>
    <w:rsid w:val="009B76BB"/>
    <w:rsid w:val="009C1147"/>
    <w:rsid w:val="009C2589"/>
    <w:rsid w:val="009C4007"/>
    <w:rsid w:val="009C40C3"/>
    <w:rsid w:val="009C40DE"/>
    <w:rsid w:val="009C48A5"/>
    <w:rsid w:val="009C5609"/>
    <w:rsid w:val="009C5859"/>
    <w:rsid w:val="009C5A1E"/>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D73"/>
    <w:rsid w:val="009D5C31"/>
    <w:rsid w:val="009D679F"/>
    <w:rsid w:val="009D6B83"/>
    <w:rsid w:val="009D6CA9"/>
    <w:rsid w:val="009D6DD1"/>
    <w:rsid w:val="009E003B"/>
    <w:rsid w:val="009E01C8"/>
    <w:rsid w:val="009E0346"/>
    <w:rsid w:val="009E0447"/>
    <w:rsid w:val="009E0A19"/>
    <w:rsid w:val="009E0EB8"/>
    <w:rsid w:val="009E1183"/>
    <w:rsid w:val="009E12C8"/>
    <w:rsid w:val="009E159F"/>
    <w:rsid w:val="009E25E8"/>
    <w:rsid w:val="009E2E92"/>
    <w:rsid w:val="009E2F7B"/>
    <w:rsid w:val="009E3DA9"/>
    <w:rsid w:val="009E41FD"/>
    <w:rsid w:val="009E4EBB"/>
    <w:rsid w:val="009E55A8"/>
    <w:rsid w:val="009E5A68"/>
    <w:rsid w:val="009E6403"/>
    <w:rsid w:val="009E6632"/>
    <w:rsid w:val="009E6805"/>
    <w:rsid w:val="009E6A82"/>
    <w:rsid w:val="009E6C3F"/>
    <w:rsid w:val="009E70C2"/>
    <w:rsid w:val="009F048D"/>
    <w:rsid w:val="009F072E"/>
    <w:rsid w:val="009F074F"/>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102"/>
    <w:rsid w:val="009F72FE"/>
    <w:rsid w:val="009F7D00"/>
    <w:rsid w:val="00A00137"/>
    <w:rsid w:val="00A00252"/>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CFB"/>
    <w:rsid w:val="00A1193B"/>
    <w:rsid w:val="00A11961"/>
    <w:rsid w:val="00A11E8F"/>
    <w:rsid w:val="00A121AF"/>
    <w:rsid w:val="00A1241F"/>
    <w:rsid w:val="00A12B05"/>
    <w:rsid w:val="00A12F53"/>
    <w:rsid w:val="00A13624"/>
    <w:rsid w:val="00A13A48"/>
    <w:rsid w:val="00A13C4A"/>
    <w:rsid w:val="00A146CB"/>
    <w:rsid w:val="00A146FE"/>
    <w:rsid w:val="00A1475E"/>
    <w:rsid w:val="00A147ED"/>
    <w:rsid w:val="00A1481A"/>
    <w:rsid w:val="00A14AE0"/>
    <w:rsid w:val="00A15114"/>
    <w:rsid w:val="00A15869"/>
    <w:rsid w:val="00A165B5"/>
    <w:rsid w:val="00A16E6C"/>
    <w:rsid w:val="00A171CC"/>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C6"/>
    <w:rsid w:val="00A301B5"/>
    <w:rsid w:val="00A30356"/>
    <w:rsid w:val="00A303F4"/>
    <w:rsid w:val="00A30447"/>
    <w:rsid w:val="00A30AEB"/>
    <w:rsid w:val="00A31866"/>
    <w:rsid w:val="00A31A94"/>
    <w:rsid w:val="00A3237A"/>
    <w:rsid w:val="00A32A45"/>
    <w:rsid w:val="00A332F9"/>
    <w:rsid w:val="00A33E25"/>
    <w:rsid w:val="00A33F21"/>
    <w:rsid w:val="00A341B1"/>
    <w:rsid w:val="00A3474F"/>
    <w:rsid w:val="00A3517B"/>
    <w:rsid w:val="00A358CF"/>
    <w:rsid w:val="00A3596C"/>
    <w:rsid w:val="00A35A73"/>
    <w:rsid w:val="00A35A94"/>
    <w:rsid w:val="00A35CFE"/>
    <w:rsid w:val="00A36042"/>
    <w:rsid w:val="00A3690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CB7"/>
    <w:rsid w:val="00A468C4"/>
    <w:rsid w:val="00A469FF"/>
    <w:rsid w:val="00A46CAA"/>
    <w:rsid w:val="00A47C60"/>
    <w:rsid w:val="00A500C2"/>
    <w:rsid w:val="00A50631"/>
    <w:rsid w:val="00A50ADE"/>
    <w:rsid w:val="00A51038"/>
    <w:rsid w:val="00A5163E"/>
    <w:rsid w:val="00A52969"/>
    <w:rsid w:val="00A531F1"/>
    <w:rsid w:val="00A53499"/>
    <w:rsid w:val="00A536A8"/>
    <w:rsid w:val="00A53792"/>
    <w:rsid w:val="00A542F5"/>
    <w:rsid w:val="00A558E4"/>
    <w:rsid w:val="00A56592"/>
    <w:rsid w:val="00A56FD0"/>
    <w:rsid w:val="00A570A2"/>
    <w:rsid w:val="00A6097A"/>
    <w:rsid w:val="00A60F7D"/>
    <w:rsid w:val="00A615F4"/>
    <w:rsid w:val="00A618B8"/>
    <w:rsid w:val="00A618EF"/>
    <w:rsid w:val="00A61962"/>
    <w:rsid w:val="00A62251"/>
    <w:rsid w:val="00A6275C"/>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56C"/>
    <w:rsid w:val="00A658A5"/>
    <w:rsid w:val="00A66012"/>
    <w:rsid w:val="00A66350"/>
    <w:rsid w:val="00A67516"/>
    <w:rsid w:val="00A67D56"/>
    <w:rsid w:val="00A70466"/>
    <w:rsid w:val="00A71230"/>
    <w:rsid w:val="00A71385"/>
    <w:rsid w:val="00A714CA"/>
    <w:rsid w:val="00A715EE"/>
    <w:rsid w:val="00A71C8C"/>
    <w:rsid w:val="00A7203E"/>
    <w:rsid w:val="00A7224D"/>
    <w:rsid w:val="00A725C9"/>
    <w:rsid w:val="00A7289E"/>
    <w:rsid w:val="00A73172"/>
    <w:rsid w:val="00A735DC"/>
    <w:rsid w:val="00A7382C"/>
    <w:rsid w:val="00A742AB"/>
    <w:rsid w:val="00A7444F"/>
    <w:rsid w:val="00A75000"/>
    <w:rsid w:val="00A75732"/>
    <w:rsid w:val="00A76B65"/>
    <w:rsid w:val="00A76C2D"/>
    <w:rsid w:val="00A77387"/>
    <w:rsid w:val="00A774E8"/>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962"/>
    <w:rsid w:val="00A87FE6"/>
    <w:rsid w:val="00A90232"/>
    <w:rsid w:val="00A9064C"/>
    <w:rsid w:val="00A90F15"/>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6C"/>
    <w:rsid w:val="00A96BD0"/>
    <w:rsid w:val="00A97134"/>
    <w:rsid w:val="00A97958"/>
    <w:rsid w:val="00A9796B"/>
    <w:rsid w:val="00A97AD2"/>
    <w:rsid w:val="00AA0475"/>
    <w:rsid w:val="00AA0928"/>
    <w:rsid w:val="00AA13CB"/>
    <w:rsid w:val="00AA198E"/>
    <w:rsid w:val="00AA1B6B"/>
    <w:rsid w:val="00AA1BF4"/>
    <w:rsid w:val="00AA1DBC"/>
    <w:rsid w:val="00AA2988"/>
    <w:rsid w:val="00AA32F5"/>
    <w:rsid w:val="00AA331C"/>
    <w:rsid w:val="00AA3470"/>
    <w:rsid w:val="00AA3795"/>
    <w:rsid w:val="00AA475C"/>
    <w:rsid w:val="00AA4EE7"/>
    <w:rsid w:val="00AA6F7D"/>
    <w:rsid w:val="00AA7CE6"/>
    <w:rsid w:val="00AB0260"/>
    <w:rsid w:val="00AB07C4"/>
    <w:rsid w:val="00AB096B"/>
    <w:rsid w:val="00AB0E38"/>
    <w:rsid w:val="00AB0E3F"/>
    <w:rsid w:val="00AB0E59"/>
    <w:rsid w:val="00AB20B3"/>
    <w:rsid w:val="00AB21A2"/>
    <w:rsid w:val="00AB25D8"/>
    <w:rsid w:val="00AB2B6D"/>
    <w:rsid w:val="00AB3401"/>
    <w:rsid w:val="00AB3675"/>
    <w:rsid w:val="00AB36C3"/>
    <w:rsid w:val="00AB36EB"/>
    <w:rsid w:val="00AB3771"/>
    <w:rsid w:val="00AB3A2D"/>
    <w:rsid w:val="00AB3EE2"/>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E04EC"/>
    <w:rsid w:val="00AE09E5"/>
    <w:rsid w:val="00AE09F4"/>
    <w:rsid w:val="00AE1402"/>
    <w:rsid w:val="00AE20E8"/>
    <w:rsid w:val="00AE2182"/>
    <w:rsid w:val="00AE2189"/>
    <w:rsid w:val="00AE232C"/>
    <w:rsid w:val="00AE27A8"/>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888"/>
    <w:rsid w:val="00AF3D91"/>
    <w:rsid w:val="00AF432C"/>
    <w:rsid w:val="00AF4376"/>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3D37"/>
    <w:rsid w:val="00B043D5"/>
    <w:rsid w:val="00B05314"/>
    <w:rsid w:val="00B05360"/>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39"/>
    <w:rsid w:val="00B116D1"/>
    <w:rsid w:val="00B117D0"/>
    <w:rsid w:val="00B11A66"/>
    <w:rsid w:val="00B11DB0"/>
    <w:rsid w:val="00B12989"/>
    <w:rsid w:val="00B12DF2"/>
    <w:rsid w:val="00B12E4D"/>
    <w:rsid w:val="00B12FA3"/>
    <w:rsid w:val="00B13230"/>
    <w:rsid w:val="00B1436B"/>
    <w:rsid w:val="00B14441"/>
    <w:rsid w:val="00B14A91"/>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0CA1"/>
    <w:rsid w:val="00B31700"/>
    <w:rsid w:val="00B31A75"/>
    <w:rsid w:val="00B31D38"/>
    <w:rsid w:val="00B32363"/>
    <w:rsid w:val="00B33739"/>
    <w:rsid w:val="00B33FD2"/>
    <w:rsid w:val="00B341D6"/>
    <w:rsid w:val="00B347C5"/>
    <w:rsid w:val="00B34C88"/>
    <w:rsid w:val="00B351CF"/>
    <w:rsid w:val="00B36570"/>
    <w:rsid w:val="00B37FBD"/>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2"/>
    <w:rsid w:val="00B50338"/>
    <w:rsid w:val="00B50395"/>
    <w:rsid w:val="00B50ADB"/>
    <w:rsid w:val="00B50B4B"/>
    <w:rsid w:val="00B513DE"/>
    <w:rsid w:val="00B520F1"/>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612BE"/>
    <w:rsid w:val="00B615DA"/>
    <w:rsid w:val="00B6160D"/>
    <w:rsid w:val="00B6236D"/>
    <w:rsid w:val="00B623DB"/>
    <w:rsid w:val="00B62447"/>
    <w:rsid w:val="00B625F0"/>
    <w:rsid w:val="00B62943"/>
    <w:rsid w:val="00B62E28"/>
    <w:rsid w:val="00B63CD2"/>
    <w:rsid w:val="00B63F92"/>
    <w:rsid w:val="00B640A2"/>
    <w:rsid w:val="00B6412A"/>
    <w:rsid w:val="00B64602"/>
    <w:rsid w:val="00B651B3"/>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69"/>
    <w:rsid w:val="00B823E9"/>
    <w:rsid w:val="00B82D42"/>
    <w:rsid w:val="00B82DE8"/>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3591"/>
    <w:rsid w:val="00B944E7"/>
    <w:rsid w:val="00B9455C"/>
    <w:rsid w:val="00B95D72"/>
    <w:rsid w:val="00B965D7"/>
    <w:rsid w:val="00B969CB"/>
    <w:rsid w:val="00B96D73"/>
    <w:rsid w:val="00BA0C1E"/>
    <w:rsid w:val="00BA0DF0"/>
    <w:rsid w:val="00BA10FA"/>
    <w:rsid w:val="00BA17BE"/>
    <w:rsid w:val="00BA196E"/>
    <w:rsid w:val="00BA22DE"/>
    <w:rsid w:val="00BA2384"/>
    <w:rsid w:val="00BA278E"/>
    <w:rsid w:val="00BA29FD"/>
    <w:rsid w:val="00BA2B78"/>
    <w:rsid w:val="00BA2FD6"/>
    <w:rsid w:val="00BA3C43"/>
    <w:rsid w:val="00BA4699"/>
    <w:rsid w:val="00BA4948"/>
    <w:rsid w:val="00BA4E66"/>
    <w:rsid w:val="00BA51CF"/>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703"/>
    <w:rsid w:val="00BB7F12"/>
    <w:rsid w:val="00BB7FC6"/>
    <w:rsid w:val="00BC037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8D4"/>
    <w:rsid w:val="00BD0AE2"/>
    <w:rsid w:val="00BD0E9A"/>
    <w:rsid w:val="00BD14E2"/>
    <w:rsid w:val="00BD27B6"/>
    <w:rsid w:val="00BD290C"/>
    <w:rsid w:val="00BD2D48"/>
    <w:rsid w:val="00BD3575"/>
    <w:rsid w:val="00BD381A"/>
    <w:rsid w:val="00BD3DE1"/>
    <w:rsid w:val="00BD3E58"/>
    <w:rsid w:val="00BD46DE"/>
    <w:rsid w:val="00BD489B"/>
    <w:rsid w:val="00BD4FFF"/>
    <w:rsid w:val="00BD500A"/>
    <w:rsid w:val="00BD533A"/>
    <w:rsid w:val="00BD55D9"/>
    <w:rsid w:val="00BD56D5"/>
    <w:rsid w:val="00BD5FF0"/>
    <w:rsid w:val="00BD6876"/>
    <w:rsid w:val="00BD68E4"/>
    <w:rsid w:val="00BD78C7"/>
    <w:rsid w:val="00BD78FC"/>
    <w:rsid w:val="00BE0DA7"/>
    <w:rsid w:val="00BE116F"/>
    <w:rsid w:val="00BE1A58"/>
    <w:rsid w:val="00BE1D7C"/>
    <w:rsid w:val="00BE2066"/>
    <w:rsid w:val="00BE2C3F"/>
    <w:rsid w:val="00BE2EFB"/>
    <w:rsid w:val="00BE3554"/>
    <w:rsid w:val="00BE356A"/>
    <w:rsid w:val="00BE3626"/>
    <w:rsid w:val="00BE3B00"/>
    <w:rsid w:val="00BE43A4"/>
    <w:rsid w:val="00BE54D4"/>
    <w:rsid w:val="00BE5894"/>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2DCE"/>
    <w:rsid w:val="00BF31CA"/>
    <w:rsid w:val="00BF3EE5"/>
    <w:rsid w:val="00BF49D4"/>
    <w:rsid w:val="00BF4AC9"/>
    <w:rsid w:val="00BF4C92"/>
    <w:rsid w:val="00BF4E82"/>
    <w:rsid w:val="00BF5226"/>
    <w:rsid w:val="00BF531E"/>
    <w:rsid w:val="00BF573A"/>
    <w:rsid w:val="00BF5DB0"/>
    <w:rsid w:val="00BF5F24"/>
    <w:rsid w:val="00BF5FC5"/>
    <w:rsid w:val="00BF6324"/>
    <w:rsid w:val="00BF638E"/>
    <w:rsid w:val="00BF6942"/>
    <w:rsid w:val="00C00777"/>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362"/>
    <w:rsid w:val="00C16CDE"/>
    <w:rsid w:val="00C1753B"/>
    <w:rsid w:val="00C17872"/>
    <w:rsid w:val="00C17ABB"/>
    <w:rsid w:val="00C17DB3"/>
    <w:rsid w:val="00C208AE"/>
    <w:rsid w:val="00C20AFD"/>
    <w:rsid w:val="00C21109"/>
    <w:rsid w:val="00C2144C"/>
    <w:rsid w:val="00C2149D"/>
    <w:rsid w:val="00C216A8"/>
    <w:rsid w:val="00C225C3"/>
    <w:rsid w:val="00C225DA"/>
    <w:rsid w:val="00C22643"/>
    <w:rsid w:val="00C22AFB"/>
    <w:rsid w:val="00C22F29"/>
    <w:rsid w:val="00C2346A"/>
    <w:rsid w:val="00C23886"/>
    <w:rsid w:val="00C24BB0"/>
    <w:rsid w:val="00C24E6C"/>
    <w:rsid w:val="00C25404"/>
    <w:rsid w:val="00C25B8A"/>
    <w:rsid w:val="00C26178"/>
    <w:rsid w:val="00C26371"/>
    <w:rsid w:val="00C263B0"/>
    <w:rsid w:val="00C267FD"/>
    <w:rsid w:val="00C26869"/>
    <w:rsid w:val="00C271D6"/>
    <w:rsid w:val="00C27FBF"/>
    <w:rsid w:val="00C300E1"/>
    <w:rsid w:val="00C303DB"/>
    <w:rsid w:val="00C3159C"/>
    <w:rsid w:val="00C31ACB"/>
    <w:rsid w:val="00C31BFF"/>
    <w:rsid w:val="00C3244A"/>
    <w:rsid w:val="00C324CE"/>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0D52"/>
    <w:rsid w:val="00C50DFC"/>
    <w:rsid w:val="00C51568"/>
    <w:rsid w:val="00C5183C"/>
    <w:rsid w:val="00C51A6F"/>
    <w:rsid w:val="00C520A6"/>
    <w:rsid w:val="00C5264A"/>
    <w:rsid w:val="00C52A63"/>
    <w:rsid w:val="00C52D4E"/>
    <w:rsid w:val="00C53A1A"/>
    <w:rsid w:val="00C53F13"/>
    <w:rsid w:val="00C548B6"/>
    <w:rsid w:val="00C557B3"/>
    <w:rsid w:val="00C559CE"/>
    <w:rsid w:val="00C55CE8"/>
    <w:rsid w:val="00C5681F"/>
    <w:rsid w:val="00C56A86"/>
    <w:rsid w:val="00C56B72"/>
    <w:rsid w:val="00C56E49"/>
    <w:rsid w:val="00C579A0"/>
    <w:rsid w:val="00C57FFB"/>
    <w:rsid w:val="00C602F5"/>
    <w:rsid w:val="00C607BE"/>
    <w:rsid w:val="00C61108"/>
    <w:rsid w:val="00C62B66"/>
    <w:rsid w:val="00C62FB3"/>
    <w:rsid w:val="00C641E2"/>
    <w:rsid w:val="00C6448A"/>
    <w:rsid w:val="00C6475E"/>
    <w:rsid w:val="00C64D41"/>
    <w:rsid w:val="00C64F5D"/>
    <w:rsid w:val="00C650F6"/>
    <w:rsid w:val="00C65E25"/>
    <w:rsid w:val="00C66040"/>
    <w:rsid w:val="00C66846"/>
    <w:rsid w:val="00C67B47"/>
    <w:rsid w:val="00C67C7B"/>
    <w:rsid w:val="00C67FB3"/>
    <w:rsid w:val="00C703CE"/>
    <w:rsid w:val="00C70DFF"/>
    <w:rsid w:val="00C712C6"/>
    <w:rsid w:val="00C72040"/>
    <w:rsid w:val="00C729C6"/>
    <w:rsid w:val="00C72F00"/>
    <w:rsid w:val="00C73688"/>
    <w:rsid w:val="00C73E71"/>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6C6"/>
    <w:rsid w:val="00CA1CB3"/>
    <w:rsid w:val="00CA1FEE"/>
    <w:rsid w:val="00CA32A0"/>
    <w:rsid w:val="00CA3E94"/>
    <w:rsid w:val="00CA4E0F"/>
    <w:rsid w:val="00CA4F25"/>
    <w:rsid w:val="00CA5686"/>
    <w:rsid w:val="00CA5E2E"/>
    <w:rsid w:val="00CA5EB4"/>
    <w:rsid w:val="00CA5F2B"/>
    <w:rsid w:val="00CA66B9"/>
    <w:rsid w:val="00CA672A"/>
    <w:rsid w:val="00CA6B21"/>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404"/>
    <w:rsid w:val="00CB7C27"/>
    <w:rsid w:val="00CB7DE1"/>
    <w:rsid w:val="00CC0AA5"/>
    <w:rsid w:val="00CC1C97"/>
    <w:rsid w:val="00CC201D"/>
    <w:rsid w:val="00CC2A28"/>
    <w:rsid w:val="00CC2F15"/>
    <w:rsid w:val="00CC4421"/>
    <w:rsid w:val="00CC47D0"/>
    <w:rsid w:val="00CC4F36"/>
    <w:rsid w:val="00CC626B"/>
    <w:rsid w:val="00CC6837"/>
    <w:rsid w:val="00CC6D76"/>
    <w:rsid w:val="00CC747E"/>
    <w:rsid w:val="00CD0791"/>
    <w:rsid w:val="00CD0FF8"/>
    <w:rsid w:val="00CD1226"/>
    <w:rsid w:val="00CD126D"/>
    <w:rsid w:val="00CD1AA6"/>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D74"/>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0E8C"/>
    <w:rsid w:val="00D02017"/>
    <w:rsid w:val="00D021D6"/>
    <w:rsid w:val="00D027F2"/>
    <w:rsid w:val="00D02A5A"/>
    <w:rsid w:val="00D02AA4"/>
    <w:rsid w:val="00D02D7D"/>
    <w:rsid w:val="00D0358C"/>
    <w:rsid w:val="00D035BB"/>
    <w:rsid w:val="00D03757"/>
    <w:rsid w:val="00D038E6"/>
    <w:rsid w:val="00D03B24"/>
    <w:rsid w:val="00D03C5D"/>
    <w:rsid w:val="00D04D39"/>
    <w:rsid w:val="00D05676"/>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A1D"/>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358"/>
    <w:rsid w:val="00D21D47"/>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761"/>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642"/>
    <w:rsid w:val="00D44A88"/>
    <w:rsid w:val="00D45106"/>
    <w:rsid w:val="00D455EE"/>
    <w:rsid w:val="00D45A5A"/>
    <w:rsid w:val="00D45C2B"/>
    <w:rsid w:val="00D46AB3"/>
    <w:rsid w:val="00D46C5E"/>
    <w:rsid w:val="00D470A7"/>
    <w:rsid w:val="00D472F4"/>
    <w:rsid w:val="00D47906"/>
    <w:rsid w:val="00D5003D"/>
    <w:rsid w:val="00D50086"/>
    <w:rsid w:val="00D5008A"/>
    <w:rsid w:val="00D50742"/>
    <w:rsid w:val="00D50A36"/>
    <w:rsid w:val="00D50B75"/>
    <w:rsid w:val="00D50C76"/>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FD3"/>
    <w:rsid w:val="00D60FE2"/>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AE8"/>
    <w:rsid w:val="00D71B46"/>
    <w:rsid w:val="00D71BF8"/>
    <w:rsid w:val="00D71CE1"/>
    <w:rsid w:val="00D7226A"/>
    <w:rsid w:val="00D7419E"/>
    <w:rsid w:val="00D74782"/>
    <w:rsid w:val="00D74DC4"/>
    <w:rsid w:val="00D7557E"/>
    <w:rsid w:val="00D756CB"/>
    <w:rsid w:val="00D75D05"/>
    <w:rsid w:val="00D764C8"/>
    <w:rsid w:val="00D80514"/>
    <w:rsid w:val="00D80743"/>
    <w:rsid w:val="00D80FE3"/>
    <w:rsid w:val="00D8196E"/>
    <w:rsid w:val="00D81978"/>
    <w:rsid w:val="00D82EA6"/>
    <w:rsid w:val="00D83623"/>
    <w:rsid w:val="00D8369A"/>
    <w:rsid w:val="00D83C7C"/>
    <w:rsid w:val="00D842C5"/>
    <w:rsid w:val="00D843B7"/>
    <w:rsid w:val="00D8677D"/>
    <w:rsid w:val="00D871C8"/>
    <w:rsid w:val="00D87FB9"/>
    <w:rsid w:val="00D900A3"/>
    <w:rsid w:val="00D902E8"/>
    <w:rsid w:val="00D903F0"/>
    <w:rsid w:val="00D90B96"/>
    <w:rsid w:val="00D90E81"/>
    <w:rsid w:val="00D91099"/>
    <w:rsid w:val="00D913FB"/>
    <w:rsid w:val="00D915CF"/>
    <w:rsid w:val="00D920B8"/>
    <w:rsid w:val="00D92204"/>
    <w:rsid w:val="00D9242C"/>
    <w:rsid w:val="00D92AFF"/>
    <w:rsid w:val="00D936AF"/>
    <w:rsid w:val="00D93CBF"/>
    <w:rsid w:val="00D941EE"/>
    <w:rsid w:val="00D9567B"/>
    <w:rsid w:val="00D957B9"/>
    <w:rsid w:val="00D96EFF"/>
    <w:rsid w:val="00D97A13"/>
    <w:rsid w:val="00D97ACD"/>
    <w:rsid w:val="00D97FBC"/>
    <w:rsid w:val="00DA09C4"/>
    <w:rsid w:val="00DA16F3"/>
    <w:rsid w:val="00DA17C3"/>
    <w:rsid w:val="00DA2579"/>
    <w:rsid w:val="00DA3075"/>
    <w:rsid w:val="00DA3612"/>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A7BB4"/>
    <w:rsid w:val="00DB05EC"/>
    <w:rsid w:val="00DB0AA6"/>
    <w:rsid w:val="00DB0BE0"/>
    <w:rsid w:val="00DB0D15"/>
    <w:rsid w:val="00DB0F4C"/>
    <w:rsid w:val="00DB0FC8"/>
    <w:rsid w:val="00DB1688"/>
    <w:rsid w:val="00DB1802"/>
    <w:rsid w:val="00DB2372"/>
    <w:rsid w:val="00DB3983"/>
    <w:rsid w:val="00DB4841"/>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096B"/>
    <w:rsid w:val="00DC0E61"/>
    <w:rsid w:val="00DC2153"/>
    <w:rsid w:val="00DC2536"/>
    <w:rsid w:val="00DC34D4"/>
    <w:rsid w:val="00DC36F9"/>
    <w:rsid w:val="00DC3DE2"/>
    <w:rsid w:val="00DC41A8"/>
    <w:rsid w:val="00DC4AA9"/>
    <w:rsid w:val="00DC5281"/>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5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59D"/>
    <w:rsid w:val="00DE30A7"/>
    <w:rsid w:val="00DE3574"/>
    <w:rsid w:val="00DE38B9"/>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410"/>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6CDF"/>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0D4"/>
    <w:rsid w:val="00E071F3"/>
    <w:rsid w:val="00E10017"/>
    <w:rsid w:val="00E103BF"/>
    <w:rsid w:val="00E105AC"/>
    <w:rsid w:val="00E105D0"/>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158"/>
    <w:rsid w:val="00E27315"/>
    <w:rsid w:val="00E279BC"/>
    <w:rsid w:val="00E27FD2"/>
    <w:rsid w:val="00E303A8"/>
    <w:rsid w:val="00E31799"/>
    <w:rsid w:val="00E31857"/>
    <w:rsid w:val="00E319AD"/>
    <w:rsid w:val="00E31D2A"/>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170"/>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7F4"/>
    <w:rsid w:val="00E51F92"/>
    <w:rsid w:val="00E52056"/>
    <w:rsid w:val="00E520F7"/>
    <w:rsid w:val="00E525B4"/>
    <w:rsid w:val="00E52609"/>
    <w:rsid w:val="00E52742"/>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0D96"/>
    <w:rsid w:val="00E6121F"/>
    <w:rsid w:val="00E61A74"/>
    <w:rsid w:val="00E62630"/>
    <w:rsid w:val="00E634B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20F"/>
    <w:rsid w:val="00E765AE"/>
    <w:rsid w:val="00E769EF"/>
    <w:rsid w:val="00E76D43"/>
    <w:rsid w:val="00E77F01"/>
    <w:rsid w:val="00E814F5"/>
    <w:rsid w:val="00E81FE4"/>
    <w:rsid w:val="00E832A4"/>
    <w:rsid w:val="00E83457"/>
    <w:rsid w:val="00E85160"/>
    <w:rsid w:val="00E8524D"/>
    <w:rsid w:val="00E85D47"/>
    <w:rsid w:val="00E87017"/>
    <w:rsid w:val="00E87835"/>
    <w:rsid w:val="00E87F65"/>
    <w:rsid w:val="00E90505"/>
    <w:rsid w:val="00E90951"/>
    <w:rsid w:val="00E909B2"/>
    <w:rsid w:val="00E90C8D"/>
    <w:rsid w:val="00E90ECE"/>
    <w:rsid w:val="00E9109C"/>
    <w:rsid w:val="00E91AB4"/>
    <w:rsid w:val="00E91C29"/>
    <w:rsid w:val="00E91DCE"/>
    <w:rsid w:val="00E93C79"/>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56A"/>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B7830"/>
    <w:rsid w:val="00EC016A"/>
    <w:rsid w:val="00EC06DD"/>
    <w:rsid w:val="00EC0DD8"/>
    <w:rsid w:val="00EC0E9C"/>
    <w:rsid w:val="00EC1CF7"/>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77BE"/>
    <w:rsid w:val="00EE0DAC"/>
    <w:rsid w:val="00EE110F"/>
    <w:rsid w:val="00EE116B"/>
    <w:rsid w:val="00EE11A2"/>
    <w:rsid w:val="00EE12EC"/>
    <w:rsid w:val="00EE1303"/>
    <w:rsid w:val="00EE2448"/>
    <w:rsid w:val="00EE2B16"/>
    <w:rsid w:val="00EE2D3A"/>
    <w:rsid w:val="00EE2EFF"/>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ECD"/>
    <w:rsid w:val="00EF10FD"/>
    <w:rsid w:val="00EF170B"/>
    <w:rsid w:val="00EF17CD"/>
    <w:rsid w:val="00EF2791"/>
    <w:rsid w:val="00EF293E"/>
    <w:rsid w:val="00EF2D4C"/>
    <w:rsid w:val="00EF2FAA"/>
    <w:rsid w:val="00EF303E"/>
    <w:rsid w:val="00EF411E"/>
    <w:rsid w:val="00EF6222"/>
    <w:rsid w:val="00EF635D"/>
    <w:rsid w:val="00EF645B"/>
    <w:rsid w:val="00EF701C"/>
    <w:rsid w:val="00EF73AD"/>
    <w:rsid w:val="00EF7F0E"/>
    <w:rsid w:val="00F00E34"/>
    <w:rsid w:val="00F00F48"/>
    <w:rsid w:val="00F01C43"/>
    <w:rsid w:val="00F01EEC"/>
    <w:rsid w:val="00F02526"/>
    <w:rsid w:val="00F02BD3"/>
    <w:rsid w:val="00F03134"/>
    <w:rsid w:val="00F03766"/>
    <w:rsid w:val="00F03C18"/>
    <w:rsid w:val="00F03CB2"/>
    <w:rsid w:val="00F03FAF"/>
    <w:rsid w:val="00F04069"/>
    <w:rsid w:val="00F05627"/>
    <w:rsid w:val="00F05F01"/>
    <w:rsid w:val="00F061B4"/>
    <w:rsid w:val="00F06612"/>
    <w:rsid w:val="00F07F40"/>
    <w:rsid w:val="00F115F6"/>
    <w:rsid w:val="00F1160D"/>
    <w:rsid w:val="00F12200"/>
    <w:rsid w:val="00F122ED"/>
    <w:rsid w:val="00F13221"/>
    <w:rsid w:val="00F133BB"/>
    <w:rsid w:val="00F135B0"/>
    <w:rsid w:val="00F13FDF"/>
    <w:rsid w:val="00F15586"/>
    <w:rsid w:val="00F16659"/>
    <w:rsid w:val="00F16D9F"/>
    <w:rsid w:val="00F16E02"/>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4612"/>
    <w:rsid w:val="00F3533D"/>
    <w:rsid w:val="00F3599C"/>
    <w:rsid w:val="00F35B38"/>
    <w:rsid w:val="00F35C9D"/>
    <w:rsid w:val="00F35DC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3BDF"/>
    <w:rsid w:val="00F44233"/>
    <w:rsid w:val="00F442C4"/>
    <w:rsid w:val="00F44449"/>
    <w:rsid w:val="00F4454D"/>
    <w:rsid w:val="00F446B2"/>
    <w:rsid w:val="00F452B5"/>
    <w:rsid w:val="00F465F7"/>
    <w:rsid w:val="00F46F80"/>
    <w:rsid w:val="00F473C7"/>
    <w:rsid w:val="00F473EF"/>
    <w:rsid w:val="00F50508"/>
    <w:rsid w:val="00F50929"/>
    <w:rsid w:val="00F5115C"/>
    <w:rsid w:val="00F517E0"/>
    <w:rsid w:val="00F51C26"/>
    <w:rsid w:val="00F51E8A"/>
    <w:rsid w:val="00F52176"/>
    <w:rsid w:val="00F523A5"/>
    <w:rsid w:val="00F52662"/>
    <w:rsid w:val="00F52D04"/>
    <w:rsid w:val="00F52F76"/>
    <w:rsid w:val="00F52FFF"/>
    <w:rsid w:val="00F53B5A"/>
    <w:rsid w:val="00F53E2C"/>
    <w:rsid w:val="00F54473"/>
    <w:rsid w:val="00F5447F"/>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54D"/>
    <w:rsid w:val="00F65CBB"/>
    <w:rsid w:val="00F661BB"/>
    <w:rsid w:val="00F6624B"/>
    <w:rsid w:val="00F6675F"/>
    <w:rsid w:val="00F66F87"/>
    <w:rsid w:val="00F67013"/>
    <w:rsid w:val="00F670F0"/>
    <w:rsid w:val="00F67A66"/>
    <w:rsid w:val="00F67EF4"/>
    <w:rsid w:val="00F67F54"/>
    <w:rsid w:val="00F701A6"/>
    <w:rsid w:val="00F704F9"/>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B0A"/>
    <w:rsid w:val="00F826FF"/>
    <w:rsid w:val="00F82A2A"/>
    <w:rsid w:val="00F83854"/>
    <w:rsid w:val="00F8391D"/>
    <w:rsid w:val="00F83B84"/>
    <w:rsid w:val="00F83CA7"/>
    <w:rsid w:val="00F83E46"/>
    <w:rsid w:val="00F83F1A"/>
    <w:rsid w:val="00F83F78"/>
    <w:rsid w:val="00F846AB"/>
    <w:rsid w:val="00F85553"/>
    <w:rsid w:val="00F85605"/>
    <w:rsid w:val="00F85C0D"/>
    <w:rsid w:val="00F8619A"/>
    <w:rsid w:val="00F86264"/>
    <w:rsid w:val="00F86BBA"/>
    <w:rsid w:val="00F878DB"/>
    <w:rsid w:val="00F87CFA"/>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252"/>
    <w:rsid w:val="00FA436B"/>
    <w:rsid w:val="00FA43EB"/>
    <w:rsid w:val="00FA49C6"/>
    <w:rsid w:val="00FA4DC5"/>
    <w:rsid w:val="00FA4E8A"/>
    <w:rsid w:val="00FA51F2"/>
    <w:rsid w:val="00FA5F05"/>
    <w:rsid w:val="00FA5FE5"/>
    <w:rsid w:val="00FA64F3"/>
    <w:rsid w:val="00FA6AB5"/>
    <w:rsid w:val="00FA6D21"/>
    <w:rsid w:val="00FA6FCA"/>
    <w:rsid w:val="00FA72B4"/>
    <w:rsid w:val="00FA7375"/>
    <w:rsid w:val="00FA779F"/>
    <w:rsid w:val="00FA7E0F"/>
    <w:rsid w:val="00FB026B"/>
    <w:rsid w:val="00FB045E"/>
    <w:rsid w:val="00FB0A0E"/>
    <w:rsid w:val="00FB10B2"/>
    <w:rsid w:val="00FB1255"/>
    <w:rsid w:val="00FB12D1"/>
    <w:rsid w:val="00FB13EA"/>
    <w:rsid w:val="00FB1546"/>
    <w:rsid w:val="00FB1AF2"/>
    <w:rsid w:val="00FB22FF"/>
    <w:rsid w:val="00FB242A"/>
    <w:rsid w:val="00FB2AE7"/>
    <w:rsid w:val="00FB2EC3"/>
    <w:rsid w:val="00FB3640"/>
    <w:rsid w:val="00FB37EC"/>
    <w:rsid w:val="00FB3B2B"/>
    <w:rsid w:val="00FB4A09"/>
    <w:rsid w:val="00FB53F0"/>
    <w:rsid w:val="00FB542A"/>
    <w:rsid w:val="00FB5C6F"/>
    <w:rsid w:val="00FB5F39"/>
    <w:rsid w:val="00FB66BC"/>
    <w:rsid w:val="00FB6B3E"/>
    <w:rsid w:val="00FB6B45"/>
    <w:rsid w:val="00FB6E2C"/>
    <w:rsid w:val="00FB7441"/>
    <w:rsid w:val="00FC013C"/>
    <w:rsid w:val="00FC0A13"/>
    <w:rsid w:val="00FC1223"/>
    <w:rsid w:val="00FC1295"/>
    <w:rsid w:val="00FC12F9"/>
    <w:rsid w:val="00FC1AEF"/>
    <w:rsid w:val="00FC1F2E"/>
    <w:rsid w:val="00FC2219"/>
    <w:rsid w:val="00FC29B0"/>
    <w:rsid w:val="00FC2A0A"/>
    <w:rsid w:val="00FC2F1F"/>
    <w:rsid w:val="00FC304E"/>
    <w:rsid w:val="00FC32C4"/>
    <w:rsid w:val="00FC32F6"/>
    <w:rsid w:val="00FC343A"/>
    <w:rsid w:val="00FC3671"/>
    <w:rsid w:val="00FC4600"/>
    <w:rsid w:val="00FC56FC"/>
    <w:rsid w:val="00FC5BF1"/>
    <w:rsid w:val="00FC630D"/>
    <w:rsid w:val="00FC6996"/>
    <w:rsid w:val="00FC7691"/>
    <w:rsid w:val="00FC7D5C"/>
    <w:rsid w:val="00FD0FE4"/>
    <w:rsid w:val="00FD11B9"/>
    <w:rsid w:val="00FD173E"/>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D78B4"/>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146"/>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6385"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438F4C8D"/>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98"/>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
    <w:basedOn w:val="Normal"/>
    <w:rsid w:val="0037686A"/>
    <w:pPr>
      <w:spacing w:after="160" w:line="240" w:lineRule="exact"/>
    </w:pPr>
    <w:rPr>
      <w:rFonts w:ascii="Arial" w:hAnsi="Arial"/>
      <w:lang w:val="en-US"/>
    </w:rPr>
  </w:style>
  <w:style w:type="paragraph" w:customStyle="1" w:styleId="CarCar1CarCarCarCarCarCarCar0">
    <w:name w:val="Car Car1 Car Car Car Car Car Car Car"/>
    <w:basedOn w:val="Normal"/>
    <w:rsid w:val="001E31D5"/>
    <w:pPr>
      <w:spacing w:after="160" w:line="240" w:lineRule="exact"/>
    </w:pPr>
    <w:rPr>
      <w:rFonts w:ascii="Arial" w:hAnsi="Arial"/>
      <w:lang w:val="en-US"/>
    </w:rPr>
  </w:style>
  <w:style w:type="character" w:customStyle="1" w:styleId="CarCar80">
    <w:name w:val="Car Car8"/>
    <w:rsid w:val="001E31D5"/>
    <w:rPr>
      <w:lang w:val="eu-ES" w:eastAsia="es-ES_tradnl" w:bidi="ar-SA"/>
    </w:rPr>
  </w:style>
  <w:style w:type="character" w:customStyle="1" w:styleId="CarCar70">
    <w:name w:val="Car Car7"/>
    <w:rsid w:val="001E31D5"/>
    <w:rPr>
      <w:lang w:val="eu-ES" w:eastAsia="es-ES_tradnl" w:bidi="ar-SA"/>
    </w:rPr>
  </w:style>
  <w:style w:type="character" w:customStyle="1" w:styleId="CarCar50">
    <w:name w:val="Car Car5"/>
    <w:rsid w:val="001E31D5"/>
    <w:rPr>
      <w:rFonts w:ascii="Tahoma" w:hAnsi="Tahoma" w:cs="Tahoma"/>
      <w:sz w:val="16"/>
      <w:szCs w:val="16"/>
      <w:lang w:val="es-ES_tradnl" w:eastAsia="en-US"/>
    </w:rPr>
  </w:style>
  <w:style w:type="paragraph" w:customStyle="1" w:styleId="CharChar3CarCharChar0">
    <w:name w:val="Char Char3 Car Char Char"/>
    <w:basedOn w:val="Normal"/>
    <w:rsid w:val="001E31D5"/>
    <w:pPr>
      <w:spacing w:after="160" w:line="240" w:lineRule="exact"/>
    </w:pPr>
    <w:rPr>
      <w:rFonts w:ascii="Tahoma" w:hAnsi="Tahoma"/>
      <w:lang w:val="en-US"/>
    </w:rPr>
  </w:style>
  <w:style w:type="paragraph" w:customStyle="1" w:styleId="KarKar40">
    <w:name w:val="Kar Kar4"/>
    <w:basedOn w:val="Normal"/>
    <w:rsid w:val="001E31D5"/>
    <w:pPr>
      <w:spacing w:after="160" w:line="240" w:lineRule="exact"/>
    </w:pPr>
    <w:rPr>
      <w:rFonts w:ascii="Verdana" w:hAnsi="Verdana"/>
      <w:lang w:val="en-US"/>
    </w:rPr>
  </w:style>
  <w:style w:type="paragraph" w:customStyle="1" w:styleId="CarCarCar1CarCarCarCar0">
    <w:name w:val="Car Car Car1 Car Car Car Car"/>
    <w:basedOn w:val="Normal"/>
    <w:rsid w:val="001E31D5"/>
    <w:pPr>
      <w:spacing w:after="160" w:line="240" w:lineRule="exact"/>
    </w:pPr>
    <w:rPr>
      <w:rFonts w:ascii="Tahoma" w:hAnsi="Tahoma"/>
      <w:sz w:val="18"/>
      <w:szCs w:val="6"/>
      <w:lang w:val="en-US"/>
    </w:rPr>
  </w:style>
  <w:style w:type="paragraph" w:customStyle="1" w:styleId="KarKar50">
    <w:name w:val="Kar Kar5"/>
    <w:basedOn w:val="Normal"/>
    <w:rsid w:val="001E31D5"/>
    <w:pPr>
      <w:spacing w:after="160" w:line="240" w:lineRule="exact"/>
    </w:pPr>
    <w:rPr>
      <w:rFonts w:ascii="Tahoma" w:hAnsi="Tahoma"/>
      <w:sz w:val="18"/>
      <w:szCs w:val="6"/>
      <w:lang w:val="en-US"/>
    </w:rPr>
  </w:style>
  <w:style w:type="character" w:customStyle="1" w:styleId="CarCar120">
    <w:name w:val="Car Car12"/>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
    <w:basedOn w:val="Normal"/>
    <w:rsid w:val="001E31D5"/>
    <w:pPr>
      <w:spacing w:after="160" w:line="240" w:lineRule="exact"/>
    </w:pPr>
    <w:rPr>
      <w:rFonts w:ascii="Arial" w:hAnsi="Arial"/>
      <w:lang w:val="en-US"/>
    </w:rPr>
  </w:style>
  <w:style w:type="paragraph" w:customStyle="1" w:styleId="CarCar13CarCar10">
    <w:name w:val="Car Car13 Car Car1"/>
    <w:basedOn w:val="Normal"/>
    <w:rsid w:val="001E31D5"/>
    <w:pPr>
      <w:spacing w:after="160" w:line="240" w:lineRule="exact"/>
    </w:pPr>
    <w:rPr>
      <w:rFonts w:ascii="Arial" w:hAnsi="Arial"/>
      <w:lang w:val="en-US"/>
    </w:rPr>
  </w:style>
  <w:style w:type="paragraph" w:customStyle="1" w:styleId="CarCar13CarCar1CarCarCarCar0">
    <w:name w:val="Car Car13 Car Car1 Car Car Car Car"/>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
    <w:basedOn w:val="Normal"/>
    <w:rsid w:val="00644072"/>
    <w:pPr>
      <w:spacing w:after="160" w:line="240" w:lineRule="exact"/>
    </w:pPr>
    <w:rPr>
      <w:rFonts w:ascii="Arial" w:hAnsi="Arial"/>
      <w:lang w:val="en-US"/>
    </w:rPr>
  </w:style>
  <w:style w:type="paragraph" w:customStyle="1" w:styleId="CarCar1CarCarCarCarCarCarCar2">
    <w:name w:val="Car Car1 Car Car Car Car Car Car Car"/>
    <w:basedOn w:val="Normal"/>
    <w:rsid w:val="00BE3626"/>
    <w:pPr>
      <w:spacing w:after="160" w:line="240" w:lineRule="exact"/>
    </w:pPr>
    <w:rPr>
      <w:rFonts w:ascii="Arial" w:hAnsi="Arial"/>
      <w:lang w:val="en-US"/>
    </w:rPr>
  </w:style>
  <w:style w:type="character" w:customStyle="1" w:styleId="CarCar82">
    <w:name w:val="Car Car8"/>
    <w:rsid w:val="00BE3626"/>
    <w:rPr>
      <w:lang w:val="eu-ES" w:eastAsia="es-ES_tradnl" w:bidi="ar-SA"/>
    </w:rPr>
  </w:style>
  <w:style w:type="character" w:customStyle="1" w:styleId="CarCar72">
    <w:name w:val="Car Car7"/>
    <w:rsid w:val="00BE3626"/>
    <w:rPr>
      <w:lang w:val="eu-ES" w:eastAsia="es-ES_tradnl" w:bidi="ar-SA"/>
    </w:rPr>
  </w:style>
  <w:style w:type="character" w:customStyle="1" w:styleId="CarCar52">
    <w:name w:val="Car Car5"/>
    <w:rsid w:val="00BE3626"/>
    <w:rPr>
      <w:rFonts w:ascii="Tahoma" w:hAnsi="Tahoma" w:cs="Tahoma"/>
      <w:sz w:val="16"/>
      <w:szCs w:val="16"/>
      <w:lang w:val="es-ES_tradnl" w:eastAsia="en-US"/>
    </w:rPr>
  </w:style>
  <w:style w:type="paragraph" w:customStyle="1" w:styleId="CharChar3CarCharChar2">
    <w:name w:val="Char Char3 Car Char Char"/>
    <w:basedOn w:val="Normal"/>
    <w:rsid w:val="00BE3626"/>
    <w:pPr>
      <w:spacing w:after="160" w:line="240" w:lineRule="exact"/>
    </w:pPr>
    <w:rPr>
      <w:rFonts w:ascii="Tahoma" w:hAnsi="Tahoma"/>
      <w:lang w:val="en-US"/>
    </w:rPr>
  </w:style>
  <w:style w:type="paragraph" w:customStyle="1" w:styleId="KarKar42">
    <w:name w:val="Kar Kar4"/>
    <w:basedOn w:val="Normal"/>
    <w:rsid w:val="00BE3626"/>
    <w:pPr>
      <w:spacing w:after="160" w:line="240" w:lineRule="exact"/>
    </w:pPr>
    <w:rPr>
      <w:rFonts w:ascii="Verdana" w:hAnsi="Verdana"/>
      <w:lang w:val="en-US"/>
    </w:rPr>
  </w:style>
  <w:style w:type="paragraph" w:customStyle="1" w:styleId="CarCarCar1CarCarCarCar2">
    <w:name w:val="Car Car Car1 Car Car Car Car"/>
    <w:basedOn w:val="Normal"/>
    <w:rsid w:val="00BE3626"/>
    <w:pPr>
      <w:spacing w:after="160" w:line="240" w:lineRule="exact"/>
    </w:pPr>
    <w:rPr>
      <w:rFonts w:ascii="Tahoma" w:hAnsi="Tahoma"/>
      <w:sz w:val="18"/>
      <w:szCs w:val="6"/>
      <w:lang w:val="en-US"/>
    </w:rPr>
  </w:style>
  <w:style w:type="paragraph" w:customStyle="1" w:styleId="KarKar52">
    <w:name w:val="Kar Kar5"/>
    <w:basedOn w:val="Normal"/>
    <w:rsid w:val="00BE3626"/>
    <w:pPr>
      <w:spacing w:after="160" w:line="240" w:lineRule="exact"/>
    </w:pPr>
    <w:rPr>
      <w:rFonts w:ascii="Tahoma" w:hAnsi="Tahoma"/>
      <w:sz w:val="18"/>
      <w:szCs w:val="6"/>
      <w:lang w:val="en-US"/>
    </w:rPr>
  </w:style>
  <w:style w:type="character" w:customStyle="1" w:styleId="CarCar122">
    <w:name w:val="Car Car1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
    <w:basedOn w:val="Normal"/>
    <w:rsid w:val="00BE3626"/>
    <w:pPr>
      <w:spacing w:after="160" w:line="240" w:lineRule="exact"/>
    </w:pPr>
    <w:rPr>
      <w:rFonts w:ascii="Arial" w:hAnsi="Arial"/>
      <w:lang w:val="en-US"/>
    </w:rPr>
  </w:style>
  <w:style w:type="paragraph" w:customStyle="1" w:styleId="CarCar13CarCar2">
    <w:name w:val="Car Car13 Car Car"/>
    <w:basedOn w:val="Normal"/>
    <w:rsid w:val="00BE3626"/>
    <w:pPr>
      <w:spacing w:after="160" w:line="240" w:lineRule="exact"/>
    </w:pPr>
    <w:rPr>
      <w:rFonts w:ascii="Arial" w:hAnsi="Arial"/>
      <w:lang w:val="en-US"/>
    </w:rPr>
  </w:style>
  <w:style w:type="paragraph" w:customStyle="1" w:styleId="CarCar13CarCar11">
    <w:name w:val="Car Car13 Car Car1"/>
    <w:basedOn w:val="Normal"/>
    <w:rsid w:val="00BE3626"/>
    <w:pPr>
      <w:spacing w:after="160" w:line="240" w:lineRule="exact"/>
    </w:pPr>
    <w:rPr>
      <w:rFonts w:ascii="Arial" w:hAnsi="Arial"/>
      <w:lang w:val="en-US"/>
    </w:rPr>
  </w:style>
  <w:style w:type="paragraph" w:customStyle="1" w:styleId="CarCar13CarCar1CarCarCarCar1">
    <w:name w:val="Car Car13 Car Car1 Car Car Car Car"/>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
    <w:basedOn w:val="Normal"/>
    <w:rsid w:val="00E27158"/>
    <w:pPr>
      <w:spacing w:after="160" w:line="240" w:lineRule="exact"/>
    </w:pPr>
    <w:rPr>
      <w:rFonts w:ascii="Arial" w:hAnsi="Arial"/>
      <w:lang w:val="en-US"/>
    </w:rPr>
  </w:style>
  <w:style w:type="paragraph" w:customStyle="1" w:styleId="CarCar13CarCar1CarCarCarCarCarCarCarCarCarCarCarCarCarCarCarCarCarCarCarCarCarCarCarCar8">
    <w:name w:val="Car Car13 Car Car1 Car Car Car Car Car Car Car Car Car Car Car Car Car Car Car Car Car Car Car Car Car Car Car Car"/>
    <w:basedOn w:val="Normal"/>
    <w:rsid w:val="000844E9"/>
    <w:pPr>
      <w:spacing w:after="160" w:line="240" w:lineRule="exact"/>
    </w:pPr>
    <w:rPr>
      <w:rFonts w:ascii="Arial" w:hAnsi="Arial"/>
      <w:lang w:val="en-US"/>
    </w:rPr>
  </w:style>
  <w:style w:type="paragraph" w:customStyle="1" w:styleId="CarCar13CarCar1CarCarCarCarCarCarCarCarCarCarCarCarCarCarCarCarCarCarCarCarCarCarCarCar9">
    <w:name w:val="Car Car13 Car Car1 Car Car Car Car Car Car Car Car Car Car Car Car Car Car Car Car Car Car Car Car Car Car Car Car"/>
    <w:basedOn w:val="Normal"/>
    <w:rsid w:val="006C00AD"/>
    <w:pPr>
      <w:spacing w:after="160" w:line="240" w:lineRule="exact"/>
    </w:pPr>
    <w:rPr>
      <w:rFonts w:ascii="Arial" w:hAnsi="Arial"/>
      <w:lang w:val="en-US"/>
    </w:rPr>
  </w:style>
  <w:style w:type="character" w:customStyle="1" w:styleId="form-control-text">
    <w:name w:val="form-control-text"/>
    <w:basedOn w:val="Fuentedeprrafopredeter"/>
    <w:rsid w:val="00570477"/>
  </w:style>
  <w:style w:type="numbering" w:customStyle="1" w:styleId="BOPV-1213">
    <w:name w:val="BOPV-1213"/>
    <w:rsid w:val="00B651B3"/>
    <w:pPr>
      <w:numPr>
        <w:numId w:val="1"/>
      </w:numPr>
    </w:pPr>
  </w:style>
  <w:style w:type="numbering" w:customStyle="1" w:styleId="BOPV-1214">
    <w:name w:val="BOPV-1214"/>
    <w:rsid w:val="004357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0766502">
      <w:bodyDiv w:val="1"/>
      <w:marLeft w:val="0"/>
      <w:marRight w:val="0"/>
      <w:marTop w:val="0"/>
      <w:marBottom w:val="0"/>
      <w:divBdr>
        <w:top w:val="none" w:sz="0" w:space="0" w:color="auto"/>
        <w:left w:val="none" w:sz="0" w:space="0" w:color="auto"/>
        <w:bottom w:val="none" w:sz="0" w:space="0" w:color="auto"/>
        <w:right w:val="none" w:sz="0" w:space="0" w:color="auto"/>
      </w:divBdr>
    </w:div>
    <w:div w:id="115637216">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81670112">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27198114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04851467">
      <w:bodyDiv w:val="1"/>
      <w:marLeft w:val="0"/>
      <w:marRight w:val="0"/>
      <w:marTop w:val="0"/>
      <w:marBottom w:val="0"/>
      <w:divBdr>
        <w:top w:val="none" w:sz="0" w:space="0" w:color="auto"/>
        <w:left w:val="none" w:sz="0" w:space="0" w:color="auto"/>
        <w:bottom w:val="none" w:sz="0" w:space="0" w:color="auto"/>
        <w:right w:val="none" w:sz="0" w:space="0" w:color="auto"/>
      </w:divBdr>
    </w:div>
    <w:div w:id="629239133">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33044997">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4953455">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199197132">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542676">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27069745">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1484950">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21435749">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43667401">
      <w:bodyDiv w:val="1"/>
      <w:marLeft w:val="0"/>
      <w:marRight w:val="0"/>
      <w:marTop w:val="0"/>
      <w:marBottom w:val="0"/>
      <w:divBdr>
        <w:top w:val="none" w:sz="0" w:space="0" w:color="auto"/>
        <w:left w:val="none" w:sz="0" w:space="0" w:color="auto"/>
        <w:bottom w:val="none" w:sz="0" w:space="0" w:color="auto"/>
        <w:right w:val="none" w:sz="0" w:space="0" w:color="auto"/>
      </w:divBdr>
    </w:div>
    <w:div w:id="1582133534">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860313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yperlink" Target="http://www.euskadi.eus/proteccion-datos" TargetMode="Externa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eader" Target="header7.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eader" Target="header3.xml"/><Relationship Id="rId29" Type="http://schemas.openxmlformats.org/officeDocument/2006/relationships/hyperlink" Target="https://www.boe.es/eli/es/lo/2018/12/05/3/c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6.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euskadi.eus/web01-s2oga/es/contenidos/informacion/efactura_portal/es_def/index.shtml" TargetMode="External"/><Relationship Id="rId23" Type="http://schemas.openxmlformats.org/officeDocument/2006/relationships/header" Target="header5.xml"/><Relationship Id="rId28" Type="http://schemas.openxmlformats.org/officeDocument/2006/relationships/hyperlink" Target="https://eur-lex.europa.eu/legal-content/ES/TXT/HTML/?uri=CELEX:32016R0679&amp;from=ES" TargetMode="Externa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4.xml"/><Relationship Id="rId27" Type="http://schemas.openxmlformats.org/officeDocument/2006/relationships/hyperlink" Target="http://www.euskadi.eus/proteccion-datos" TargetMode="External"/><Relationship Id="rId30" Type="http://schemas.openxmlformats.org/officeDocument/2006/relationships/header" Target="header8.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1deca33-5749-4cb2-9179-cc803b5f4a35" xsi:nil="true"/>
    <lcf76f155ced4ddcb4097134ff3c332f xmlns="747f0141-3a03-4191-af67-4edb0b2eff8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ua" ma:contentTypeID="0x010100274CD5D1C7D26E4C8AFF1CBA624D1939" ma:contentTypeVersion="16" ma:contentTypeDescription="Sortu dokumentu berri bat." ma:contentTypeScope="" ma:versionID="9e159ed82676fccd7fa7eb2bbc683aac">
  <xsd:schema xmlns:xsd="http://www.w3.org/2001/XMLSchema" xmlns:xs="http://www.w3.org/2001/XMLSchema" xmlns:p="http://schemas.microsoft.com/office/2006/metadata/properties" xmlns:ns2="747f0141-3a03-4191-af67-4edb0b2eff8e" xmlns:ns3="71deca33-5749-4cb2-9179-cc803b5f4a35" targetNamespace="http://schemas.microsoft.com/office/2006/metadata/properties" ma:root="true" ma:fieldsID="78128bacd6f681c42d86506501baa2ab" ns2:_="" ns3:_="">
    <xsd:import namespace="747f0141-3a03-4191-af67-4edb0b2eff8e"/>
    <xsd:import namespace="71deca33-5749-4cb2-9179-cc803b5f4a3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7f0141-3a03-4191-af67-4edb0b2eff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deca33-5749-4cb2-9179-cc803b5f4a35"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element name="TaxCatchAll" ma:index="22" nillable="true" ma:displayName="Taxonomy Catch All Column" ma:hidden="true" ma:list="{f303fa7a-5893-489e-bfe6-a27e77b3f0bd}" ma:internalName="TaxCatchAll" ma:showField="CatchAllData" ma:web="71deca33-5749-4cb2-9179-cc803b5f4a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F00422-C692-4DE3-8269-C1C5213E3303}">
  <ds:schemaRefs>
    <ds:schemaRef ds:uri="http://schemas.microsoft.com/office/2006/documentManagement/types"/>
    <ds:schemaRef ds:uri="http://purl.org/dc/terms/"/>
    <ds:schemaRef ds:uri="http://purl.org/dc/dcmitype/"/>
    <ds:schemaRef ds:uri="http://purl.org/dc/elements/1.1/"/>
    <ds:schemaRef ds:uri="http://schemas.microsoft.com/office/2006/metadata/properties"/>
    <ds:schemaRef ds:uri="747f0141-3a03-4191-af67-4edb0b2eff8e"/>
    <ds:schemaRef ds:uri="71deca33-5749-4cb2-9179-cc803b5f4a35"/>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D82DF86D-67F2-4A2A-B23B-A0C12D075B68}">
  <ds:schemaRefs>
    <ds:schemaRef ds:uri="http://schemas.microsoft.com/sharepoint/v3/contenttype/forms"/>
  </ds:schemaRefs>
</ds:datastoreItem>
</file>

<file path=customXml/itemProps3.xml><?xml version="1.0" encoding="utf-8"?>
<ds:datastoreItem xmlns:ds="http://schemas.openxmlformats.org/officeDocument/2006/customXml" ds:itemID="{94AB3411-5105-4489-B116-B2332E4394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7f0141-3a03-4191-af67-4edb0b2eff8e"/>
    <ds:schemaRef ds:uri="71deca33-5749-4cb2-9179-cc803b5f4a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010FEBD-4A7C-476D-8B8A-C60357A29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347</TotalTime>
  <Pages>87</Pages>
  <Words>35768</Words>
  <Characters>203884</Characters>
  <Application>Microsoft Office Word</Application>
  <DocSecurity>0</DocSecurity>
  <Lines>1699</Lines>
  <Paragraphs>478</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239174</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Gonzalez Martinez De Lahidalga, Gorka</cp:lastModifiedBy>
  <cp:revision>61</cp:revision>
  <cp:lastPrinted>2021-03-03T11:23:00Z</cp:lastPrinted>
  <dcterms:created xsi:type="dcterms:W3CDTF">2022-01-19T09:01:00Z</dcterms:created>
  <dcterms:modified xsi:type="dcterms:W3CDTF">2023-05-29T09:19:00Z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0x010100274CD5D1C7D26E4C8AFF1CBA624D1939</vt:lpwstr>
  </property>
  <property fmtid="{D5CDD505-2E9C-101B-9397-08002B2CF9AE}" pid="3" name="MediaServiceImageTags">
    <vt:lpwstr/>
  </property>
</Properties>
</file>