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D8792" w14:textId="4BC26C29" w:rsidR="00003094" w:rsidRPr="00B45CC6" w:rsidRDefault="00B45CC6" w:rsidP="0079369B">
      <w:pPr>
        <w:spacing w:line="276" w:lineRule="auto"/>
        <w:ind w:right="282"/>
        <w:jc w:val="both"/>
        <w:rPr>
          <w:rFonts w:ascii="Arial" w:hAnsi="Arial" w:cs="Arial"/>
          <w:b/>
          <w:bCs/>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A82DC3">
        <w:rPr>
          <w:rFonts w:ascii="Arial" w:hAnsi="Arial" w:cs="Arial"/>
          <w:sz w:val="22"/>
          <w:szCs w:val="22"/>
        </w:rPr>
        <w:tab/>
      </w:r>
      <w:r w:rsidR="00A82DC3">
        <w:rPr>
          <w:rFonts w:ascii="Arial" w:hAnsi="Arial" w:cs="Arial"/>
          <w:sz w:val="22"/>
          <w:szCs w:val="22"/>
        </w:rPr>
        <w:tab/>
      </w:r>
    </w:p>
    <w:p w14:paraId="29D94479" w14:textId="589FD348" w:rsidR="008B49F4" w:rsidRPr="00D85073" w:rsidRDefault="001F01B8" w:rsidP="0079369B">
      <w:pPr>
        <w:spacing w:line="276" w:lineRule="auto"/>
        <w:ind w:right="282"/>
        <w:rPr>
          <w:rFonts w:ascii="Arial" w:hAnsi="Arial" w:cs="Arial"/>
          <w:b/>
          <w:sz w:val="24"/>
          <w:szCs w:val="24"/>
        </w:rPr>
      </w:pPr>
      <w:r w:rsidRPr="00D85073">
        <w:rPr>
          <w:rFonts w:ascii="Arial" w:hAnsi="Arial" w:cs="Arial"/>
          <w:b/>
          <w:sz w:val="24"/>
          <w:szCs w:val="24"/>
        </w:rPr>
        <w:t xml:space="preserve">           </w:t>
      </w:r>
    </w:p>
    <w:p w14:paraId="0B03731B" w14:textId="1E9DFB74" w:rsidR="0034545C" w:rsidRPr="00D85073" w:rsidRDefault="001F01B8" w:rsidP="0079369B">
      <w:pPr>
        <w:keepNext/>
        <w:spacing w:line="276" w:lineRule="auto"/>
        <w:ind w:right="282"/>
        <w:outlineLvl w:val="0"/>
        <w:rPr>
          <w:rFonts w:ascii="Arial" w:hAnsi="Arial" w:cs="Arial"/>
          <w:b/>
          <w:sz w:val="24"/>
          <w:szCs w:val="24"/>
        </w:rPr>
      </w:pPr>
      <w:r w:rsidRPr="00D85073">
        <w:rPr>
          <w:rFonts w:ascii="Arial" w:hAnsi="Arial" w:cs="Arial"/>
          <w:b/>
          <w:sz w:val="24"/>
          <w:szCs w:val="24"/>
        </w:rPr>
        <w:t xml:space="preserve">                                                                    </w:t>
      </w:r>
    </w:p>
    <w:p w14:paraId="1E6399FE" w14:textId="77777777" w:rsidR="0034545C" w:rsidRPr="00136E64" w:rsidRDefault="0034545C" w:rsidP="0079369B">
      <w:pPr>
        <w:keepNext/>
        <w:spacing w:line="276" w:lineRule="auto"/>
        <w:ind w:right="282"/>
        <w:outlineLvl w:val="0"/>
        <w:rPr>
          <w:b/>
          <w:sz w:val="22"/>
          <w:szCs w:val="22"/>
        </w:rPr>
      </w:pPr>
      <w:bookmarkStart w:id="0" w:name="_Hlk95586288"/>
      <w:r w:rsidRPr="00136E64">
        <w:rPr>
          <w:b/>
          <w:sz w:val="22"/>
          <w:szCs w:val="22"/>
        </w:rPr>
        <w:t xml:space="preserve">Erref / Ref: Requerimiento de documentación </w:t>
      </w:r>
    </w:p>
    <w:p w14:paraId="13EAAA70" w14:textId="62946533" w:rsidR="008B49F4" w:rsidRPr="00136E64" w:rsidRDefault="0034545C" w:rsidP="0079369B">
      <w:pPr>
        <w:keepNext/>
        <w:spacing w:line="276" w:lineRule="auto"/>
        <w:ind w:right="282"/>
        <w:outlineLvl w:val="0"/>
        <w:rPr>
          <w:sz w:val="22"/>
          <w:szCs w:val="22"/>
        </w:rPr>
      </w:pPr>
      <w:r w:rsidRPr="00136E64">
        <w:rPr>
          <w:b/>
          <w:sz w:val="22"/>
          <w:szCs w:val="22"/>
        </w:rPr>
        <w:t xml:space="preserve">Esp Zenb / Nºexp: </w:t>
      </w:r>
      <w:r w:rsidR="005361D1" w:rsidRPr="00136E64">
        <w:rPr>
          <w:b/>
          <w:sz w:val="22"/>
          <w:szCs w:val="22"/>
        </w:rPr>
        <w:t>2</w:t>
      </w:r>
      <w:r w:rsidR="00B45CC6" w:rsidRPr="00136E64">
        <w:rPr>
          <w:b/>
          <w:sz w:val="22"/>
          <w:szCs w:val="22"/>
        </w:rPr>
        <w:t>2</w:t>
      </w:r>
      <w:r w:rsidR="005361D1" w:rsidRPr="00136E64">
        <w:rPr>
          <w:b/>
          <w:sz w:val="22"/>
          <w:szCs w:val="22"/>
        </w:rPr>
        <w:t>/D-32.4</w:t>
      </w:r>
      <w:r w:rsidR="00B45CC6" w:rsidRPr="00136E64">
        <w:rPr>
          <w:b/>
          <w:sz w:val="22"/>
          <w:szCs w:val="22"/>
        </w:rPr>
        <w:t>.</w:t>
      </w:r>
      <w:r w:rsidR="00610DA6">
        <w:rPr>
          <w:b/>
          <w:sz w:val="22"/>
          <w:szCs w:val="22"/>
        </w:rPr>
        <w:t>3</w:t>
      </w:r>
    </w:p>
    <w:bookmarkEnd w:id="0"/>
    <w:p w14:paraId="2C99485B" w14:textId="77777777" w:rsidR="008B49F4" w:rsidRPr="00136E64" w:rsidRDefault="008B49F4" w:rsidP="0079369B">
      <w:pPr>
        <w:ind w:left="284" w:right="282"/>
        <w:jc w:val="both"/>
        <w:outlineLvl w:val="0"/>
        <w:rPr>
          <w:sz w:val="22"/>
          <w:szCs w:val="22"/>
        </w:rPr>
      </w:pPr>
    </w:p>
    <w:p w14:paraId="45C99EFB" w14:textId="77777777" w:rsidR="008B49F4" w:rsidRPr="00136E64" w:rsidRDefault="008B49F4" w:rsidP="0079369B">
      <w:pPr>
        <w:ind w:right="282"/>
        <w:jc w:val="both"/>
        <w:outlineLvl w:val="0"/>
        <w:rPr>
          <w:b/>
          <w:sz w:val="22"/>
          <w:szCs w:val="22"/>
        </w:rPr>
      </w:pPr>
    </w:p>
    <w:p w14:paraId="5A241CD7" w14:textId="61A4C653" w:rsidR="00B45CC6" w:rsidRPr="00136E64" w:rsidRDefault="00B45CC6" w:rsidP="00B45CC6">
      <w:pPr>
        <w:tabs>
          <w:tab w:val="left" w:pos="0"/>
        </w:tabs>
        <w:rPr>
          <w:b/>
          <w:sz w:val="22"/>
          <w:szCs w:val="22"/>
        </w:rPr>
      </w:pPr>
      <w:bookmarkStart w:id="1" w:name="_Hlk95586305"/>
      <w:r w:rsidRPr="00136E64">
        <w:rPr>
          <w:b/>
          <w:sz w:val="22"/>
          <w:szCs w:val="22"/>
          <w:lang w:val="es-ES_tradnl"/>
        </w:rPr>
        <w:t>Asunto: Requerimiento de documentación a</w:t>
      </w:r>
      <w:r w:rsidR="005B61E9">
        <w:rPr>
          <w:b/>
          <w:sz w:val="22"/>
          <w:szCs w:val="22"/>
          <w:lang w:val="es-ES_tradnl"/>
        </w:rPr>
        <w:t xml:space="preserve"> </w:t>
      </w:r>
      <w:r w:rsidRPr="00136E64">
        <w:rPr>
          <w:b/>
          <w:sz w:val="22"/>
          <w:szCs w:val="22"/>
          <w:lang w:val="es-ES_tradnl"/>
        </w:rPr>
        <w:t>l</w:t>
      </w:r>
      <w:r w:rsidR="005B61E9">
        <w:rPr>
          <w:b/>
          <w:sz w:val="22"/>
          <w:szCs w:val="22"/>
          <w:lang w:val="es-ES_tradnl"/>
        </w:rPr>
        <w:t>os</w:t>
      </w:r>
      <w:r w:rsidRPr="00136E64">
        <w:rPr>
          <w:b/>
          <w:sz w:val="22"/>
          <w:szCs w:val="22"/>
          <w:lang w:val="es-ES_tradnl"/>
        </w:rPr>
        <w:t xml:space="preserve"> licitador</w:t>
      </w:r>
      <w:r w:rsidR="005B61E9">
        <w:rPr>
          <w:b/>
          <w:sz w:val="22"/>
          <w:szCs w:val="22"/>
          <w:lang w:val="es-ES_tradnl"/>
        </w:rPr>
        <w:t>es</w:t>
      </w:r>
      <w:r w:rsidRPr="00136E64">
        <w:rPr>
          <w:b/>
          <w:sz w:val="22"/>
          <w:szCs w:val="22"/>
          <w:lang w:val="es-ES_tradnl"/>
        </w:rPr>
        <w:t xml:space="preserve"> del </w:t>
      </w:r>
      <w:r w:rsidR="00610DA6">
        <w:rPr>
          <w:b/>
          <w:sz w:val="22"/>
          <w:szCs w:val="22"/>
        </w:rPr>
        <w:t>tercer</w:t>
      </w:r>
      <w:r w:rsidRPr="00136E64">
        <w:rPr>
          <w:b/>
          <w:sz w:val="22"/>
          <w:szCs w:val="22"/>
        </w:rPr>
        <w:t xml:space="preserve"> contrato derivado del acuerdo marco para contratar los servicios de transporte de deportistas participantes en la campaña de deporte escolar del territorio histórico de Álava correspondiente al Lote </w:t>
      </w:r>
      <w:r w:rsidR="005B61E9">
        <w:rPr>
          <w:b/>
          <w:sz w:val="22"/>
          <w:szCs w:val="22"/>
        </w:rPr>
        <w:t>6</w:t>
      </w:r>
    </w:p>
    <w:p w14:paraId="367343A4" w14:textId="77777777" w:rsidR="00B45CC6" w:rsidRPr="00136E64" w:rsidRDefault="00B45CC6" w:rsidP="00B45CC6">
      <w:pPr>
        <w:jc w:val="center"/>
        <w:rPr>
          <w:b/>
          <w:sz w:val="22"/>
          <w:szCs w:val="22"/>
        </w:rPr>
      </w:pPr>
    </w:p>
    <w:p w14:paraId="4D29A15D" w14:textId="77777777" w:rsidR="005B61E9" w:rsidRPr="005B61E9" w:rsidRDefault="005B61E9" w:rsidP="005B61E9">
      <w:pPr>
        <w:rPr>
          <w:sz w:val="22"/>
          <w:szCs w:val="22"/>
        </w:rPr>
      </w:pPr>
      <w:bookmarkStart w:id="2" w:name="_Hlk95586345"/>
      <w:bookmarkEnd w:id="1"/>
      <w:r w:rsidRPr="005B61E9">
        <w:rPr>
          <w:sz w:val="22"/>
          <w:szCs w:val="22"/>
        </w:rPr>
        <w:t>En el lote 6 se han presentado 2 empresas con los mismos precios. Para la adjudicación se tendrá en cuenta el punto 3 del pliego de condiciones técnicas:</w:t>
      </w:r>
    </w:p>
    <w:p w14:paraId="51205203" w14:textId="77777777" w:rsidR="005B61E9" w:rsidRPr="005B61E9" w:rsidRDefault="005B61E9" w:rsidP="005B61E9">
      <w:pPr>
        <w:rPr>
          <w:sz w:val="22"/>
          <w:szCs w:val="22"/>
        </w:rPr>
      </w:pPr>
    </w:p>
    <w:p w14:paraId="5FF72623" w14:textId="77777777" w:rsidR="005B61E9" w:rsidRPr="005B61E9" w:rsidRDefault="005B61E9" w:rsidP="005B61E9">
      <w:pPr>
        <w:autoSpaceDE w:val="0"/>
        <w:autoSpaceDN w:val="0"/>
        <w:rPr>
          <w:i/>
          <w:iCs/>
          <w:sz w:val="22"/>
          <w:szCs w:val="22"/>
        </w:rPr>
      </w:pPr>
      <w:r w:rsidRPr="005B61E9">
        <w:rPr>
          <w:i/>
          <w:iCs/>
          <w:sz w:val="22"/>
          <w:szCs w:val="22"/>
        </w:rPr>
        <w:t>“El único criterio de selección de los contratos basados será el precio. De esta forma, el Departamento de Cultura y Deporte adjudicará el contrato a la oferta más económica. En el caso de empate tendrá prioridad la empresa con una antigüedad total menor de la flota de autobuses para la que se ha homologado en el lote correspondiente. Esta se calculará con el sumatorio de días de antigüedad de todos los autobuses que presenta para el lote en cuestión.”</w:t>
      </w:r>
    </w:p>
    <w:p w14:paraId="5EF79DE5" w14:textId="77777777" w:rsidR="005B61E9" w:rsidRPr="005B61E9" w:rsidRDefault="005B61E9" w:rsidP="0079369B">
      <w:pPr>
        <w:spacing w:after="240" w:line="240" w:lineRule="exact"/>
        <w:jc w:val="both"/>
        <w:rPr>
          <w:sz w:val="22"/>
          <w:szCs w:val="22"/>
        </w:rPr>
      </w:pPr>
    </w:p>
    <w:p w14:paraId="11C0E52B" w14:textId="14FFA2BF" w:rsidR="00F31BC7" w:rsidRPr="00136E64" w:rsidRDefault="0034545C" w:rsidP="0079369B">
      <w:pPr>
        <w:spacing w:after="240" w:line="240" w:lineRule="exact"/>
        <w:jc w:val="both"/>
        <w:rPr>
          <w:sz w:val="22"/>
          <w:szCs w:val="22"/>
          <w:lang w:val="es-ES_tradnl"/>
        </w:rPr>
      </w:pPr>
      <w:r w:rsidRPr="00136E64">
        <w:rPr>
          <w:sz w:val="22"/>
          <w:szCs w:val="22"/>
          <w:lang w:val="es-ES_tradnl"/>
        </w:rPr>
        <w:t>Con el fin de dar cumplimiento a lo establecido en el artículo 159 de la LCSP</w:t>
      </w:r>
      <w:r w:rsidR="00D85073" w:rsidRPr="00136E64">
        <w:rPr>
          <w:sz w:val="22"/>
          <w:szCs w:val="22"/>
          <w:lang w:val="es-ES_tradnl"/>
        </w:rPr>
        <w:t>,</w:t>
      </w:r>
      <w:r w:rsidRPr="00136E64">
        <w:rPr>
          <w:sz w:val="22"/>
          <w:szCs w:val="22"/>
          <w:lang w:val="es-ES_tradnl"/>
        </w:rPr>
        <w:t xml:space="preserve"> para proceder a dictar la resolución </w:t>
      </w:r>
      <w:r w:rsidR="001007E5" w:rsidRPr="00136E64">
        <w:rPr>
          <w:sz w:val="22"/>
          <w:szCs w:val="22"/>
          <w:lang w:val="es-ES_tradnl"/>
        </w:rPr>
        <w:t>de adjudicación del contrato señalado en el asunto de referencia</w:t>
      </w:r>
      <w:r w:rsidR="005B61E9">
        <w:rPr>
          <w:sz w:val="22"/>
          <w:szCs w:val="22"/>
          <w:lang w:val="es-ES_tradnl"/>
        </w:rPr>
        <w:t xml:space="preserve"> con la mayor brevedad posible </w:t>
      </w:r>
      <w:r w:rsidR="001007E5" w:rsidRPr="00136E64">
        <w:rPr>
          <w:sz w:val="22"/>
          <w:szCs w:val="22"/>
          <w:lang w:val="es-ES_tradnl"/>
        </w:rPr>
        <w:t>se le</w:t>
      </w:r>
      <w:r w:rsidR="005B61E9">
        <w:rPr>
          <w:sz w:val="22"/>
          <w:szCs w:val="22"/>
          <w:lang w:val="es-ES_tradnl"/>
        </w:rPr>
        <w:t>s</w:t>
      </w:r>
      <w:r w:rsidR="001007E5" w:rsidRPr="00136E64">
        <w:rPr>
          <w:sz w:val="22"/>
          <w:szCs w:val="22"/>
          <w:lang w:val="es-ES_tradnl"/>
        </w:rPr>
        <w:t xml:space="preserve"> requiere para que presente</w:t>
      </w:r>
      <w:r w:rsidR="005B61E9">
        <w:rPr>
          <w:sz w:val="22"/>
          <w:szCs w:val="22"/>
          <w:lang w:val="es-ES_tradnl"/>
        </w:rPr>
        <w:t>n</w:t>
      </w:r>
      <w:r w:rsidR="001007E5" w:rsidRPr="00136E64">
        <w:rPr>
          <w:sz w:val="22"/>
          <w:szCs w:val="22"/>
          <w:lang w:val="es-ES_tradnl"/>
        </w:rPr>
        <w:t xml:space="preserve"> la siguiente documentación:</w:t>
      </w:r>
    </w:p>
    <w:p w14:paraId="266AFB1B" w14:textId="77777777" w:rsidR="00F11067" w:rsidRPr="00F11067" w:rsidRDefault="00F11067" w:rsidP="00F11067">
      <w:pPr>
        <w:pStyle w:val="Prrafodelista"/>
        <w:spacing w:after="120" w:line="240" w:lineRule="exact"/>
        <w:ind w:left="644"/>
        <w:jc w:val="both"/>
        <w:rPr>
          <w:sz w:val="22"/>
          <w:szCs w:val="22"/>
        </w:rPr>
      </w:pPr>
      <w:bookmarkStart w:id="3" w:name="_Hlk95586436"/>
      <w:bookmarkEnd w:id="2"/>
    </w:p>
    <w:p w14:paraId="58D1ED65" w14:textId="154A7EBB" w:rsidR="00136E64" w:rsidRDefault="00136E64" w:rsidP="00F11067">
      <w:pPr>
        <w:pStyle w:val="Prrafodelista"/>
        <w:numPr>
          <w:ilvl w:val="0"/>
          <w:numId w:val="3"/>
        </w:numPr>
        <w:spacing w:after="240" w:line="240" w:lineRule="exact"/>
        <w:jc w:val="both"/>
        <w:rPr>
          <w:sz w:val="22"/>
          <w:szCs w:val="22"/>
        </w:rPr>
      </w:pPr>
      <w:r w:rsidRPr="00F11067">
        <w:rPr>
          <w:sz w:val="22"/>
          <w:szCs w:val="22"/>
        </w:rPr>
        <w:t>La ficha técnica de</w:t>
      </w:r>
      <w:r w:rsidR="00F11067">
        <w:rPr>
          <w:sz w:val="22"/>
          <w:szCs w:val="22"/>
        </w:rPr>
        <w:t xml:space="preserve"> los</w:t>
      </w:r>
      <w:r w:rsidRPr="00F11067">
        <w:rPr>
          <w:sz w:val="22"/>
          <w:szCs w:val="22"/>
        </w:rPr>
        <w:t xml:space="preserve"> vehículo</w:t>
      </w:r>
      <w:r w:rsidR="00F11067">
        <w:rPr>
          <w:sz w:val="22"/>
          <w:szCs w:val="22"/>
        </w:rPr>
        <w:t>s</w:t>
      </w:r>
      <w:r w:rsidRPr="00F11067">
        <w:rPr>
          <w:sz w:val="22"/>
          <w:szCs w:val="22"/>
        </w:rPr>
        <w:t xml:space="preserve">, </w:t>
      </w:r>
      <w:r w:rsidR="00F11067">
        <w:rPr>
          <w:sz w:val="22"/>
          <w:szCs w:val="22"/>
        </w:rPr>
        <w:t>el</w:t>
      </w:r>
      <w:r w:rsidRPr="00F11067">
        <w:rPr>
          <w:sz w:val="22"/>
          <w:szCs w:val="22"/>
        </w:rPr>
        <w:t xml:space="preserve"> permiso de circulación, la ITV y el Seguro de RC del número mínimo de vehículos que van a estar adscritos al servicio conforme se recoge en el pliego de prescripciones técnicas recogidas en el Acuerdo del Consejo de Gobierno Foral 425/2022, de 12 de julio, que aprobó la relación de empresas proveedoras homologadas en el Acuerdo Marco para prestar el servicio de transporte de deportistas participantes en la campaña de deporte escolar</w:t>
      </w:r>
    </w:p>
    <w:p w14:paraId="65EC9087" w14:textId="77777777" w:rsidR="00F11067" w:rsidRDefault="00F11067" w:rsidP="00F11067">
      <w:pPr>
        <w:pStyle w:val="Prrafodelista"/>
        <w:spacing w:after="240" w:line="240" w:lineRule="exact"/>
        <w:ind w:left="360"/>
        <w:jc w:val="both"/>
        <w:rPr>
          <w:sz w:val="22"/>
          <w:szCs w:val="22"/>
        </w:rPr>
      </w:pPr>
    </w:p>
    <w:p w14:paraId="3FE903AE" w14:textId="67EF0CFB" w:rsidR="009429A8" w:rsidRPr="00F11067" w:rsidRDefault="00D85073" w:rsidP="00F11067">
      <w:pPr>
        <w:pStyle w:val="Prrafodelista"/>
        <w:numPr>
          <w:ilvl w:val="0"/>
          <w:numId w:val="3"/>
        </w:numPr>
        <w:spacing w:after="240" w:line="240" w:lineRule="exact"/>
        <w:jc w:val="both"/>
        <w:rPr>
          <w:sz w:val="22"/>
          <w:szCs w:val="22"/>
        </w:rPr>
      </w:pPr>
      <w:r w:rsidRPr="00F11067">
        <w:rPr>
          <w:sz w:val="22"/>
          <w:szCs w:val="22"/>
        </w:rPr>
        <w:t>Declaración responsable (se adjunta modelo)</w:t>
      </w:r>
      <w:r w:rsidR="009429A8" w:rsidRPr="00F11067">
        <w:rPr>
          <w:sz w:val="22"/>
          <w:szCs w:val="22"/>
        </w:rPr>
        <w:t>:</w:t>
      </w:r>
      <w:r w:rsidR="00493B6A" w:rsidRPr="00F11067">
        <w:rPr>
          <w:sz w:val="22"/>
          <w:szCs w:val="22"/>
        </w:rPr>
        <w:t xml:space="preserve"> </w:t>
      </w:r>
    </w:p>
    <w:p w14:paraId="76DE4B4D" w14:textId="176F2213" w:rsidR="00493B6A" w:rsidRDefault="00493B6A" w:rsidP="0079369B">
      <w:pPr>
        <w:spacing w:after="240" w:line="240" w:lineRule="exact"/>
        <w:ind w:left="851"/>
        <w:jc w:val="both"/>
        <w:rPr>
          <w:sz w:val="22"/>
          <w:szCs w:val="22"/>
        </w:rPr>
      </w:pPr>
      <w:bookmarkStart w:id="4" w:name="_Hlk95586449"/>
      <w:bookmarkEnd w:id="3"/>
      <w:r w:rsidRPr="00136E64">
        <w:rPr>
          <w:sz w:val="22"/>
          <w:szCs w:val="22"/>
        </w:rPr>
        <w:t>Los documentos electrónicos remitidos por la entidad beneficiaria tendrán la consideración de copia a los efectos del artículo 28.6 de la Ley 39/2015, de 1 de octubre, y únicamente tendrán eficacia para la tramitación de este procedimiento administrativo. Asimismo, de acuerdo con el artículo 28.7 del citado texto legal, la entidad beneficiaria es responsable de la veracidad de la documentación presentada. Junto con la documentación especificada, la entidad entregará una declaración responsable indicando que los ficheros que se incorporan al expediente son imagen fiel de los originales, que éstos obran en poder de la entidad solicitante y que los pondrá a disposición de la Diputación Foral de Álava cuando así sea requerido.</w:t>
      </w:r>
    </w:p>
    <w:p w14:paraId="615A4CAF" w14:textId="70D7B128" w:rsidR="00E5574F" w:rsidRDefault="00E5574F" w:rsidP="00E5574F">
      <w:pPr>
        <w:pStyle w:val="Prrafodelista"/>
        <w:numPr>
          <w:ilvl w:val="0"/>
          <w:numId w:val="3"/>
        </w:numPr>
        <w:spacing w:after="240" w:line="240" w:lineRule="exact"/>
        <w:jc w:val="both"/>
        <w:rPr>
          <w:sz w:val="22"/>
          <w:szCs w:val="22"/>
        </w:rPr>
      </w:pPr>
      <w:r>
        <w:rPr>
          <w:sz w:val="22"/>
          <w:szCs w:val="22"/>
        </w:rPr>
        <w:t xml:space="preserve"> Último recibo del IAE o certificado de estar exento del mismo</w:t>
      </w:r>
    </w:p>
    <w:bookmarkEnd w:id="4"/>
    <w:p w14:paraId="5D2CAB26" w14:textId="01A29036" w:rsidR="007E2702" w:rsidRPr="00136E64" w:rsidRDefault="007E2702" w:rsidP="0079369B">
      <w:pPr>
        <w:spacing w:after="240" w:line="240" w:lineRule="exact"/>
        <w:jc w:val="both"/>
        <w:rPr>
          <w:sz w:val="22"/>
          <w:szCs w:val="22"/>
        </w:rPr>
      </w:pPr>
      <w:r w:rsidRPr="00136E64">
        <w:rPr>
          <w:sz w:val="22"/>
          <w:szCs w:val="22"/>
        </w:rPr>
        <w:t xml:space="preserve">El plazo para presentar la documentación requerida es de </w:t>
      </w:r>
      <w:r w:rsidR="00CD28C7">
        <w:rPr>
          <w:sz w:val="22"/>
          <w:szCs w:val="22"/>
        </w:rPr>
        <w:t>3 días hábiles</w:t>
      </w:r>
      <w:r w:rsidRPr="00136E64">
        <w:rPr>
          <w:sz w:val="22"/>
          <w:szCs w:val="22"/>
        </w:rPr>
        <w:t>, a contar desde el siguiente a aquel en que reciba el presente requerimiento.</w:t>
      </w:r>
    </w:p>
    <w:p w14:paraId="68FD7CCA" w14:textId="18CEA576" w:rsidR="007E2702" w:rsidRPr="00136E64" w:rsidRDefault="007E2702" w:rsidP="00E5574F">
      <w:pPr>
        <w:spacing w:after="240" w:line="240" w:lineRule="exact"/>
        <w:jc w:val="both"/>
        <w:rPr>
          <w:sz w:val="22"/>
          <w:szCs w:val="22"/>
        </w:rPr>
      </w:pPr>
      <w:r w:rsidRPr="00136E64">
        <w:rPr>
          <w:sz w:val="22"/>
          <w:szCs w:val="22"/>
        </w:rPr>
        <w:lastRenderedPageBreak/>
        <w:t>De no cumplimentarse adecuadamente el requerimiento en el plazo señalado, se entenderá que ha retirado su oferta.</w:t>
      </w:r>
    </w:p>
    <w:p w14:paraId="5FA94140" w14:textId="1C1926DD" w:rsidR="007E2702" w:rsidRPr="00136E64" w:rsidRDefault="007E2702" w:rsidP="0079369B">
      <w:pPr>
        <w:spacing w:after="120" w:line="240" w:lineRule="exact"/>
        <w:jc w:val="both"/>
        <w:rPr>
          <w:sz w:val="22"/>
          <w:szCs w:val="22"/>
        </w:rPr>
      </w:pPr>
      <w:r w:rsidRPr="00136E64">
        <w:rPr>
          <w:sz w:val="22"/>
          <w:szCs w:val="22"/>
        </w:rPr>
        <w:t xml:space="preserve">Vitoria-Gasteiz, </w:t>
      </w:r>
      <w:r w:rsidR="00524A3C">
        <w:rPr>
          <w:sz w:val="22"/>
          <w:szCs w:val="22"/>
        </w:rPr>
        <w:t>2</w:t>
      </w:r>
      <w:r w:rsidR="00610DA6">
        <w:rPr>
          <w:sz w:val="22"/>
          <w:szCs w:val="22"/>
        </w:rPr>
        <w:t>8</w:t>
      </w:r>
      <w:r w:rsidRPr="00136E64">
        <w:rPr>
          <w:sz w:val="22"/>
          <w:szCs w:val="22"/>
        </w:rPr>
        <w:t xml:space="preserve"> de</w:t>
      </w:r>
      <w:r w:rsidR="007630D3">
        <w:rPr>
          <w:sz w:val="22"/>
          <w:szCs w:val="22"/>
        </w:rPr>
        <w:t xml:space="preserve"> </w:t>
      </w:r>
      <w:r w:rsidR="00610DA6">
        <w:rPr>
          <w:sz w:val="22"/>
          <w:szCs w:val="22"/>
        </w:rPr>
        <w:t>noviembre</w:t>
      </w:r>
      <w:r w:rsidRPr="00136E64">
        <w:rPr>
          <w:sz w:val="22"/>
          <w:szCs w:val="22"/>
        </w:rPr>
        <w:t xml:space="preserve"> de 202</w:t>
      </w:r>
      <w:r w:rsidR="008B71E2" w:rsidRPr="00136E64">
        <w:rPr>
          <w:sz w:val="22"/>
          <w:szCs w:val="22"/>
        </w:rPr>
        <w:t>2</w:t>
      </w:r>
    </w:p>
    <w:p w14:paraId="7B39155B" w14:textId="77777777" w:rsidR="007E2702" w:rsidRPr="00136E64" w:rsidRDefault="007E2702" w:rsidP="0079369B">
      <w:pPr>
        <w:spacing w:after="120"/>
        <w:ind w:right="-1"/>
        <w:rPr>
          <w:sz w:val="22"/>
          <w:szCs w:val="22"/>
        </w:rPr>
      </w:pPr>
    </w:p>
    <w:p w14:paraId="422EBD97" w14:textId="77777777" w:rsidR="007E2702" w:rsidRPr="00136E64" w:rsidRDefault="007E2702" w:rsidP="0079369B">
      <w:pPr>
        <w:ind w:right="-1"/>
        <w:rPr>
          <w:sz w:val="22"/>
          <w:szCs w:val="22"/>
        </w:rPr>
      </w:pPr>
    </w:p>
    <w:p w14:paraId="162C1550" w14:textId="77777777" w:rsidR="007E2702" w:rsidRPr="00136E64" w:rsidRDefault="007E2702" w:rsidP="0079369B">
      <w:pPr>
        <w:ind w:right="-1"/>
        <w:rPr>
          <w:sz w:val="22"/>
          <w:szCs w:val="22"/>
        </w:rPr>
      </w:pPr>
    </w:p>
    <w:p w14:paraId="343A4E2B" w14:textId="311FD788" w:rsidR="007E2702" w:rsidRPr="00136E64" w:rsidRDefault="00901EC4" w:rsidP="0079369B">
      <w:pPr>
        <w:ind w:right="-1"/>
        <w:jc w:val="center"/>
        <w:rPr>
          <w:sz w:val="22"/>
          <w:szCs w:val="22"/>
        </w:rPr>
      </w:pPr>
      <w:r w:rsidRPr="00136E64">
        <w:rPr>
          <w:sz w:val="22"/>
          <w:szCs w:val="22"/>
        </w:rPr>
        <w:t>Agurtzane García Izurrategui</w:t>
      </w:r>
    </w:p>
    <w:p w14:paraId="671973DE" w14:textId="07C9AC02" w:rsidR="00995321" w:rsidRDefault="007E2702" w:rsidP="0079369B">
      <w:pPr>
        <w:ind w:right="-1"/>
        <w:jc w:val="center"/>
        <w:rPr>
          <w:sz w:val="22"/>
          <w:szCs w:val="22"/>
        </w:rPr>
      </w:pPr>
      <w:r w:rsidRPr="00136E64">
        <w:rPr>
          <w:sz w:val="22"/>
          <w:szCs w:val="22"/>
        </w:rPr>
        <w:t>Secretari</w:t>
      </w:r>
      <w:r w:rsidR="00901EC4" w:rsidRPr="00136E64">
        <w:rPr>
          <w:sz w:val="22"/>
          <w:szCs w:val="22"/>
        </w:rPr>
        <w:t>a</w:t>
      </w:r>
      <w:r w:rsidRPr="00136E64">
        <w:rPr>
          <w:sz w:val="22"/>
          <w:szCs w:val="22"/>
        </w:rPr>
        <w:t xml:space="preserve"> de la Mesa de Contratación</w:t>
      </w:r>
    </w:p>
    <w:p w14:paraId="5ED878C1" w14:textId="319D6E83" w:rsidR="00524A3C" w:rsidRDefault="00524A3C" w:rsidP="0079369B">
      <w:pPr>
        <w:ind w:right="-1"/>
        <w:jc w:val="center"/>
        <w:rPr>
          <w:sz w:val="22"/>
          <w:szCs w:val="22"/>
        </w:rPr>
      </w:pPr>
    </w:p>
    <w:p w14:paraId="7FA56EBA" w14:textId="0895DF4B" w:rsidR="00524A3C" w:rsidRDefault="00524A3C" w:rsidP="0079369B">
      <w:pPr>
        <w:ind w:right="-1"/>
        <w:jc w:val="center"/>
        <w:rPr>
          <w:sz w:val="22"/>
          <w:szCs w:val="22"/>
        </w:rPr>
      </w:pPr>
    </w:p>
    <w:p w14:paraId="78A3EE53" w14:textId="43FADB31" w:rsidR="00524A3C" w:rsidRDefault="00524A3C" w:rsidP="0079369B">
      <w:pPr>
        <w:ind w:right="-1"/>
        <w:jc w:val="center"/>
        <w:rPr>
          <w:sz w:val="22"/>
          <w:szCs w:val="22"/>
        </w:rPr>
      </w:pPr>
    </w:p>
    <w:p w14:paraId="09B7B627" w14:textId="67D3B75A" w:rsidR="00524A3C" w:rsidRDefault="00524A3C" w:rsidP="0079369B">
      <w:pPr>
        <w:ind w:right="-1"/>
        <w:jc w:val="center"/>
        <w:rPr>
          <w:sz w:val="22"/>
          <w:szCs w:val="22"/>
        </w:rPr>
      </w:pPr>
    </w:p>
    <w:p w14:paraId="402DF8F2" w14:textId="3EB4426B" w:rsidR="00524A3C" w:rsidRDefault="00524A3C" w:rsidP="0079369B">
      <w:pPr>
        <w:ind w:right="-1"/>
        <w:jc w:val="center"/>
        <w:rPr>
          <w:sz w:val="22"/>
          <w:szCs w:val="22"/>
        </w:rPr>
      </w:pPr>
    </w:p>
    <w:p w14:paraId="2464C8EE" w14:textId="497D25EE" w:rsidR="00524A3C" w:rsidRDefault="00524A3C" w:rsidP="0079369B">
      <w:pPr>
        <w:ind w:right="-1"/>
        <w:jc w:val="center"/>
        <w:rPr>
          <w:sz w:val="22"/>
          <w:szCs w:val="22"/>
        </w:rPr>
      </w:pPr>
    </w:p>
    <w:p w14:paraId="612502A3" w14:textId="63E3059F" w:rsidR="00524A3C" w:rsidRDefault="00524A3C" w:rsidP="0079369B">
      <w:pPr>
        <w:ind w:right="-1"/>
        <w:jc w:val="center"/>
        <w:rPr>
          <w:sz w:val="22"/>
          <w:szCs w:val="22"/>
        </w:rPr>
      </w:pPr>
    </w:p>
    <w:p w14:paraId="175B9FDF" w14:textId="3110F233" w:rsidR="00524A3C" w:rsidRDefault="00524A3C" w:rsidP="0079369B">
      <w:pPr>
        <w:ind w:right="-1"/>
        <w:jc w:val="center"/>
        <w:rPr>
          <w:sz w:val="22"/>
          <w:szCs w:val="22"/>
        </w:rPr>
      </w:pPr>
    </w:p>
    <w:p w14:paraId="72284D3D" w14:textId="0F281EA4" w:rsidR="00524A3C" w:rsidRDefault="00524A3C" w:rsidP="0079369B">
      <w:pPr>
        <w:ind w:right="-1"/>
        <w:jc w:val="center"/>
        <w:rPr>
          <w:sz w:val="22"/>
          <w:szCs w:val="22"/>
        </w:rPr>
      </w:pPr>
    </w:p>
    <w:p w14:paraId="112C2843" w14:textId="66114C08" w:rsidR="00524A3C" w:rsidRDefault="00524A3C" w:rsidP="0079369B">
      <w:pPr>
        <w:ind w:right="-1"/>
        <w:jc w:val="center"/>
        <w:rPr>
          <w:sz w:val="22"/>
          <w:szCs w:val="22"/>
        </w:rPr>
      </w:pPr>
    </w:p>
    <w:p w14:paraId="409EC9DD" w14:textId="26B2FFE6" w:rsidR="00524A3C" w:rsidRDefault="00524A3C" w:rsidP="0079369B">
      <w:pPr>
        <w:ind w:right="-1"/>
        <w:jc w:val="center"/>
        <w:rPr>
          <w:sz w:val="22"/>
          <w:szCs w:val="22"/>
        </w:rPr>
      </w:pPr>
    </w:p>
    <w:p w14:paraId="3C0FE183" w14:textId="484B38F4" w:rsidR="00524A3C" w:rsidRDefault="00524A3C" w:rsidP="0079369B">
      <w:pPr>
        <w:ind w:right="-1"/>
        <w:jc w:val="center"/>
        <w:rPr>
          <w:sz w:val="22"/>
          <w:szCs w:val="22"/>
        </w:rPr>
      </w:pPr>
    </w:p>
    <w:p w14:paraId="08D4C4BB" w14:textId="658BF679" w:rsidR="00524A3C" w:rsidRDefault="00524A3C" w:rsidP="0079369B">
      <w:pPr>
        <w:ind w:right="-1"/>
        <w:jc w:val="center"/>
        <w:rPr>
          <w:sz w:val="22"/>
          <w:szCs w:val="22"/>
        </w:rPr>
      </w:pPr>
    </w:p>
    <w:p w14:paraId="457B772B" w14:textId="2C978616" w:rsidR="00524A3C" w:rsidRDefault="00524A3C" w:rsidP="0079369B">
      <w:pPr>
        <w:ind w:right="-1"/>
        <w:jc w:val="center"/>
        <w:rPr>
          <w:sz w:val="22"/>
          <w:szCs w:val="22"/>
        </w:rPr>
      </w:pPr>
    </w:p>
    <w:p w14:paraId="4BFFCF2F" w14:textId="2FBC2C12" w:rsidR="00524A3C" w:rsidRDefault="00524A3C" w:rsidP="0079369B">
      <w:pPr>
        <w:ind w:right="-1"/>
        <w:jc w:val="center"/>
        <w:rPr>
          <w:sz w:val="22"/>
          <w:szCs w:val="22"/>
        </w:rPr>
      </w:pPr>
    </w:p>
    <w:p w14:paraId="60F37AE4" w14:textId="77BE5A30" w:rsidR="00524A3C" w:rsidRDefault="00524A3C" w:rsidP="0079369B">
      <w:pPr>
        <w:ind w:right="-1"/>
        <w:jc w:val="center"/>
        <w:rPr>
          <w:sz w:val="22"/>
          <w:szCs w:val="22"/>
        </w:rPr>
      </w:pPr>
    </w:p>
    <w:p w14:paraId="5C96C9B7" w14:textId="1FC54913" w:rsidR="00524A3C" w:rsidRDefault="00524A3C" w:rsidP="0079369B">
      <w:pPr>
        <w:ind w:right="-1"/>
        <w:jc w:val="center"/>
        <w:rPr>
          <w:sz w:val="22"/>
          <w:szCs w:val="22"/>
        </w:rPr>
      </w:pPr>
    </w:p>
    <w:p w14:paraId="6E911E57" w14:textId="5045D189" w:rsidR="00524A3C" w:rsidRDefault="00524A3C" w:rsidP="0079369B">
      <w:pPr>
        <w:ind w:right="-1"/>
        <w:jc w:val="center"/>
        <w:rPr>
          <w:sz w:val="22"/>
          <w:szCs w:val="22"/>
        </w:rPr>
      </w:pPr>
    </w:p>
    <w:p w14:paraId="21845E32" w14:textId="6E1E6D71" w:rsidR="00524A3C" w:rsidRDefault="00524A3C" w:rsidP="0079369B">
      <w:pPr>
        <w:ind w:right="-1"/>
        <w:jc w:val="center"/>
        <w:rPr>
          <w:sz w:val="22"/>
          <w:szCs w:val="22"/>
        </w:rPr>
      </w:pPr>
    </w:p>
    <w:p w14:paraId="20597A9E" w14:textId="23C1CEE6" w:rsidR="00524A3C" w:rsidRDefault="00524A3C" w:rsidP="0079369B">
      <w:pPr>
        <w:ind w:right="-1"/>
        <w:jc w:val="center"/>
        <w:rPr>
          <w:sz w:val="22"/>
          <w:szCs w:val="22"/>
        </w:rPr>
      </w:pPr>
    </w:p>
    <w:p w14:paraId="5D2B1CAD" w14:textId="59F811DB" w:rsidR="00524A3C" w:rsidRDefault="00524A3C" w:rsidP="0079369B">
      <w:pPr>
        <w:ind w:right="-1"/>
        <w:jc w:val="center"/>
        <w:rPr>
          <w:sz w:val="22"/>
          <w:szCs w:val="22"/>
        </w:rPr>
      </w:pPr>
    </w:p>
    <w:p w14:paraId="1CD1E5D0" w14:textId="3B6A1B94" w:rsidR="00524A3C" w:rsidRDefault="00524A3C" w:rsidP="0079369B">
      <w:pPr>
        <w:ind w:right="-1"/>
        <w:jc w:val="center"/>
        <w:rPr>
          <w:sz w:val="22"/>
          <w:szCs w:val="22"/>
        </w:rPr>
      </w:pPr>
    </w:p>
    <w:p w14:paraId="70B0CD63" w14:textId="49C439E3" w:rsidR="00524A3C" w:rsidRDefault="00524A3C" w:rsidP="0079369B">
      <w:pPr>
        <w:ind w:right="-1"/>
        <w:jc w:val="center"/>
        <w:rPr>
          <w:sz w:val="22"/>
          <w:szCs w:val="22"/>
        </w:rPr>
      </w:pPr>
    </w:p>
    <w:p w14:paraId="07ED9B1A" w14:textId="4163DB8F" w:rsidR="00524A3C" w:rsidRDefault="00524A3C" w:rsidP="0079369B">
      <w:pPr>
        <w:ind w:right="-1"/>
        <w:jc w:val="center"/>
        <w:rPr>
          <w:sz w:val="22"/>
          <w:szCs w:val="22"/>
        </w:rPr>
      </w:pPr>
    </w:p>
    <w:p w14:paraId="2EEACFBF" w14:textId="0130A137" w:rsidR="00524A3C" w:rsidRDefault="00524A3C" w:rsidP="0079369B">
      <w:pPr>
        <w:ind w:right="-1"/>
        <w:jc w:val="center"/>
        <w:rPr>
          <w:sz w:val="22"/>
          <w:szCs w:val="22"/>
        </w:rPr>
      </w:pPr>
    </w:p>
    <w:p w14:paraId="41A571C1" w14:textId="0309CA7E" w:rsidR="00524A3C" w:rsidRDefault="00524A3C" w:rsidP="0079369B">
      <w:pPr>
        <w:ind w:right="-1"/>
        <w:jc w:val="center"/>
        <w:rPr>
          <w:sz w:val="22"/>
          <w:szCs w:val="22"/>
        </w:rPr>
      </w:pPr>
    </w:p>
    <w:p w14:paraId="29A9E664" w14:textId="75F86105" w:rsidR="00524A3C" w:rsidRDefault="00524A3C" w:rsidP="0079369B">
      <w:pPr>
        <w:ind w:right="-1"/>
        <w:jc w:val="center"/>
        <w:rPr>
          <w:sz w:val="22"/>
          <w:szCs w:val="22"/>
        </w:rPr>
      </w:pPr>
    </w:p>
    <w:p w14:paraId="54AEF3BA" w14:textId="56C90A99" w:rsidR="00524A3C" w:rsidRDefault="00524A3C" w:rsidP="0079369B">
      <w:pPr>
        <w:ind w:right="-1"/>
        <w:jc w:val="center"/>
        <w:rPr>
          <w:sz w:val="22"/>
          <w:szCs w:val="22"/>
        </w:rPr>
      </w:pPr>
    </w:p>
    <w:p w14:paraId="79A87C3A" w14:textId="4FB2A572" w:rsidR="00524A3C" w:rsidRDefault="00524A3C" w:rsidP="0079369B">
      <w:pPr>
        <w:ind w:right="-1"/>
        <w:jc w:val="center"/>
        <w:rPr>
          <w:sz w:val="22"/>
          <w:szCs w:val="22"/>
        </w:rPr>
      </w:pPr>
    </w:p>
    <w:p w14:paraId="1381E14E" w14:textId="78AD2D79" w:rsidR="00524A3C" w:rsidRDefault="00524A3C" w:rsidP="0079369B">
      <w:pPr>
        <w:ind w:right="-1"/>
        <w:jc w:val="center"/>
        <w:rPr>
          <w:sz w:val="22"/>
          <w:szCs w:val="22"/>
        </w:rPr>
      </w:pPr>
    </w:p>
    <w:p w14:paraId="26B66761" w14:textId="3EA8C7C9" w:rsidR="00524A3C" w:rsidRDefault="00524A3C" w:rsidP="0079369B">
      <w:pPr>
        <w:ind w:right="-1"/>
        <w:jc w:val="center"/>
        <w:rPr>
          <w:sz w:val="22"/>
          <w:szCs w:val="22"/>
        </w:rPr>
      </w:pPr>
    </w:p>
    <w:p w14:paraId="6C0531CC" w14:textId="1E545FC3" w:rsidR="00524A3C" w:rsidRDefault="00524A3C" w:rsidP="0079369B">
      <w:pPr>
        <w:ind w:right="-1"/>
        <w:jc w:val="center"/>
        <w:rPr>
          <w:sz w:val="22"/>
          <w:szCs w:val="22"/>
        </w:rPr>
      </w:pPr>
    </w:p>
    <w:p w14:paraId="25EA9109" w14:textId="32CACDE7" w:rsidR="00524A3C" w:rsidRDefault="00524A3C" w:rsidP="0079369B">
      <w:pPr>
        <w:ind w:right="-1"/>
        <w:jc w:val="center"/>
        <w:rPr>
          <w:sz w:val="22"/>
          <w:szCs w:val="22"/>
        </w:rPr>
      </w:pPr>
    </w:p>
    <w:p w14:paraId="2949E346" w14:textId="12A0AB6E" w:rsidR="00524A3C" w:rsidRDefault="00524A3C" w:rsidP="0079369B">
      <w:pPr>
        <w:ind w:right="-1"/>
        <w:jc w:val="center"/>
        <w:rPr>
          <w:sz w:val="22"/>
          <w:szCs w:val="22"/>
        </w:rPr>
      </w:pPr>
    </w:p>
    <w:p w14:paraId="38DD5AE0" w14:textId="1EF41AE5" w:rsidR="00524A3C" w:rsidRDefault="00524A3C" w:rsidP="0079369B">
      <w:pPr>
        <w:ind w:right="-1"/>
        <w:jc w:val="center"/>
        <w:rPr>
          <w:sz w:val="22"/>
          <w:szCs w:val="22"/>
        </w:rPr>
      </w:pPr>
    </w:p>
    <w:p w14:paraId="15B87CAA" w14:textId="61934572" w:rsidR="00524A3C" w:rsidRDefault="00524A3C" w:rsidP="0079369B">
      <w:pPr>
        <w:ind w:right="-1"/>
        <w:jc w:val="center"/>
        <w:rPr>
          <w:sz w:val="22"/>
          <w:szCs w:val="22"/>
        </w:rPr>
      </w:pPr>
    </w:p>
    <w:p w14:paraId="69DC0F63" w14:textId="3A473529" w:rsidR="00524A3C" w:rsidRDefault="00524A3C" w:rsidP="0079369B">
      <w:pPr>
        <w:ind w:right="-1"/>
        <w:jc w:val="center"/>
        <w:rPr>
          <w:sz w:val="22"/>
          <w:szCs w:val="22"/>
        </w:rPr>
      </w:pPr>
    </w:p>
    <w:p w14:paraId="58CF4AD2" w14:textId="23764DD5" w:rsidR="00524A3C" w:rsidRDefault="00524A3C" w:rsidP="0079369B">
      <w:pPr>
        <w:ind w:right="-1"/>
        <w:jc w:val="center"/>
        <w:rPr>
          <w:sz w:val="22"/>
          <w:szCs w:val="22"/>
        </w:rPr>
      </w:pPr>
    </w:p>
    <w:p w14:paraId="0C949B4E" w14:textId="3C16B848" w:rsidR="00524A3C" w:rsidRDefault="00524A3C" w:rsidP="0079369B">
      <w:pPr>
        <w:ind w:right="-1"/>
        <w:jc w:val="center"/>
        <w:rPr>
          <w:sz w:val="22"/>
          <w:szCs w:val="22"/>
        </w:rPr>
      </w:pPr>
    </w:p>
    <w:p w14:paraId="4EA87DCB" w14:textId="30EEB435" w:rsidR="00524A3C" w:rsidRDefault="00524A3C" w:rsidP="0079369B">
      <w:pPr>
        <w:ind w:right="-1"/>
        <w:jc w:val="center"/>
        <w:rPr>
          <w:sz w:val="22"/>
          <w:szCs w:val="22"/>
        </w:rPr>
      </w:pPr>
    </w:p>
    <w:p w14:paraId="50841877" w14:textId="76AB6472" w:rsidR="00524A3C" w:rsidRDefault="00524A3C" w:rsidP="0079369B">
      <w:pPr>
        <w:ind w:right="-1"/>
        <w:jc w:val="center"/>
        <w:rPr>
          <w:sz w:val="22"/>
          <w:szCs w:val="22"/>
        </w:rPr>
      </w:pPr>
    </w:p>
    <w:p w14:paraId="283953BD" w14:textId="3A4E49E9" w:rsidR="00524A3C" w:rsidRDefault="00524A3C" w:rsidP="0079369B">
      <w:pPr>
        <w:ind w:right="-1"/>
        <w:jc w:val="center"/>
        <w:rPr>
          <w:sz w:val="22"/>
          <w:szCs w:val="22"/>
        </w:rPr>
      </w:pPr>
    </w:p>
    <w:p w14:paraId="687637B9" w14:textId="1A44AA5F" w:rsidR="00524A3C" w:rsidRDefault="00524A3C" w:rsidP="0079369B">
      <w:pPr>
        <w:ind w:right="-1"/>
        <w:jc w:val="center"/>
        <w:rPr>
          <w:sz w:val="22"/>
          <w:szCs w:val="22"/>
        </w:rPr>
      </w:pPr>
    </w:p>
    <w:p w14:paraId="064B10D4" w14:textId="77777777" w:rsidR="00524A3C" w:rsidRDefault="00524A3C" w:rsidP="0079369B">
      <w:pPr>
        <w:ind w:right="-1"/>
        <w:jc w:val="center"/>
        <w:rPr>
          <w:sz w:val="22"/>
          <w:szCs w:val="22"/>
        </w:rPr>
      </w:pPr>
    </w:p>
    <w:tbl>
      <w:tblPr>
        <w:tblStyle w:val="Tablaconcuadrcula"/>
        <w:tblW w:w="92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5"/>
        <w:gridCol w:w="567"/>
        <w:gridCol w:w="4365"/>
      </w:tblGrid>
      <w:tr w:rsidR="00E5574F" w14:paraId="0A3CA291" w14:textId="77777777" w:rsidTr="0031048D">
        <w:tc>
          <w:tcPr>
            <w:tcW w:w="4365" w:type="dxa"/>
          </w:tcPr>
          <w:p w14:paraId="1F7A24E0" w14:textId="77777777" w:rsidR="00E5574F" w:rsidRPr="00CD70C6" w:rsidRDefault="00E5574F" w:rsidP="0031048D">
            <w:pPr>
              <w:jc w:val="center"/>
              <w:rPr>
                <w:b/>
                <w:sz w:val="22"/>
                <w:szCs w:val="22"/>
              </w:rPr>
            </w:pPr>
            <w:r w:rsidRPr="00B64E74">
              <w:rPr>
                <w:b/>
                <w:sz w:val="22"/>
                <w:szCs w:val="22"/>
              </w:rPr>
              <w:lastRenderedPageBreak/>
              <w:t>ERANTZUKIZUNPEKO ADIERAZPENA</w:t>
            </w:r>
          </w:p>
        </w:tc>
        <w:tc>
          <w:tcPr>
            <w:tcW w:w="567" w:type="dxa"/>
          </w:tcPr>
          <w:p w14:paraId="2BE56A50" w14:textId="77777777" w:rsidR="00E5574F" w:rsidRPr="005E1374" w:rsidRDefault="00E5574F" w:rsidP="0031048D">
            <w:pPr>
              <w:jc w:val="both"/>
              <w:rPr>
                <w:lang w:val="eu-ES"/>
              </w:rPr>
            </w:pPr>
          </w:p>
        </w:tc>
        <w:tc>
          <w:tcPr>
            <w:tcW w:w="4365" w:type="dxa"/>
          </w:tcPr>
          <w:p w14:paraId="1B2C36BD" w14:textId="77777777" w:rsidR="00E5574F" w:rsidRDefault="00E5574F" w:rsidP="0031048D">
            <w:pPr>
              <w:jc w:val="center"/>
            </w:pPr>
            <w:r>
              <w:rPr>
                <w:b/>
                <w:sz w:val="22"/>
                <w:szCs w:val="22"/>
              </w:rPr>
              <w:t>DECLARACIÓN RESPONSABLE</w:t>
            </w:r>
          </w:p>
        </w:tc>
      </w:tr>
    </w:tbl>
    <w:p w14:paraId="5335471A" w14:textId="77777777" w:rsidR="00E5574F" w:rsidRDefault="00E5574F" w:rsidP="00E5574F"/>
    <w:p w14:paraId="3DF593A7" w14:textId="77777777" w:rsidR="00E5574F" w:rsidRPr="007C2078" w:rsidRDefault="00E5574F" w:rsidP="00E5574F">
      <w:pPr>
        <w:jc w:val="both"/>
        <w:rPr>
          <w:sz w:val="22"/>
          <w:szCs w:val="22"/>
        </w:rPr>
      </w:pPr>
      <w:r w:rsidRPr="007C2078">
        <w:rPr>
          <w:b/>
          <w:sz w:val="22"/>
          <w:szCs w:val="22"/>
        </w:rPr>
        <w:t>Kontratuaren xedea</w:t>
      </w:r>
      <w:r w:rsidRPr="007C2078">
        <w:rPr>
          <w:sz w:val="22"/>
          <w:szCs w:val="22"/>
        </w:rPr>
        <w:t xml:space="preserve"> </w:t>
      </w:r>
      <w:r w:rsidRPr="007C2078">
        <w:rPr>
          <w:rFonts w:cs="Arial"/>
          <w:sz w:val="22"/>
          <w:szCs w:val="22"/>
        </w:rPr>
        <w:sym w:font="Wingdings 2" w:char="F0A1"/>
      </w:r>
      <w:r w:rsidRPr="007C2078">
        <w:rPr>
          <w:rFonts w:cs="Arial"/>
          <w:sz w:val="22"/>
          <w:szCs w:val="22"/>
        </w:rPr>
        <w:t xml:space="preserve"> </w:t>
      </w:r>
      <w:r w:rsidRPr="007C2078">
        <w:rPr>
          <w:sz w:val="22"/>
          <w:szCs w:val="22"/>
        </w:rPr>
        <w:t>Objeto del contrato</w:t>
      </w: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300"/>
      </w:tblGrid>
      <w:tr w:rsidR="00E5574F" w14:paraId="6270205F" w14:textId="77777777" w:rsidTr="0031048D">
        <w:tc>
          <w:tcPr>
            <w:tcW w:w="93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112E3407" w14:textId="77777777" w:rsidR="00E5574F" w:rsidRDefault="00E5574F" w:rsidP="0031048D">
            <w:pPr>
              <w:rPr>
                <w:rFonts w:cs="Arial"/>
              </w:rPr>
            </w:pPr>
          </w:p>
          <w:p w14:paraId="348EB986" w14:textId="77777777" w:rsidR="00E5574F" w:rsidRDefault="00E5574F" w:rsidP="0031048D">
            <w:pPr>
              <w:rPr>
                <w:rFonts w:cs="Arial"/>
                <w:sz w:val="22"/>
                <w:szCs w:val="22"/>
                <w:lang w:eastAsia="en-US"/>
              </w:rPr>
            </w:pPr>
          </w:p>
        </w:tc>
      </w:tr>
    </w:tbl>
    <w:p w14:paraId="0296BC6D" w14:textId="77777777" w:rsidR="00E5574F" w:rsidRDefault="00E5574F" w:rsidP="00E5574F"/>
    <w:tbl>
      <w:tblPr>
        <w:tblW w:w="8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85"/>
        <w:gridCol w:w="1395"/>
      </w:tblGrid>
      <w:tr w:rsidR="00E5574F" w14:paraId="30E892DC" w14:textId="77777777" w:rsidTr="0031048D">
        <w:trPr>
          <w:trHeight w:hRule="exact" w:val="340"/>
        </w:trPr>
        <w:tc>
          <w:tcPr>
            <w:tcW w:w="6805" w:type="dxa"/>
            <w:tcBorders>
              <w:top w:val="nil"/>
              <w:left w:val="nil"/>
              <w:bottom w:val="nil"/>
              <w:right w:val="nil"/>
            </w:tcBorders>
            <w:vAlign w:val="center"/>
            <w:hideMark/>
          </w:tcPr>
          <w:p w14:paraId="6BC741E4" w14:textId="77777777" w:rsidR="00E5574F" w:rsidRPr="00426DC8" w:rsidRDefault="00E5574F" w:rsidP="0031048D">
            <w:pPr>
              <w:spacing w:line="276" w:lineRule="auto"/>
              <w:rPr>
                <w:rFonts w:cs="Arial"/>
                <w:color w:val="000000"/>
                <w:sz w:val="22"/>
                <w:szCs w:val="22"/>
                <w:lang w:eastAsia="en-US"/>
              </w:rPr>
            </w:pPr>
            <w:r>
              <w:rPr>
                <w:rFonts w:cs="Arial"/>
                <w:b/>
                <w:sz w:val="22"/>
                <w:szCs w:val="22"/>
                <w:lang w:eastAsia="en-US"/>
              </w:rPr>
              <w:t xml:space="preserve">Kontratazio espedientearen zk. </w:t>
            </w:r>
            <w:r>
              <w:rPr>
                <w:rFonts w:cs="Arial"/>
                <w:sz w:val="22"/>
                <w:szCs w:val="22"/>
                <w:lang w:eastAsia="en-US"/>
              </w:rPr>
              <w:sym w:font="Wingdings 2" w:char="F0A1"/>
            </w:r>
            <w:r>
              <w:rPr>
                <w:rFonts w:cs="Arial"/>
                <w:sz w:val="22"/>
                <w:szCs w:val="22"/>
                <w:lang w:eastAsia="en-US"/>
              </w:rPr>
              <w:t xml:space="preserve"> Nº expediente de contratación</w:t>
            </w:r>
          </w:p>
        </w:tc>
        <w:tc>
          <w:tcPr>
            <w:tcW w:w="1418" w:type="dxa"/>
            <w:tcBorders>
              <w:top w:val="single" w:sz="4" w:space="0" w:color="808080" w:themeColor="background1" w:themeShade="80"/>
              <w:left w:val="single" w:sz="4" w:space="0" w:color="999999"/>
              <w:bottom w:val="single" w:sz="4" w:space="0" w:color="999999"/>
              <w:right w:val="single" w:sz="4" w:space="0" w:color="999999"/>
            </w:tcBorders>
            <w:vAlign w:val="center"/>
          </w:tcPr>
          <w:p w14:paraId="5637ACAF" w14:textId="77777777" w:rsidR="00E5574F" w:rsidRPr="00ED74DF" w:rsidRDefault="00E5574F" w:rsidP="0031048D">
            <w:pPr>
              <w:spacing w:after="200" w:line="276" w:lineRule="auto"/>
              <w:jc w:val="center"/>
              <w:rPr>
                <w:rFonts w:cs="Arial"/>
                <w:iCs/>
                <w:color w:val="000000"/>
                <w:lang w:eastAsia="en-US"/>
              </w:rPr>
            </w:pPr>
          </w:p>
        </w:tc>
      </w:tr>
    </w:tbl>
    <w:p w14:paraId="6556E13B" w14:textId="77777777" w:rsidR="00E5574F" w:rsidRDefault="00E5574F" w:rsidP="00E5574F"/>
    <w:p w14:paraId="510B7012" w14:textId="77777777" w:rsidR="00E5574F" w:rsidRPr="009B0463" w:rsidRDefault="00E5574F" w:rsidP="00E5574F">
      <w:pPr>
        <w:rPr>
          <w:i/>
        </w:rPr>
      </w:pPr>
    </w:p>
    <w:tbl>
      <w:tblPr>
        <w:tblW w:w="9356" w:type="dxa"/>
        <w:tblInd w:w="-72" w:type="dxa"/>
        <w:tblBorders>
          <w:bottom w:val="single" w:sz="4" w:space="0" w:color="00FFFF"/>
        </w:tblBorders>
        <w:tblLayout w:type="fixed"/>
        <w:tblCellMar>
          <w:left w:w="70" w:type="dxa"/>
          <w:right w:w="70" w:type="dxa"/>
        </w:tblCellMar>
        <w:tblLook w:val="01E0" w:firstRow="1" w:lastRow="1" w:firstColumn="1" w:lastColumn="1" w:noHBand="0" w:noVBand="0"/>
      </w:tblPr>
      <w:tblGrid>
        <w:gridCol w:w="9356"/>
      </w:tblGrid>
      <w:tr w:rsidR="00E5574F" w:rsidRPr="004C439E" w14:paraId="630BBD35" w14:textId="77777777" w:rsidTr="0031048D">
        <w:trPr>
          <w:trHeight w:hRule="exact" w:val="249"/>
        </w:trPr>
        <w:tc>
          <w:tcPr>
            <w:tcW w:w="9356" w:type="dxa"/>
            <w:tcBorders>
              <w:bottom w:val="single" w:sz="4" w:space="0" w:color="808080" w:themeColor="background1" w:themeShade="80"/>
            </w:tcBorders>
            <w:vAlign w:val="center"/>
          </w:tcPr>
          <w:p w14:paraId="3ED74200" w14:textId="77777777" w:rsidR="00E5574F" w:rsidRPr="004C439E" w:rsidRDefault="00E5574F" w:rsidP="0031048D">
            <w:pPr>
              <w:rPr>
                <w:rFonts w:cs="Arial"/>
                <w:sz w:val="22"/>
                <w:szCs w:val="22"/>
              </w:rPr>
            </w:pPr>
            <w:r w:rsidRPr="004C439E">
              <w:rPr>
                <w:rFonts w:cs="Arial"/>
                <w:b/>
                <w:sz w:val="22"/>
                <w:szCs w:val="22"/>
              </w:rPr>
              <w:t>Adierazpen egilearen izen-abizenak</w:t>
            </w:r>
            <w:r w:rsidRPr="004C439E">
              <w:rPr>
                <w:rFonts w:cs="Arial"/>
                <w:sz w:val="22"/>
                <w:szCs w:val="22"/>
              </w:rPr>
              <w:t xml:space="preserve"> </w:t>
            </w:r>
            <w:r w:rsidRPr="004C439E">
              <w:rPr>
                <w:rFonts w:cs="Arial"/>
                <w:sz w:val="22"/>
                <w:szCs w:val="22"/>
              </w:rPr>
              <w:sym w:font="Wingdings 2" w:char="F0A1"/>
            </w:r>
            <w:r w:rsidRPr="004C439E">
              <w:rPr>
                <w:rFonts w:cs="Arial"/>
                <w:sz w:val="22"/>
                <w:szCs w:val="22"/>
              </w:rPr>
              <w:t xml:space="preserve"> Nombre</w:t>
            </w:r>
            <w:r w:rsidRPr="004C439E">
              <w:rPr>
                <w:rFonts w:cs="Arial"/>
                <w:snapToGrid w:val="0"/>
                <w:sz w:val="22"/>
                <w:szCs w:val="22"/>
              </w:rPr>
              <w:t xml:space="preserve"> y apellidos de la persona declarante</w:t>
            </w:r>
          </w:p>
        </w:tc>
      </w:tr>
      <w:tr w:rsidR="00E5574F" w:rsidRPr="004A2A2E" w14:paraId="7EDBB0B3" w14:textId="77777777" w:rsidTr="0031048D">
        <w:trPr>
          <w:trHeight w:hRule="exac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546697D5" w14:textId="77777777" w:rsidR="00E5574F" w:rsidRPr="004A2A2E" w:rsidRDefault="00E5574F" w:rsidP="0031048D">
            <w:pPr>
              <w:rPr>
                <w:rFonts w:cs="Arial"/>
              </w:rPr>
            </w:pPr>
          </w:p>
        </w:tc>
      </w:tr>
    </w:tbl>
    <w:p w14:paraId="4D16B990" w14:textId="77777777" w:rsidR="00E5574F" w:rsidRPr="00C81EBE" w:rsidRDefault="00E5574F" w:rsidP="00E5574F">
      <w:pPr>
        <w:rPr>
          <w:rFonts w:cs="Arial"/>
        </w:rPr>
      </w:pPr>
    </w:p>
    <w:tbl>
      <w:tblPr>
        <w:tblW w:w="9360" w:type="dxa"/>
        <w:tblInd w:w="-72" w:type="dxa"/>
        <w:tblBorders>
          <w:bottom w:val="single" w:sz="4" w:space="0" w:color="00FFFF"/>
        </w:tblBorders>
        <w:tblLayout w:type="fixed"/>
        <w:tblCellMar>
          <w:left w:w="70" w:type="dxa"/>
          <w:right w:w="70" w:type="dxa"/>
        </w:tblCellMar>
        <w:tblLook w:val="04A0" w:firstRow="1" w:lastRow="0" w:firstColumn="1" w:lastColumn="0" w:noHBand="0" w:noVBand="1"/>
      </w:tblPr>
      <w:tblGrid>
        <w:gridCol w:w="9360"/>
      </w:tblGrid>
      <w:tr w:rsidR="00E5574F" w14:paraId="6965C90B" w14:textId="77777777" w:rsidTr="0031048D">
        <w:trPr>
          <w:trHeight w:val="249"/>
        </w:trPr>
        <w:tc>
          <w:tcPr>
            <w:tcW w:w="9356" w:type="dxa"/>
            <w:tcBorders>
              <w:top w:val="nil"/>
              <w:left w:val="nil"/>
              <w:bottom w:val="single" w:sz="4" w:space="0" w:color="808080" w:themeColor="background1" w:themeShade="80"/>
              <w:right w:val="nil"/>
            </w:tcBorders>
            <w:vAlign w:val="center"/>
            <w:hideMark/>
          </w:tcPr>
          <w:p w14:paraId="7BD9B0EF" w14:textId="77777777" w:rsidR="00E5574F" w:rsidRDefault="00E5574F" w:rsidP="0031048D">
            <w:pPr>
              <w:spacing w:line="276" w:lineRule="auto"/>
              <w:rPr>
                <w:rFonts w:cs="Arial"/>
                <w:b/>
                <w:sz w:val="22"/>
                <w:szCs w:val="22"/>
                <w:lang w:eastAsia="en-US"/>
              </w:rPr>
            </w:pPr>
            <w:r>
              <w:rPr>
                <w:rFonts w:cs="Arial"/>
                <w:b/>
                <w:sz w:val="22"/>
                <w:szCs w:val="22"/>
                <w:lang w:eastAsia="en-US"/>
              </w:rPr>
              <w:t xml:space="preserve">Honen ordezkaritzan </w:t>
            </w:r>
            <w:r w:rsidRPr="00B64E74">
              <w:rPr>
                <w:rFonts w:cs="Arial"/>
                <w:b/>
                <w:lang w:eastAsia="en-US"/>
              </w:rPr>
              <w:t>(enpresa edo sozietatea)</w:t>
            </w:r>
            <w:r>
              <w:rPr>
                <w:rFonts w:cs="Arial"/>
                <w:b/>
                <w:sz w:val="22"/>
                <w:szCs w:val="22"/>
                <w:lang w:eastAsia="en-US"/>
              </w:rPr>
              <w:t xml:space="preserve"> </w:t>
            </w:r>
            <w:r>
              <w:rPr>
                <w:rFonts w:cs="Arial"/>
                <w:sz w:val="22"/>
                <w:szCs w:val="22"/>
                <w:lang w:eastAsia="en-US"/>
              </w:rPr>
              <w:sym w:font="Wingdings 2" w:char="F0A1"/>
            </w:r>
            <w:r>
              <w:rPr>
                <w:rFonts w:cs="Arial"/>
                <w:sz w:val="22"/>
                <w:szCs w:val="22"/>
                <w:lang w:eastAsia="en-US"/>
              </w:rPr>
              <w:t xml:space="preserve"> </w:t>
            </w:r>
            <w:r w:rsidRPr="00A14FDE">
              <w:rPr>
                <w:rFonts w:cs="Arial"/>
                <w:sz w:val="22"/>
                <w:szCs w:val="22"/>
                <w:lang w:eastAsia="en-US"/>
              </w:rPr>
              <w:t xml:space="preserve">En representación de </w:t>
            </w:r>
            <w:r w:rsidRPr="00B64E74">
              <w:rPr>
                <w:rFonts w:cs="Arial"/>
                <w:lang w:eastAsia="en-US"/>
              </w:rPr>
              <w:t>(empresa o sociedad)</w:t>
            </w:r>
          </w:p>
        </w:tc>
      </w:tr>
      <w:tr w:rsidR="00E5574F" w14:paraId="74E84869" w14:textId="77777777" w:rsidTr="0031048D">
        <w:trPr>
          <w:trHeight w:val="340"/>
        </w:trPr>
        <w:tc>
          <w:tcPr>
            <w:tcW w:w="935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0DE8D88" w14:textId="77777777" w:rsidR="00E5574F" w:rsidRDefault="00E5574F" w:rsidP="0031048D">
            <w:pPr>
              <w:spacing w:line="276" w:lineRule="auto"/>
              <w:rPr>
                <w:rFonts w:cs="Arial"/>
                <w:lang w:eastAsia="en-US"/>
              </w:rPr>
            </w:pPr>
          </w:p>
        </w:tc>
      </w:tr>
    </w:tbl>
    <w:p w14:paraId="0E2ED238" w14:textId="77777777" w:rsidR="00E5574F" w:rsidRPr="00AA023F" w:rsidRDefault="00E5574F" w:rsidP="00E5574F"/>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7"/>
        <w:gridCol w:w="567"/>
        <w:gridCol w:w="4366"/>
      </w:tblGrid>
      <w:tr w:rsidR="00E5574F" w:rsidRPr="00342D87" w14:paraId="5D458290" w14:textId="77777777" w:rsidTr="0031048D">
        <w:trPr>
          <w:trHeight w:val="20"/>
        </w:trPr>
        <w:tc>
          <w:tcPr>
            <w:tcW w:w="4367" w:type="dxa"/>
          </w:tcPr>
          <w:p w14:paraId="354366EA" w14:textId="77777777" w:rsidR="00E5574F" w:rsidRPr="00342D87" w:rsidRDefault="00E5574F" w:rsidP="0031048D">
            <w:pPr>
              <w:spacing w:after="240"/>
              <w:rPr>
                <w:rFonts w:cs="Arial"/>
                <w:sz w:val="22"/>
                <w:szCs w:val="22"/>
              </w:rPr>
            </w:pPr>
            <w:r w:rsidRPr="00342D87">
              <w:rPr>
                <w:rFonts w:cs="Arial"/>
                <w:sz w:val="22"/>
                <w:szCs w:val="22"/>
              </w:rPr>
              <w:t>Adierazpen egileak,</w:t>
            </w:r>
            <w:r>
              <w:rPr>
                <w:rFonts w:cs="Arial"/>
                <w:sz w:val="22"/>
                <w:szCs w:val="22"/>
              </w:rPr>
              <w:t xml:space="preserve"> adindunak,</w:t>
            </w:r>
            <w:r w:rsidRPr="00342D87">
              <w:rPr>
                <w:rFonts w:cs="Arial"/>
                <w:sz w:val="22"/>
                <w:szCs w:val="22"/>
              </w:rPr>
              <w:t xml:space="preserve"> bere izenean eta/edo ordezkari gisa, hauxe</w:t>
            </w:r>
          </w:p>
        </w:tc>
        <w:tc>
          <w:tcPr>
            <w:tcW w:w="567" w:type="dxa"/>
          </w:tcPr>
          <w:p w14:paraId="75CFFE2A" w14:textId="77777777" w:rsidR="00E5574F" w:rsidRPr="00342D87" w:rsidRDefault="00E5574F" w:rsidP="0031048D">
            <w:pPr>
              <w:jc w:val="both"/>
              <w:rPr>
                <w:rFonts w:cs="Arial"/>
                <w:sz w:val="22"/>
                <w:szCs w:val="22"/>
                <w:lang w:eastAsia="en-US"/>
              </w:rPr>
            </w:pPr>
          </w:p>
        </w:tc>
        <w:tc>
          <w:tcPr>
            <w:tcW w:w="4366" w:type="dxa"/>
            <w:hideMark/>
          </w:tcPr>
          <w:p w14:paraId="47568552" w14:textId="77777777" w:rsidR="00E5574F" w:rsidRPr="00342D87" w:rsidRDefault="00E5574F" w:rsidP="0031048D">
            <w:pPr>
              <w:spacing w:after="240"/>
              <w:rPr>
                <w:rFonts w:cs="Arial"/>
                <w:sz w:val="22"/>
                <w:szCs w:val="22"/>
                <w:lang w:eastAsia="en-US"/>
              </w:rPr>
            </w:pPr>
            <w:r w:rsidRPr="00342D87">
              <w:rPr>
                <w:rFonts w:cs="Arial"/>
                <w:sz w:val="22"/>
                <w:szCs w:val="22"/>
              </w:rPr>
              <w:t xml:space="preserve">La persona declarante, </w:t>
            </w:r>
            <w:r>
              <w:rPr>
                <w:rFonts w:cs="Arial"/>
                <w:sz w:val="22"/>
                <w:szCs w:val="22"/>
              </w:rPr>
              <w:t xml:space="preserve">mayor de edad, </w:t>
            </w:r>
            <w:r w:rsidRPr="00342D87">
              <w:rPr>
                <w:rFonts w:cs="Arial"/>
                <w:sz w:val="22"/>
                <w:szCs w:val="22"/>
              </w:rPr>
              <w:t xml:space="preserve">en nombre propio y/o como representante, </w:t>
            </w:r>
          </w:p>
        </w:tc>
      </w:tr>
      <w:tr w:rsidR="00E5574F" w:rsidRPr="004C439E" w14:paraId="0719B892" w14:textId="77777777" w:rsidTr="003104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4367" w:type="dxa"/>
            <w:tcBorders>
              <w:top w:val="nil"/>
              <w:left w:val="nil"/>
              <w:bottom w:val="nil"/>
              <w:right w:val="nil"/>
            </w:tcBorders>
          </w:tcPr>
          <w:p w14:paraId="4EAEBE1B" w14:textId="77777777" w:rsidR="00E5574F" w:rsidRPr="00BB5043" w:rsidRDefault="00E5574F" w:rsidP="0031048D">
            <w:pPr>
              <w:spacing w:after="240"/>
              <w:jc w:val="center"/>
              <w:rPr>
                <w:sz w:val="22"/>
                <w:szCs w:val="22"/>
              </w:rPr>
            </w:pPr>
            <w:r w:rsidRPr="00BB5043">
              <w:rPr>
                <w:sz w:val="22"/>
                <w:szCs w:val="22"/>
              </w:rPr>
              <w:t>ADIERAZTEN DU</w:t>
            </w:r>
          </w:p>
          <w:p w14:paraId="20BFEBF3" w14:textId="77777777" w:rsidR="00E5574F" w:rsidRPr="00BB5043" w:rsidRDefault="00E5574F" w:rsidP="0031048D">
            <w:pPr>
              <w:spacing w:after="240"/>
              <w:rPr>
                <w:sz w:val="22"/>
                <w:szCs w:val="22"/>
                <w:lang w:val="eu-ES"/>
              </w:rPr>
            </w:pPr>
            <w:r>
              <w:rPr>
                <w:sz w:val="22"/>
                <w:szCs w:val="22"/>
                <w:lang w:val="eu-ES"/>
              </w:rPr>
              <w:t>E</w:t>
            </w:r>
            <w:r w:rsidRPr="0066141D">
              <w:rPr>
                <w:sz w:val="22"/>
                <w:szCs w:val="22"/>
                <w:lang w:val="eu-ES"/>
              </w:rPr>
              <w:t xml:space="preserve">mandako </w:t>
            </w:r>
            <w:r>
              <w:rPr>
                <w:sz w:val="22"/>
                <w:szCs w:val="22"/>
                <w:lang w:val="eu-ES"/>
              </w:rPr>
              <w:t xml:space="preserve">kontratu hau lizitatzeko </w:t>
            </w:r>
            <w:r w:rsidRPr="0066141D">
              <w:rPr>
                <w:sz w:val="22"/>
                <w:szCs w:val="22"/>
                <w:lang w:val="eu-ES"/>
              </w:rPr>
              <w:t>aurkeztutako dokumentazioa bat datorrela zintzoki jatorrizko dokumentazioarekin, zeina erakundearen legezko egoitzan baitago.</w:t>
            </w:r>
          </w:p>
        </w:tc>
        <w:tc>
          <w:tcPr>
            <w:tcW w:w="567" w:type="dxa"/>
            <w:tcBorders>
              <w:top w:val="nil"/>
              <w:left w:val="nil"/>
              <w:bottom w:val="nil"/>
              <w:right w:val="nil"/>
            </w:tcBorders>
          </w:tcPr>
          <w:p w14:paraId="7DCB9075" w14:textId="77777777" w:rsidR="00E5574F" w:rsidRPr="00BB5043" w:rsidRDefault="00E5574F" w:rsidP="0031048D">
            <w:pPr>
              <w:spacing w:after="240"/>
              <w:jc w:val="both"/>
              <w:rPr>
                <w:sz w:val="22"/>
                <w:szCs w:val="22"/>
                <w:lang w:val="eu-ES"/>
              </w:rPr>
            </w:pPr>
          </w:p>
        </w:tc>
        <w:tc>
          <w:tcPr>
            <w:tcW w:w="4366" w:type="dxa"/>
            <w:tcBorders>
              <w:top w:val="nil"/>
              <w:left w:val="nil"/>
              <w:bottom w:val="nil"/>
              <w:right w:val="nil"/>
            </w:tcBorders>
          </w:tcPr>
          <w:p w14:paraId="0571C7C7" w14:textId="77777777" w:rsidR="00E5574F" w:rsidRPr="00BB5043" w:rsidRDefault="00E5574F" w:rsidP="0031048D">
            <w:pPr>
              <w:spacing w:after="240"/>
              <w:jc w:val="center"/>
              <w:rPr>
                <w:sz w:val="22"/>
                <w:szCs w:val="22"/>
              </w:rPr>
            </w:pPr>
            <w:r w:rsidRPr="00BB5043">
              <w:rPr>
                <w:sz w:val="22"/>
                <w:szCs w:val="22"/>
              </w:rPr>
              <w:t>DECLARA</w:t>
            </w:r>
          </w:p>
          <w:p w14:paraId="7909C6BA" w14:textId="77777777" w:rsidR="00E5574F" w:rsidRPr="0066141D" w:rsidRDefault="00E5574F" w:rsidP="0031048D">
            <w:pPr>
              <w:widowControl w:val="0"/>
              <w:autoSpaceDE w:val="0"/>
              <w:autoSpaceDN w:val="0"/>
              <w:adjustRightInd w:val="0"/>
              <w:spacing w:after="240"/>
              <w:ind w:right="78"/>
              <w:rPr>
                <w:sz w:val="22"/>
                <w:szCs w:val="22"/>
              </w:rPr>
            </w:pPr>
            <w:r w:rsidRPr="00BB5043">
              <w:rPr>
                <w:spacing w:val="1"/>
                <w:sz w:val="22"/>
                <w:szCs w:val="22"/>
                <w:lang w:val="es-ES_tradnl"/>
              </w:rPr>
              <w:t>Q</w:t>
            </w:r>
            <w:r w:rsidRPr="00BB5043">
              <w:rPr>
                <w:sz w:val="22"/>
                <w:szCs w:val="22"/>
                <w:lang w:val="es-ES_tradnl"/>
              </w:rPr>
              <w:t>ue</w:t>
            </w:r>
            <w:r w:rsidRPr="00BB5043">
              <w:rPr>
                <w:spacing w:val="3"/>
                <w:sz w:val="22"/>
                <w:szCs w:val="22"/>
                <w:lang w:val="es-ES_tradnl"/>
              </w:rPr>
              <w:t xml:space="preserve"> </w:t>
            </w:r>
            <w:r w:rsidRPr="0066141D">
              <w:rPr>
                <w:sz w:val="22"/>
                <w:szCs w:val="22"/>
              </w:rPr>
              <w:t xml:space="preserve">que la documentación aportada </w:t>
            </w:r>
            <w:r>
              <w:rPr>
                <w:sz w:val="22"/>
                <w:szCs w:val="22"/>
              </w:rPr>
              <w:t>para la licitación de este contrato</w:t>
            </w:r>
            <w:r w:rsidRPr="0066141D">
              <w:rPr>
                <w:sz w:val="22"/>
                <w:szCs w:val="22"/>
              </w:rPr>
              <w:t xml:space="preserve"> coincide fielmente con la documentación original, que se encuentra depositada en el domicilio legal de la entidad.</w:t>
            </w:r>
          </w:p>
        </w:tc>
      </w:tr>
    </w:tbl>
    <w:p w14:paraId="00CA7B34" w14:textId="77777777" w:rsidR="00E5574F" w:rsidRDefault="00E5574F" w:rsidP="00E5574F">
      <w:pPr>
        <w:jc w:val="center"/>
      </w:pPr>
      <w:r>
        <w:t>………………………………………………………….….</w:t>
      </w:r>
    </w:p>
    <w:p w14:paraId="72E53C46" w14:textId="77777777" w:rsidR="00E5574F" w:rsidRPr="00D65C58" w:rsidRDefault="00E5574F" w:rsidP="00E5574F">
      <w:pPr>
        <w:jc w:val="center"/>
        <w:rPr>
          <w:i/>
          <w:sz w:val="16"/>
          <w:szCs w:val="16"/>
        </w:rPr>
      </w:pPr>
      <w:r w:rsidRPr="00D65C58">
        <w:rPr>
          <w:i/>
          <w:sz w:val="16"/>
          <w:szCs w:val="16"/>
        </w:rPr>
        <w:t>(</w:t>
      </w:r>
      <w:r w:rsidRPr="00D65C58">
        <w:rPr>
          <w:b/>
          <w:i/>
          <w:sz w:val="16"/>
          <w:szCs w:val="16"/>
        </w:rPr>
        <w:t>Tokia eta data</w:t>
      </w:r>
      <w:r w:rsidRPr="00D65C58">
        <w:rPr>
          <w:i/>
          <w:sz w:val="16"/>
          <w:szCs w:val="16"/>
        </w:rPr>
        <w:t xml:space="preserve"> </w:t>
      </w:r>
      <w:r w:rsidRPr="00D65C58">
        <w:rPr>
          <w:rFonts w:cs="Arial"/>
          <w:i/>
          <w:sz w:val="16"/>
          <w:szCs w:val="16"/>
        </w:rPr>
        <w:sym w:font="Wingdings 2" w:char="F0A1"/>
      </w:r>
      <w:r w:rsidRPr="00D65C58">
        <w:rPr>
          <w:rFonts w:cs="Arial"/>
          <w:i/>
          <w:sz w:val="16"/>
          <w:szCs w:val="16"/>
        </w:rPr>
        <w:t xml:space="preserve"> </w:t>
      </w:r>
      <w:r w:rsidRPr="00D65C58">
        <w:rPr>
          <w:i/>
          <w:sz w:val="16"/>
          <w:szCs w:val="16"/>
        </w:rPr>
        <w:t>Lugar y fecha)</w:t>
      </w:r>
    </w:p>
    <w:p w14:paraId="5F464716" w14:textId="77777777" w:rsidR="00E5574F" w:rsidRDefault="00E5574F" w:rsidP="00E5574F"/>
    <w:p w14:paraId="2621ED89" w14:textId="77777777" w:rsidR="00E5574F" w:rsidRDefault="00E5574F" w:rsidP="00E5574F"/>
    <w:p w14:paraId="7EA272BD" w14:textId="77777777" w:rsidR="00E5574F" w:rsidRDefault="00E5574F" w:rsidP="00E5574F"/>
    <w:p w14:paraId="036E8EEB" w14:textId="77777777" w:rsidR="00E5574F" w:rsidRDefault="00E5574F" w:rsidP="00E5574F"/>
    <w:p w14:paraId="436D7B3A" w14:textId="77777777" w:rsidR="00E5574F" w:rsidRDefault="00E5574F" w:rsidP="00E5574F"/>
    <w:p w14:paraId="5A1D4034" w14:textId="77777777" w:rsidR="00E5574F" w:rsidRDefault="00E5574F" w:rsidP="00E5574F">
      <w:pPr>
        <w:rPr>
          <w:sz w:val="22"/>
          <w:szCs w:val="22"/>
        </w:rPr>
      </w:pPr>
      <w:r>
        <w:rPr>
          <w:b/>
          <w:sz w:val="22"/>
          <w:szCs w:val="22"/>
        </w:rPr>
        <w:t>Sin</w:t>
      </w:r>
      <w:r>
        <w:rPr>
          <w:sz w:val="22"/>
          <w:szCs w:val="22"/>
        </w:rPr>
        <w:t xml:space="preserve">. </w:t>
      </w:r>
      <w:r>
        <w:rPr>
          <w:rFonts w:cs="Arial"/>
          <w:sz w:val="22"/>
          <w:szCs w:val="22"/>
        </w:rPr>
        <w:sym w:font="Wingdings 2" w:char="F0A1"/>
      </w:r>
      <w:r>
        <w:rPr>
          <w:sz w:val="22"/>
          <w:szCs w:val="22"/>
        </w:rPr>
        <w:t xml:space="preserve"> Fdo……………</w:t>
      </w:r>
      <w:proofErr w:type="gramStart"/>
      <w:r>
        <w:rPr>
          <w:sz w:val="22"/>
          <w:szCs w:val="22"/>
        </w:rPr>
        <w:t>…….</w:t>
      </w:r>
      <w:proofErr w:type="gramEnd"/>
      <w:r>
        <w:rPr>
          <w:sz w:val="22"/>
          <w:szCs w:val="22"/>
        </w:rPr>
        <w:t>.………………..</w:t>
      </w:r>
    </w:p>
    <w:p w14:paraId="2F34E674" w14:textId="77777777" w:rsidR="00E5574F" w:rsidRDefault="00E5574F" w:rsidP="00E5574F">
      <w:pPr>
        <w:rPr>
          <w:sz w:val="22"/>
          <w:szCs w:val="22"/>
        </w:rPr>
      </w:pPr>
    </w:p>
    <w:p w14:paraId="1B79C8A2" w14:textId="77777777" w:rsidR="00E5574F" w:rsidRDefault="00E5574F" w:rsidP="00E5574F">
      <w:pPr>
        <w:rPr>
          <w:sz w:val="22"/>
          <w:szCs w:val="22"/>
        </w:rPr>
      </w:pPr>
      <w:r>
        <w:rPr>
          <w:b/>
          <w:sz w:val="22"/>
          <w:szCs w:val="22"/>
        </w:rPr>
        <w:t>NAN/IFZ</w:t>
      </w:r>
      <w:r>
        <w:rPr>
          <w:sz w:val="22"/>
          <w:szCs w:val="22"/>
        </w:rPr>
        <w:t xml:space="preserve"> </w:t>
      </w:r>
      <w:r>
        <w:rPr>
          <w:rFonts w:cs="Arial"/>
          <w:sz w:val="22"/>
          <w:szCs w:val="22"/>
        </w:rPr>
        <w:sym w:font="Wingdings 2" w:char="F0A1"/>
      </w:r>
      <w:r>
        <w:rPr>
          <w:rFonts w:cs="Arial"/>
          <w:sz w:val="22"/>
          <w:szCs w:val="22"/>
        </w:rPr>
        <w:t xml:space="preserve"> </w:t>
      </w:r>
      <w:r>
        <w:rPr>
          <w:sz w:val="22"/>
          <w:szCs w:val="22"/>
        </w:rPr>
        <w:t>DNI/NIF……………</w:t>
      </w:r>
      <w:proofErr w:type="gramStart"/>
      <w:r>
        <w:rPr>
          <w:sz w:val="22"/>
          <w:szCs w:val="22"/>
        </w:rPr>
        <w:t>…….</w:t>
      </w:r>
      <w:proofErr w:type="gramEnd"/>
      <w:r>
        <w:rPr>
          <w:sz w:val="22"/>
          <w:szCs w:val="22"/>
        </w:rPr>
        <w:t>.…….</w:t>
      </w:r>
    </w:p>
    <w:p w14:paraId="2A12B62F" w14:textId="77777777" w:rsidR="00E5574F" w:rsidRPr="00183020" w:rsidRDefault="00E5574F" w:rsidP="00E5574F">
      <w:pPr>
        <w:rPr>
          <w:sz w:val="22"/>
          <w:szCs w:val="22"/>
        </w:rPr>
      </w:pPr>
    </w:p>
    <w:tbl>
      <w:tblPr>
        <w:tblStyle w:val="Tablaconcuadrcula"/>
        <w:tblW w:w="93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6"/>
        <w:gridCol w:w="567"/>
        <w:gridCol w:w="4367"/>
      </w:tblGrid>
      <w:tr w:rsidR="00E5574F" w:rsidRPr="00A14FDE" w14:paraId="1AC52EFB" w14:textId="77777777" w:rsidTr="0031048D">
        <w:tc>
          <w:tcPr>
            <w:tcW w:w="4366" w:type="dxa"/>
          </w:tcPr>
          <w:p w14:paraId="2AE3FFEB" w14:textId="77777777" w:rsidR="00E5574F" w:rsidRPr="00A14FDE" w:rsidRDefault="00E5574F" w:rsidP="0031048D">
            <w:pPr>
              <w:spacing w:after="240"/>
              <w:rPr>
                <w:lang w:val="eu-ES"/>
              </w:rPr>
            </w:pPr>
            <w:r w:rsidRPr="00A14FDE">
              <w:rPr>
                <w:lang w:val="eu-ES"/>
              </w:rPr>
              <w:t>Erantzukizunpeko adierazpen edo komunikazio bati gehitzen zaion edozein datu edo informazio funtsean</w:t>
            </w:r>
            <w:r>
              <w:rPr>
                <w:lang w:val="eu-ES"/>
              </w:rPr>
              <w:t xml:space="preserve"> </w:t>
            </w:r>
            <w:r w:rsidRPr="00A14FDE">
              <w:rPr>
                <w:lang w:val="eu-ES"/>
              </w:rPr>
              <w:t>zehatza ez bada, faltsua bada edo falta bada, edo administrazio eskudunaren aurrean erantzukizunpeko</w:t>
            </w:r>
            <w:r>
              <w:rPr>
                <w:lang w:val="eu-ES"/>
              </w:rPr>
              <w:t xml:space="preserve"> </w:t>
            </w:r>
            <w:r w:rsidRPr="00A14FDE">
              <w:rPr>
                <w:lang w:val="eu-ES"/>
              </w:rPr>
              <w:t>adierazpena aurkezten ez bada, adierazitakoa betetzen dela egiaztatzeko eskatzen den dokumentazioa</w:t>
            </w:r>
            <w:r>
              <w:rPr>
                <w:lang w:val="eu-ES"/>
              </w:rPr>
              <w:t xml:space="preserve"> </w:t>
            </w:r>
            <w:r w:rsidRPr="00A14FDE">
              <w:rPr>
                <w:lang w:val="eu-ES"/>
              </w:rPr>
              <w:t>aurkezten ez bada, edo jakinarazpena egiten bada, ukitutako eskubidea edo jarduera gauzatzen jarraitu ezin</w:t>
            </w:r>
            <w:r>
              <w:rPr>
                <w:lang w:val="eu-ES"/>
              </w:rPr>
              <w:t xml:space="preserve"> </w:t>
            </w:r>
            <w:r w:rsidRPr="00A14FDE">
              <w:rPr>
                <w:lang w:val="eu-ES"/>
              </w:rPr>
              <w:t>izango da gertaera horien berri jakiten den unetik. Sor litezkeen erantzukizun penal, zibil edo administratiboak</w:t>
            </w:r>
            <w:r>
              <w:rPr>
                <w:lang w:val="eu-ES"/>
              </w:rPr>
              <w:t xml:space="preserve"> </w:t>
            </w:r>
            <w:r w:rsidRPr="00A14FDE">
              <w:rPr>
                <w:lang w:val="eu-ES"/>
              </w:rPr>
              <w:t>(Administrazio Publikoen Administrazio Prozedura Erkidearen urriaren 1eko 39/2015 Legearen 69.4 artikulua).</w:t>
            </w:r>
          </w:p>
        </w:tc>
        <w:tc>
          <w:tcPr>
            <w:tcW w:w="567" w:type="dxa"/>
          </w:tcPr>
          <w:p w14:paraId="07DDA1DB" w14:textId="77777777" w:rsidR="00E5574F" w:rsidRPr="00A14FDE" w:rsidRDefault="00E5574F" w:rsidP="0031048D">
            <w:pPr>
              <w:spacing w:after="240"/>
              <w:jc w:val="both"/>
            </w:pPr>
          </w:p>
        </w:tc>
        <w:tc>
          <w:tcPr>
            <w:tcW w:w="4367" w:type="dxa"/>
          </w:tcPr>
          <w:p w14:paraId="29D99210" w14:textId="70179BAD" w:rsidR="00E5574F" w:rsidRPr="00E5574F" w:rsidRDefault="00E5574F" w:rsidP="0031048D">
            <w:pPr>
              <w:spacing w:after="240"/>
              <w:rPr>
                <w:lang w:val="es-ES_tradnl"/>
              </w:rPr>
            </w:pPr>
            <w:r w:rsidRPr="00A14FDE">
              <w:rPr>
                <w:lang w:val="es-ES_tradnl"/>
              </w:rPr>
              <w:t>La inexactitud, falsedad u omisión, de carácter esencial, de cualquier dato o información que se incorpore a una declaración responsable o a una comunicación, o la no presentación ante la Administración competente de la declaración responsable, la documentación que sea en su caso requerida para acreditar el cumplimiento de lo declarado, o la comunicación, determinará la imposibilidad de continuar con el ejercicio del derecho o actividad afectada desde el momento en que se tenga constancia de tales hechos, sin perjuicio de las responsabilidades penales, civiles o administrativas a que hubiera lugar (Artículo 69.4 de la Ley 39/2015, de 1 de octubre, del Procedimiento Administrativo Común de las Administraciones Públicas).</w:t>
            </w:r>
          </w:p>
        </w:tc>
      </w:tr>
    </w:tbl>
    <w:p w14:paraId="211E5656" w14:textId="77777777" w:rsidR="00E5574F" w:rsidRPr="00136E64" w:rsidRDefault="00E5574F" w:rsidP="0079369B">
      <w:pPr>
        <w:ind w:right="-1"/>
        <w:jc w:val="center"/>
        <w:rPr>
          <w:sz w:val="22"/>
          <w:szCs w:val="22"/>
        </w:rPr>
      </w:pPr>
    </w:p>
    <w:sectPr w:rsidR="00E5574F" w:rsidRPr="00136E64">
      <w:headerReference w:type="default" r:id="rId8"/>
      <w:headerReference w:type="first" r:id="rId9"/>
      <w:footerReference w:type="first" r:id="rId10"/>
      <w:pgSz w:w="11907" w:h="16840" w:code="9"/>
      <w:pgMar w:top="2126" w:right="851" w:bottom="1021" w:left="1418" w:header="851" w:footer="113" w:gutter="0"/>
      <w:cols w:space="720" w:equalWidth="0">
        <w:col w:w="9638"/>
      </w:cols>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C8FF9" w14:textId="77777777" w:rsidR="009940F3" w:rsidRDefault="009940F3">
      <w:r>
        <w:separator/>
      </w:r>
    </w:p>
  </w:endnote>
  <w:endnote w:type="continuationSeparator" w:id="0">
    <w:p w14:paraId="430ED0E7" w14:textId="77777777" w:rsidR="009940F3" w:rsidRDefault="00994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1FD50" w14:textId="77777777" w:rsidR="007D6619" w:rsidRDefault="007D6619">
    <w:pPr>
      <w:pBdr>
        <w:top w:val="single" w:sz="4" w:space="1" w:color="auto"/>
      </w:pBdr>
      <w:spacing w:line="180" w:lineRule="exact"/>
      <w:ind w:left="28"/>
      <w:rPr>
        <w:sz w:val="22"/>
      </w:rPr>
    </w:pPr>
  </w:p>
  <w:tbl>
    <w:tblPr>
      <w:tblW w:w="0" w:type="auto"/>
      <w:tblLayout w:type="fixed"/>
      <w:tblCellMar>
        <w:left w:w="70" w:type="dxa"/>
        <w:right w:w="70" w:type="dxa"/>
      </w:tblCellMar>
      <w:tblLook w:val="0000" w:firstRow="0" w:lastRow="0" w:firstColumn="0" w:lastColumn="0" w:noHBand="0" w:noVBand="0"/>
    </w:tblPr>
    <w:tblGrid>
      <w:gridCol w:w="3756"/>
      <w:gridCol w:w="3685"/>
      <w:gridCol w:w="2268"/>
    </w:tblGrid>
    <w:tr w:rsidR="007D6619" w14:paraId="289B31DB" w14:textId="77777777" w:rsidTr="00EA085E">
      <w:tc>
        <w:tcPr>
          <w:tcW w:w="3756" w:type="dxa"/>
        </w:tcPr>
        <w:p w14:paraId="6D3FF1E0" w14:textId="77777777" w:rsidR="007D6619" w:rsidRDefault="00C40F44">
          <w:pPr>
            <w:pStyle w:val="Piedepgina"/>
            <w:spacing w:line="220" w:lineRule="exact"/>
            <w:ind w:left="11"/>
            <w:rPr>
              <w:rFonts w:ascii="Arial" w:hAnsi="Arial"/>
              <w:b/>
              <w:noProof/>
              <w:sz w:val="18"/>
            </w:rPr>
          </w:pPr>
          <w:r>
            <w:rPr>
              <w:rFonts w:ascii="Arial" w:hAnsi="Arial"/>
              <w:b/>
              <w:noProof/>
              <w:sz w:val="18"/>
            </w:rPr>
            <w:t>K</w:t>
          </w:r>
          <w:r w:rsidR="006C5C13">
            <w:rPr>
              <w:rFonts w:ascii="Arial" w:hAnsi="Arial"/>
              <w:b/>
              <w:noProof/>
              <w:sz w:val="18"/>
            </w:rPr>
            <w:t>ultura eta Kirol Saila</w:t>
          </w:r>
        </w:p>
        <w:p w14:paraId="492F1C7B" w14:textId="77777777" w:rsidR="007D6619" w:rsidRDefault="007D6619">
          <w:pPr>
            <w:pStyle w:val="Piedepgina"/>
            <w:spacing w:line="220" w:lineRule="exact"/>
            <w:ind w:left="11"/>
            <w:rPr>
              <w:rFonts w:ascii="Arial" w:hAnsi="Arial"/>
              <w:b/>
              <w:sz w:val="18"/>
            </w:rPr>
          </w:pPr>
        </w:p>
        <w:p w14:paraId="2F646923" w14:textId="77777777" w:rsidR="007D6619" w:rsidRPr="00C40F44" w:rsidRDefault="006C5C13" w:rsidP="00C40F44">
          <w:pPr>
            <w:spacing w:line="220" w:lineRule="exact"/>
            <w:ind w:left="11"/>
            <w:rPr>
              <w:rFonts w:ascii="Arial" w:hAnsi="Arial"/>
              <w:b/>
              <w:noProof/>
              <w:sz w:val="18"/>
            </w:rPr>
          </w:pPr>
          <w:r>
            <w:rPr>
              <w:rFonts w:ascii="Arial" w:hAnsi="Arial"/>
              <w:b/>
              <w:noProof/>
              <w:sz w:val="18"/>
            </w:rPr>
            <w:t>Departamento de Cultura</w:t>
          </w:r>
          <w:r w:rsidR="00C40F44">
            <w:rPr>
              <w:rFonts w:ascii="Arial" w:hAnsi="Arial"/>
              <w:b/>
              <w:noProof/>
              <w:sz w:val="18"/>
            </w:rPr>
            <w:t xml:space="preserve"> </w:t>
          </w:r>
          <w:r>
            <w:rPr>
              <w:rFonts w:ascii="Arial" w:hAnsi="Arial"/>
              <w:b/>
              <w:noProof/>
              <w:sz w:val="18"/>
            </w:rPr>
            <w:t>y Deporte</w:t>
          </w:r>
        </w:p>
      </w:tc>
      <w:tc>
        <w:tcPr>
          <w:tcW w:w="3685" w:type="dxa"/>
        </w:tcPr>
        <w:p w14:paraId="3A221E02" w14:textId="77777777" w:rsidR="007F424A" w:rsidRDefault="007F424A" w:rsidP="007F424A">
          <w:pPr>
            <w:pStyle w:val="Encabezado"/>
            <w:spacing w:after="60" w:line="190" w:lineRule="exact"/>
            <w:ind w:left="-68"/>
            <w:rPr>
              <w:rFonts w:ascii="Arial" w:hAnsi="Arial"/>
              <w:noProof/>
              <w:sz w:val="16"/>
            </w:rPr>
          </w:pPr>
          <w:r>
            <w:rPr>
              <w:rFonts w:ascii="Arial" w:hAnsi="Arial"/>
              <w:noProof/>
              <w:sz w:val="16"/>
            </w:rPr>
            <w:t>Kultura eta Kiroletako Ikazkaritza Teknikoko Zerbitzua</w:t>
          </w:r>
        </w:p>
        <w:p w14:paraId="49E618B4" w14:textId="77777777" w:rsidR="00147776" w:rsidRDefault="007F424A" w:rsidP="007F424A">
          <w:pPr>
            <w:pStyle w:val="Encabezado"/>
            <w:spacing w:after="60" w:line="190" w:lineRule="exact"/>
            <w:ind w:left="-68"/>
            <w:rPr>
              <w:rFonts w:ascii="Arial" w:hAnsi="Arial" w:cs="Arial"/>
              <w:sz w:val="17"/>
            </w:rPr>
          </w:pPr>
          <w:r>
            <w:rPr>
              <w:rFonts w:ascii="Arial" w:hAnsi="Arial"/>
              <w:noProof/>
              <w:sz w:val="16"/>
            </w:rPr>
            <w:t>Servicio de Secretaría Técnica de Cultura y Deporte</w:t>
          </w:r>
        </w:p>
        <w:p w14:paraId="1B4E9366" w14:textId="77777777" w:rsidR="008B49F4" w:rsidRDefault="008B49F4" w:rsidP="008B49F4">
          <w:pPr>
            <w:spacing w:line="200" w:lineRule="exact"/>
            <w:rPr>
              <w:sz w:val="17"/>
            </w:rPr>
          </w:pPr>
        </w:p>
      </w:tc>
      <w:tc>
        <w:tcPr>
          <w:tcW w:w="2268" w:type="dxa"/>
        </w:tcPr>
        <w:p w14:paraId="30797A03" w14:textId="77777777" w:rsidR="007D6619" w:rsidRDefault="006C5C13">
          <w:pPr>
            <w:pStyle w:val="Piedepgina"/>
            <w:spacing w:after="60" w:line="170" w:lineRule="exact"/>
            <w:rPr>
              <w:sz w:val="15"/>
            </w:rPr>
          </w:pPr>
          <w:r>
            <w:rPr>
              <w:sz w:val="15"/>
            </w:rPr>
            <w:t xml:space="preserve">Plaza </w:t>
          </w:r>
          <w:proofErr w:type="gramStart"/>
          <w:r>
            <w:rPr>
              <w:sz w:val="15"/>
            </w:rPr>
            <w:t>Provincia,  5</w:t>
          </w:r>
          <w:proofErr w:type="gramEnd"/>
          <w:r>
            <w:rPr>
              <w:sz w:val="15"/>
            </w:rPr>
            <w:t xml:space="preserve"> – 3º</w:t>
          </w:r>
          <w:r>
            <w:rPr>
              <w:sz w:val="15"/>
            </w:rPr>
            <w:br/>
            <w:t>01001 Vitoria-Gasteiz</w:t>
          </w:r>
        </w:p>
        <w:p w14:paraId="3F4A8348" w14:textId="77777777" w:rsidR="007D6619" w:rsidRDefault="006C5C13" w:rsidP="00C40F44">
          <w:pPr>
            <w:spacing w:after="60" w:line="170" w:lineRule="exact"/>
            <w:rPr>
              <w:sz w:val="22"/>
            </w:rPr>
          </w:pPr>
          <w:r>
            <w:rPr>
              <w:noProof/>
              <w:sz w:val="15"/>
            </w:rPr>
            <w:t>Tel.</w:t>
          </w:r>
          <w:r>
            <w:rPr>
              <w:sz w:val="15"/>
            </w:rPr>
            <w:t xml:space="preserve">  </w:t>
          </w:r>
          <w:r>
            <w:rPr>
              <w:noProof/>
              <w:sz w:val="15"/>
            </w:rPr>
            <w:t>945 18 18 18</w:t>
          </w:r>
          <w:r>
            <w:rPr>
              <w:noProof/>
              <w:sz w:val="15"/>
            </w:rPr>
            <w:br/>
          </w:r>
        </w:p>
      </w:tc>
    </w:tr>
  </w:tbl>
  <w:p w14:paraId="64D46A16" w14:textId="77777777" w:rsidR="007D6619" w:rsidRDefault="007D6619">
    <w:pPr>
      <w:ind w:left="11"/>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1E6BE" w14:textId="77777777" w:rsidR="009940F3" w:rsidRDefault="009940F3">
      <w:r>
        <w:separator/>
      </w:r>
    </w:p>
  </w:footnote>
  <w:footnote w:type="continuationSeparator" w:id="0">
    <w:p w14:paraId="6172096F" w14:textId="77777777" w:rsidR="009940F3" w:rsidRDefault="009940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insideH w:val="single" w:sz="4" w:space="0" w:color="auto"/>
      </w:tblBorders>
      <w:tblLayout w:type="fixed"/>
      <w:tblCellMar>
        <w:left w:w="70" w:type="dxa"/>
        <w:right w:w="70" w:type="dxa"/>
      </w:tblCellMar>
      <w:tblLook w:val="0000" w:firstRow="0" w:lastRow="0" w:firstColumn="0" w:lastColumn="0" w:noHBand="0" w:noVBand="0"/>
    </w:tblPr>
    <w:tblGrid>
      <w:gridCol w:w="4139"/>
      <w:gridCol w:w="1361"/>
      <w:gridCol w:w="4139"/>
    </w:tblGrid>
    <w:tr w:rsidR="007D6619" w14:paraId="66413D29" w14:textId="77777777">
      <w:trPr>
        <w:cantSplit/>
        <w:trHeight w:val="338"/>
      </w:trPr>
      <w:tc>
        <w:tcPr>
          <w:tcW w:w="4139" w:type="dxa"/>
        </w:tcPr>
        <w:p w14:paraId="4FE9D0A0" w14:textId="77777777" w:rsidR="007D6619" w:rsidRDefault="007D6619">
          <w:pPr>
            <w:pStyle w:val="Encabezado"/>
          </w:pPr>
        </w:p>
      </w:tc>
      <w:tc>
        <w:tcPr>
          <w:tcW w:w="1361" w:type="dxa"/>
          <w:vMerge w:val="restart"/>
        </w:tcPr>
        <w:p w14:paraId="57F57C64" w14:textId="77777777" w:rsidR="007D6619" w:rsidRDefault="008D5D4D">
          <w:pPr>
            <w:pStyle w:val="Encabezado"/>
            <w:jc w:val="center"/>
          </w:pPr>
          <w:r>
            <w:rPr>
              <w:noProof/>
              <w:snapToGrid/>
              <w:lang w:val="es-ES"/>
            </w:rPr>
            <w:drawing>
              <wp:inline distT="0" distB="0" distL="0" distR="0" wp14:anchorId="5A856EDD" wp14:editId="4BFAF47E">
                <wp:extent cx="428625" cy="428625"/>
                <wp:effectExtent l="0" t="0" r="9525" b="9525"/>
                <wp:docPr id="2" name="Imagen 2" descr="S MBOLO 12 X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 MBOLO 12 X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inline>
            </w:drawing>
          </w:r>
        </w:p>
      </w:tc>
      <w:tc>
        <w:tcPr>
          <w:tcW w:w="4139" w:type="dxa"/>
        </w:tcPr>
        <w:p w14:paraId="7FB1E23D" w14:textId="77777777" w:rsidR="007D6619" w:rsidRDefault="007D6619">
          <w:pPr>
            <w:pStyle w:val="Encabezado"/>
          </w:pPr>
        </w:p>
      </w:tc>
    </w:tr>
    <w:tr w:rsidR="007D6619" w14:paraId="27143DAA" w14:textId="77777777">
      <w:trPr>
        <w:cantSplit/>
        <w:trHeight w:val="337"/>
      </w:trPr>
      <w:tc>
        <w:tcPr>
          <w:tcW w:w="4139" w:type="dxa"/>
        </w:tcPr>
        <w:p w14:paraId="6FD44999" w14:textId="77777777" w:rsidR="007D6619" w:rsidRDefault="007D6619">
          <w:pPr>
            <w:pStyle w:val="Encabezado"/>
          </w:pPr>
        </w:p>
      </w:tc>
      <w:tc>
        <w:tcPr>
          <w:tcW w:w="1361" w:type="dxa"/>
          <w:vMerge/>
        </w:tcPr>
        <w:p w14:paraId="3E186E84" w14:textId="77777777" w:rsidR="007D6619" w:rsidRDefault="007D6619">
          <w:pPr>
            <w:pStyle w:val="Encabezado"/>
            <w:jc w:val="center"/>
          </w:pPr>
        </w:p>
      </w:tc>
      <w:tc>
        <w:tcPr>
          <w:tcW w:w="4139" w:type="dxa"/>
        </w:tcPr>
        <w:p w14:paraId="4A548236" w14:textId="77777777" w:rsidR="007D6619" w:rsidRDefault="007D6619">
          <w:pPr>
            <w:pStyle w:val="Encabezado"/>
          </w:pPr>
        </w:p>
      </w:tc>
    </w:tr>
  </w:tbl>
  <w:p w14:paraId="4E8E79C0" w14:textId="77777777" w:rsidR="007D6619" w:rsidRDefault="007D661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Layout w:type="fixed"/>
      <w:tblCellMar>
        <w:left w:w="70" w:type="dxa"/>
        <w:right w:w="70" w:type="dxa"/>
      </w:tblCellMar>
      <w:tblLook w:val="0000" w:firstRow="0" w:lastRow="0" w:firstColumn="0" w:lastColumn="0" w:noHBand="0" w:noVBand="0"/>
    </w:tblPr>
    <w:tblGrid>
      <w:gridCol w:w="9639"/>
    </w:tblGrid>
    <w:tr w:rsidR="007D6619" w14:paraId="11144AE3" w14:textId="77777777">
      <w:tc>
        <w:tcPr>
          <w:tcW w:w="9639" w:type="dxa"/>
        </w:tcPr>
        <w:p w14:paraId="4A649E28" w14:textId="77777777" w:rsidR="007D6619" w:rsidRDefault="007D6619">
          <w:pPr>
            <w:pStyle w:val="Encabezado"/>
            <w:tabs>
              <w:tab w:val="clear" w:pos="4252"/>
              <w:tab w:val="clear" w:pos="8504"/>
            </w:tabs>
            <w:ind w:left="-70"/>
            <w:rPr>
              <w:rFonts w:ascii="Arial" w:hAnsi="Arial"/>
              <w:noProof/>
              <w:sz w:val="16"/>
            </w:rPr>
          </w:pPr>
        </w:p>
      </w:tc>
    </w:tr>
  </w:tbl>
  <w:p w14:paraId="52899E96" w14:textId="77777777" w:rsidR="007D6619" w:rsidRDefault="00DB430B" w:rsidP="00170CEE">
    <w:pPr>
      <w:pStyle w:val="Encabezado"/>
      <w:tabs>
        <w:tab w:val="clear" w:pos="4252"/>
        <w:tab w:val="clear" w:pos="8504"/>
      </w:tabs>
      <w:ind w:right="28"/>
      <w:rPr>
        <w:noProof/>
      </w:rPr>
    </w:pPr>
    <w:r>
      <w:rPr>
        <w:noProof/>
        <w:snapToGrid/>
        <w:lang w:val="es-ES"/>
      </w:rPr>
      <w:drawing>
        <wp:inline distT="0" distB="0" distL="0" distR="0" wp14:anchorId="7582684D" wp14:editId="26E84CB5">
          <wp:extent cx="1543050" cy="1234440"/>
          <wp:effectExtent l="0" t="0" r="0" b="3810"/>
          <wp:docPr id="1" name="Imagen 1" descr="D:\Usuarios\Acuadrado\Desktop\Blanco y Negro. jpg\35,5 V b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Usuarios\Acuadrado\Desktop\Blanco y Negro. jpg\35,5 V b_n.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3050" cy="12344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27694"/>
    <w:multiLevelType w:val="hybridMultilevel"/>
    <w:tmpl w:val="70C473E0"/>
    <w:lvl w:ilvl="0" w:tplc="EC4A834A">
      <w:start w:val="1"/>
      <w:numFmt w:val="decimal"/>
      <w:lvlText w:val="%1-"/>
      <w:lvlJc w:val="left"/>
      <w:pPr>
        <w:ind w:left="360" w:hanging="360"/>
      </w:pPr>
      <w:rPr>
        <w:rFonts w:hint="default"/>
        <w:b w:val="0"/>
        <w:bCs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30C35984"/>
    <w:multiLevelType w:val="singleLevel"/>
    <w:tmpl w:val="0C0A000F"/>
    <w:lvl w:ilvl="0">
      <w:start w:val="1"/>
      <w:numFmt w:val="decimal"/>
      <w:lvlText w:val="%1."/>
      <w:lvlJc w:val="left"/>
      <w:pPr>
        <w:tabs>
          <w:tab w:val="num" w:pos="360"/>
        </w:tabs>
        <w:ind w:left="360" w:hanging="360"/>
      </w:pPr>
      <w:rPr>
        <w:rFonts w:hint="default"/>
      </w:rPr>
    </w:lvl>
  </w:abstractNum>
  <w:abstractNum w:abstractNumId="2" w15:restartNumberingAfterBreak="0">
    <w:nsid w:val="4F926802"/>
    <w:multiLevelType w:val="hybridMultilevel"/>
    <w:tmpl w:val="DD7445B2"/>
    <w:lvl w:ilvl="0" w:tplc="2DF6B78A">
      <w:start w:val="7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F8A"/>
    <w:rsid w:val="00003094"/>
    <w:rsid w:val="00030F8A"/>
    <w:rsid w:val="00041A68"/>
    <w:rsid w:val="00054749"/>
    <w:rsid w:val="000B0414"/>
    <w:rsid w:val="000B3D15"/>
    <w:rsid w:val="000B6E51"/>
    <w:rsid w:val="000E62EE"/>
    <w:rsid w:val="001007E5"/>
    <w:rsid w:val="001215A1"/>
    <w:rsid w:val="00136E64"/>
    <w:rsid w:val="00147776"/>
    <w:rsid w:val="00170CEE"/>
    <w:rsid w:val="001F01B8"/>
    <w:rsid w:val="001F59B1"/>
    <w:rsid w:val="001F7883"/>
    <w:rsid w:val="00203BA5"/>
    <w:rsid w:val="00216EF1"/>
    <w:rsid w:val="0024456B"/>
    <w:rsid w:val="002671B3"/>
    <w:rsid w:val="0027119F"/>
    <w:rsid w:val="00275F02"/>
    <w:rsid w:val="002A6667"/>
    <w:rsid w:val="002B2CAC"/>
    <w:rsid w:val="00310A33"/>
    <w:rsid w:val="003414B9"/>
    <w:rsid w:val="00341613"/>
    <w:rsid w:val="0034545C"/>
    <w:rsid w:val="00363F10"/>
    <w:rsid w:val="003654B6"/>
    <w:rsid w:val="003A3C23"/>
    <w:rsid w:val="003A504F"/>
    <w:rsid w:val="003D24B9"/>
    <w:rsid w:val="00433E11"/>
    <w:rsid w:val="004365B0"/>
    <w:rsid w:val="004556DD"/>
    <w:rsid w:val="00466CF5"/>
    <w:rsid w:val="00493B6A"/>
    <w:rsid w:val="004A3655"/>
    <w:rsid w:val="004F4481"/>
    <w:rsid w:val="0050308F"/>
    <w:rsid w:val="00524A3C"/>
    <w:rsid w:val="005361D1"/>
    <w:rsid w:val="00540952"/>
    <w:rsid w:val="00563A79"/>
    <w:rsid w:val="00567AF6"/>
    <w:rsid w:val="005717AE"/>
    <w:rsid w:val="00572D38"/>
    <w:rsid w:val="00591A13"/>
    <w:rsid w:val="005B61E9"/>
    <w:rsid w:val="005C7B89"/>
    <w:rsid w:val="005E1238"/>
    <w:rsid w:val="00610DA6"/>
    <w:rsid w:val="00615AFF"/>
    <w:rsid w:val="006645DC"/>
    <w:rsid w:val="0067172F"/>
    <w:rsid w:val="0067351D"/>
    <w:rsid w:val="00676761"/>
    <w:rsid w:val="0068168D"/>
    <w:rsid w:val="006A0E8C"/>
    <w:rsid w:val="006B7812"/>
    <w:rsid w:val="006C5C13"/>
    <w:rsid w:val="006D762A"/>
    <w:rsid w:val="006E3C79"/>
    <w:rsid w:val="006E7411"/>
    <w:rsid w:val="007209EC"/>
    <w:rsid w:val="007630D3"/>
    <w:rsid w:val="00784AE0"/>
    <w:rsid w:val="0079369B"/>
    <w:rsid w:val="00797A71"/>
    <w:rsid w:val="007D6619"/>
    <w:rsid w:val="007D7C57"/>
    <w:rsid w:val="007E2702"/>
    <w:rsid w:val="007F424A"/>
    <w:rsid w:val="007F5F7A"/>
    <w:rsid w:val="007F7304"/>
    <w:rsid w:val="00851F58"/>
    <w:rsid w:val="00852240"/>
    <w:rsid w:val="00861EFB"/>
    <w:rsid w:val="008663CE"/>
    <w:rsid w:val="00880EA0"/>
    <w:rsid w:val="0089396F"/>
    <w:rsid w:val="008B49F4"/>
    <w:rsid w:val="008B5F0C"/>
    <w:rsid w:val="008B71E2"/>
    <w:rsid w:val="008D5D4D"/>
    <w:rsid w:val="008F4E0A"/>
    <w:rsid w:val="00901EC4"/>
    <w:rsid w:val="009360BF"/>
    <w:rsid w:val="009429A8"/>
    <w:rsid w:val="0098268F"/>
    <w:rsid w:val="009940F3"/>
    <w:rsid w:val="00995321"/>
    <w:rsid w:val="009B2491"/>
    <w:rsid w:val="009B5C10"/>
    <w:rsid w:val="009B65CA"/>
    <w:rsid w:val="009E3052"/>
    <w:rsid w:val="00A112DA"/>
    <w:rsid w:val="00A42024"/>
    <w:rsid w:val="00A55376"/>
    <w:rsid w:val="00A604BD"/>
    <w:rsid w:val="00A757BF"/>
    <w:rsid w:val="00A82DC3"/>
    <w:rsid w:val="00A875A1"/>
    <w:rsid w:val="00AA2F75"/>
    <w:rsid w:val="00AA513C"/>
    <w:rsid w:val="00AD4EE1"/>
    <w:rsid w:val="00B45CC6"/>
    <w:rsid w:val="00B5097D"/>
    <w:rsid w:val="00B66789"/>
    <w:rsid w:val="00B710FE"/>
    <w:rsid w:val="00B75AC7"/>
    <w:rsid w:val="00BB55E0"/>
    <w:rsid w:val="00BC420A"/>
    <w:rsid w:val="00C37F99"/>
    <w:rsid w:val="00C40F44"/>
    <w:rsid w:val="00C500A8"/>
    <w:rsid w:val="00C6037D"/>
    <w:rsid w:val="00C9544F"/>
    <w:rsid w:val="00CA242F"/>
    <w:rsid w:val="00CC008E"/>
    <w:rsid w:val="00CC4591"/>
    <w:rsid w:val="00CD28C7"/>
    <w:rsid w:val="00CD7800"/>
    <w:rsid w:val="00CF45DD"/>
    <w:rsid w:val="00CF78C1"/>
    <w:rsid w:val="00D049DA"/>
    <w:rsid w:val="00D1109C"/>
    <w:rsid w:val="00D31F65"/>
    <w:rsid w:val="00D37471"/>
    <w:rsid w:val="00D40D38"/>
    <w:rsid w:val="00D74F8F"/>
    <w:rsid w:val="00D75B8F"/>
    <w:rsid w:val="00D85073"/>
    <w:rsid w:val="00DA4DCD"/>
    <w:rsid w:val="00DB430B"/>
    <w:rsid w:val="00DD35AB"/>
    <w:rsid w:val="00E05BFC"/>
    <w:rsid w:val="00E246BD"/>
    <w:rsid w:val="00E54C81"/>
    <w:rsid w:val="00E5574F"/>
    <w:rsid w:val="00E67B35"/>
    <w:rsid w:val="00E830F7"/>
    <w:rsid w:val="00E9272C"/>
    <w:rsid w:val="00EA085E"/>
    <w:rsid w:val="00ED4943"/>
    <w:rsid w:val="00ED7D8C"/>
    <w:rsid w:val="00F11067"/>
    <w:rsid w:val="00F31BC7"/>
    <w:rsid w:val="00F57274"/>
    <w:rsid w:val="00F82B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256CD8EE"/>
  <w15:docId w15:val="{BE5CB129-74A9-424C-ADD5-A01142080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9F4"/>
  </w:style>
  <w:style w:type="paragraph" w:styleId="Ttulo1">
    <w:name w:val="heading 1"/>
    <w:basedOn w:val="Normal"/>
    <w:next w:val="Normal"/>
    <w:qFormat/>
    <w:pPr>
      <w:keepNext/>
      <w:spacing w:after="480"/>
      <w:outlineLvl w:val="0"/>
    </w:pPr>
    <w:rPr>
      <w:rFonts w:ascii="Arial" w:hAnsi="Arial"/>
      <w:b/>
      <w:snapToGrid w:val="0"/>
      <w:sz w:val="22"/>
      <w:lang w:val="es-ES_tradnl"/>
    </w:rPr>
  </w:style>
  <w:style w:type="paragraph" w:styleId="Ttulo2">
    <w:name w:val="heading 2"/>
    <w:basedOn w:val="Normal"/>
    <w:next w:val="Normal"/>
    <w:qFormat/>
    <w:pPr>
      <w:keepNext/>
      <w:ind w:left="142"/>
      <w:outlineLvl w:val="1"/>
    </w:pPr>
    <w:rPr>
      <w:b/>
      <w:snapToGrid w:val="0"/>
      <w:sz w:val="22"/>
      <w:lang w:val="es-ES_tradnl"/>
    </w:rPr>
  </w:style>
  <w:style w:type="paragraph" w:styleId="Ttulo3">
    <w:name w:val="heading 3"/>
    <w:basedOn w:val="Normal"/>
    <w:next w:val="Normal"/>
    <w:qFormat/>
    <w:pPr>
      <w:keepNext/>
      <w:ind w:left="142"/>
      <w:outlineLvl w:val="2"/>
    </w:pPr>
    <w:rPr>
      <w:b/>
      <w:snapToGrid w:val="0"/>
      <w:sz w:val="22"/>
      <w:u w:val="single"/>
      <w:lang w:val="es-ES_tradnl"/>
    </w:rPr>
  </w:style>
  <w:style w:type="paragraph" w:styleId="Ttulo4">
    <w:name w:val="heading 4"/>
    <w:basedOn w:val="Normal"/>
    <w:next w:val="Normal"/>
    <w:qFormat/>
    <w:pPr>
      <w:keepNext/>
      <w:tabs>
        <w:tab w:val="right" w:pos="8789"/>
      </w:tabs>
      <w:spacing w:before="1320" w:after="60" w:line="240" w:lineRule="exact"/>
      <w:jc w:val="center"/>
      <w:outlineLvl w:val="3"/>
    </w:pPr>
    <w:rPr>
      <w:b/>
      <w:snapToGrid w:val="0"/>
      <w:sz w:val="22"/>
      <w:lang w:val="es-ES_tradnl"/>
    </w:rPr>
  </w:style>
  <w:style w:type="paragraph" w:styleId="Ttulo5">
    <w:name w:val="heading 5"/>
    <w:basedOn w:val="Normal"/>
    <w:next w:val="Normal"/>
    <w:qFormat/>
    <w:pPr>
      <w:keepNext/>
      <w:spacing w:before="120"/>
      <w:jc w:val="center"/>
      <w:outlineLvl w:val="4"/>
    </w:pPr>
    <w:rPr>
      <w:rFonts w:ascii="Arial" w:hAnsi="Arial"/>
      <w:b/>
      <w:snapToGrid w:val="0"/>
      <w:sz w:val="24"/>
      <w:lang w:val="es-ES_tradnl"/>
    </w:rPr>
  </w:style>
  <w:style w:type="paragraph" w:styleId="Ttulo6">
    <w:name w:val="heading 6"/>
    <w:basedOn w:val="Normal"/>
    <w:next w:val="Normal"/>
    <w:qFormat/>
    <w:pPr>
      <w:keepNext/>
      <w:spacing w:line="240" w:lineRule="exact"/>
      <w:ind w:firstLine="5103"/>
      <w:outlineLvl w:val="5"/>
    </w:pPr>
    <w:rPr>
      <w:rFonts w:ascii="Arial" w:hAnsi="Arial"/>
      <w:b/>
      <w:snapToGrid w:val="0"/>
      <w:sz w:val="22"/>
      <w:lang w:val="es-ES_tradnl"/>
    </w:rPr>
  </w:style>
  <w:style w:type="paragraph" w:styleId="Ttulo7">
    <w:name w:val="heading 7"/>
    <w:basedOn w:val="Normal"/>
    <w:next w:val="Normal"/>
    <w:qFormat/>
    <w:pPr>
      <w:keepNext/>
      <w:ind w:left="4820" w:firstLine="283"/>
      <w:outlineLvl w:val="6"/>
    </w:pPr>
    <w:rPr>
      <w:rFonts w:ascii="Arial" w:hAnsi="Arial"/>
      <w:b/>
      <w:snapToGrid w:val="0"/>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0">
    <w:name w:val="Fuente de párrafo predeter"/>
  </w:style>
  <w:style w:type="paragraph" w:styleId="Encabezado">
    <w:name w:val="header"/>
    <w:basedOn w:val="Normal"/>
    <w:link w:val="EncabezadoCar"/>
    <w:semiHidden/>
    <w:pPr>
      <w:tabs>
        <w:tab w:val="center" w:pos="4252"/>
        <w:tab w:val="right" w:pos="8504"/>
      </w:tabs>
    </w:pPr>
    <w:rPr>
      <w:snapToGrid w:val="0"/>
      <w:lang w:val="es-ES_tradnl"/>
    </w:rPr>
  </w:style>
  <w:style w:type="paragraph" w:styleId="Piedepgina">
    <w:name w:val="footer"/>
    <w:basedOn w:val="Normal"/>
    <w:semiHidden/>
    <w:pPr>
      <w:tabs>
        <w:tab w:val="center" w:pos="4252"/>
        <w:tab w:val="right" w:pos="8504"/>
      </w:tabs>
    </w:pPr>
    <w:rPr>
      <w:snapToGrid w:val="0"/>
      <w:lang w:val="es-ES_tradnl"/>
    </w:rPr>
  </w:style>
  <w:style w:type="paragraph" w:customStyle="1" w:styleId="Sangradet">
    <w:name w:val="Sangría de t"/>
    <w:aliases w:val=" independiente"/>
    <w:basedOn w:val="Normal"/>
    <w:next w:val="Sangradet2"/>
    <w:pPr>
      <w:spacing w:after="240"/>
      <w:ind w:firstLine="1134"/>
      <w:jc w:val="both"/>
    </w:pPr>
    <w:rPr>
      <w:rFonts w:ascii="Arial" w:hAnsi="Arial"/>
      <w:b/>
      <w:snapToGrid w:val="0"/>
      <w:color w:val="FF0000"/>
      <w:sz w:val="24"/>
      <w:lang w:val="es-ES_tradnl"/>
    </w:rPr>
  </w:style>
  <w:style w:type="character" w:styleId="Nmerodepgina">
    <w:name w:val="page number"/>
    <w:basedOn w:val="Fuentedeprrafopredeter0"/>
    <w:semiHidden/>
  </w:style>
  <w:style w:type="paragraph" w:styleId="Textodebloque">
    <w:name w:val="Block Text"/>
    <w:basedOn w:val="Normal"/>
    <w:semiHidden/>
    <w:pPr>
      <w:spacing w:after="120"/>
      <w:ind w:left="57" w:right="57"/>
      <w:jc w:val="both"/>
    </w:pPr>
    <w:rPr>
      <w:rFonts w:ascii="Arial" w:hAnsi="Arial"/>
    </w:rPr>
  </w:style>
  <w:style w:type="paragraph" w:styleId="Textoindependiente">
    <w:name w:val="Body Text"/>
    <w:basedOn w:val="Normal"/>
    <w:semiHidden/>
    <w:pPr>
      <w:jc w:val="both"/>
    </w:pPr>
    <w:rPr>
      <w:rFonts w:ascii="Arial" w:hAnsi="Arial"/>
      <w:snapToGrid w:val="0"/>
      <w:sz w:val="24"/>
    </w:rPr>
  </w:style>
  <w:style w:type="character" w:styleId="Hipervnculo">
    <w:name w:val="Hyperlink"/>
    <w:basedOn w:val="Fuentedeprrafopredeter0"/>
    <w:semiHidden/>
    <w:rPr>
      <w:color w:val="0000FF"/>
      <w:u w:val="single"/>
    </w:rPr>
  </w:style>
  <w:style w:type="paragraph" w:styleId="Textoindependiente3">
    <w:name w:val="Body Text 3"/>
    <w:basedOn w:val="Normal"/>
    <w:semiHidden/>
    <w:pPr>
      <w:jc w:val="both"/>
    </w:pPr>
    <w:rPr>
      <w:rFonts w:ascii="Arial" w:hAnsi="Arial"/>
      <w:snapToGrid w:val="0"/>
      <w:sz w:val="28"/>
    </w:rPr>
  </w:style>
  <w:style w:type="paragraph" w:customStyle="1" w:styleId="Sangradet1">
    <w:name w:val="Sangría de t1"/>
    <w:aliases w:val="independiente"/>
    <w:basedOn w:val="Normal"/>
    <w:rPr>
      <w:rFonts w:ascii="Arial" w:hAnsi="Arial"/>
      <w:snapToGrid w:val="0"/>
      <w:sz w:val="28"/>
    </w:rPr>
  </w:style>
  <w:style w:type="paragraph" w:customStyle="1" w:styleId="Sangradet2">
    <w:name w:val="Sangría de t2"/>
    <w:aliases w:val=" independiente1"/>
    <w:basedOn w:val="Normal"/>
    <w:rPr>
      <w:rFonts w:ascii="Arial" w:hAnsi="Arial"/>
      <w:snapToGrid w:val="0"/>
      <w:sz w:val="28"/>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paragraph" w:styleId="Textoindependiente2">
    <w:name w:val="Body Text 2"/>
    <w:basedOn w:val="Normal"/>
    <w:semiHidden/>
    <w:pPr>
      <w:widowControl w:val="0"/>
      <w:spacing w:after="240"/>
      <w:jc w:val="both"/>
    </w:pPr>
    <w:rPr>
      <w:snapToGrid w:val="0"/>
      <w:sz w:val="22"/>
      <w:lang w:val="eu-ES"/>
    </w:rPr>
  </w:style>
  <w:style w:type="paragraph" w:styleId="Sangradetextonormal">
    <w:name w:val="Body Text Indent"/>
    <w:basedOn w:val="Normal"/>
    <w:semiHidden/>
    <w:pPr>
      <w:ind w:firstLine="4395"/>
    </w:pPr>
    <w:rPr>
      <w:rFonts w:ascii="Arial" w:hAnsi="Arial"/>
      <w:sz w:val="24"/>
      <w:lang w:val="es-ES_tradnl"/>
    </w:rPr>
  </w:style>
  <w:style w:type="paragraph" w:styleId="Sangra2detindependiente">
    <w:name w:val="Body Text Indent 2"/>
    <w:basedOn w:val="Normal"/>
    <w:semiHidden/>
    <w:pPr>
      <w:ind w:left="1134" w:hanging="1134"/>
    </w:pPr>
    <w:rPr>
      <w:rFonts w:ascii="Arial" w:hAnsi="Arial"/>
      <w:b/>
      <w:sz w:val="24"/>
      <w:lang w:val="es-ES_tradnl"/>
    </w:rPr>
  </w:style>
  <w:style w:type="paragraph" w:styleId="Sangra3detindependiente">
    <w:name w:val="Body Text Indent 3"/>
    <w:basedOn w:val="Normal"/>
    <w:semiHidden/>
    <w:pPr>
      <w:ind w:left="4395"/>
    </w:pPr>
    <w:rPr>
      <w:rFonts w:ascii="Arial" w:hAnsi="Arial"/>
      <w:b/>
      <w:sz w:val="24"/>
      <w:lang w:val="es-ES_tradnl"/>
    </w:rPr>
  </w:style>
  <w:style w:type="paragraph" w:styleId="Textodeglobo">
    <w:name w:val="Balloon Text"/>
    <w:basedOn w:val="Normal"/>
    <w:link w:val="TextodegloboCar"/>
    <w:uiPriority w:val="99"/>
    <w:semiHidden/>
    <w:unhideWhenUsed/>
    <w:rsid w:val="00170CEE"/>
    <w:rPr>
      <w:rFonts w:ascii="Tahoma" w:hAnsi="Tahoma" w:cs="Tahoma"/>
      <w:snapToGrid w:val="0"/>
      <w:sz w:val="16"/>
      <w:szCs w:val="16"/>
      <w:lang w:val="es-ES_tradnl"/>
    </w:rPr>
  </w:style>
  <w:style w:type="character" w:customStyle="1" w:styleId="TextodegloboCar">
    <w:name w:val="Texto de globo Car"/>
    <w:basedOn w:val="Fuentedeprrafopredeter"/>
    <w:link w:val="Textodeglobo"/>
    <w:uiPriority w:val="99"/>
    <w:semiHidden/>
    <w:rsid w:val="00170CEE"/>
    <w:rPr>
      <w:rFonts w:ascii="Tahoma" w:hAnsi="Tahoma" w:cs="Tahoma"/>
      <w:snapToGrid w:val="0"/>
      <w:sz w:val="16"/>
      <w:szCs w:val="16"/>
      <w:lang w:val="es-ES_tradnl"/>
    </w:rPr>
  </w:style>
  <w:style w:type="table" w:styleId="Tablaconcuadrcula">
    <w:name w:val="Table Grid"/>
    <w:basedOn w:val="Tablanormal"/>
    <w:uiPriority w:val="59"/>
    <w:rsid w:val="00615A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CF78C1"/>
    <w:pPr>
      <w:ind w:left="720"/>
      <w:contextualSpacing/>
    </w:pPr>
    <w:rPr>
      <w:snapToGrid w:val="0"/>
      <w:lang w:val="es-ES_tradnl"/>
    </w:rPr>
  </w:style>
  <w:style w:type="table" w:customStyle="1" w:styleId="Tablaconcuadrcula1">
    <w:name w:val="Tabla con cuadrícula1"/>
    <w:basedOn w:val="Tablanormal"/>
    <w:next w:val="Tablaconcuadrcula"/>
    <w:uiPriority w:val="59"/>
    <w:rsid w:val="00363F1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semiHidden/>
    <w:rsid w:val="007F424A"/>
    <w:rPr>
      <w:snapToGrid w:val="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3139260">
      <w:bodyDiv w:val="1"/>
      <w:marLeft w:val="0"/>
      <w:marRight w:val="0"/>
      <w:marTop w:val="0"/>
      <w:marBottom w:val="0"/>
      <w:divBdr>
        <w:top w:val="none" w:sz="0" w:space="0" w:color="auto"/>
        <w:left w:val="none" w:sz="0" w:space="0" w:color="auto"/>
        <w:bottom w:val="none" w:sz="0" w:space="0" w:color="auto"/>
        <w:right w:val="none" w:sz="0" w:space="0" w:color="auto"/>
      </w:divBdr>
    </w:div>
    <w:div w:id="1259752106">
      <w:bodyDiv w:val="1"/>
      <w:marLeft w:val="0"/>
      <w:marRight w:val="0"/>
      <w:marTop w:val="0"/>
      <w:marBottom w:val="0"/>
      <w:divBdr>
        <w:top w:val="none" w:sz="0" w:space="0" w:color="auto"/>
        <w:left w:val="none" w:sz="0" w:space="0" w:color="auto"/>
        <w:bottom w:val="none" w:sz="0" w:space="0" w:color="auto"/>
        <w:right w:val="none" w:sz="0" w:space="0" w:color="auto"/>
      </w:divBdr>
    </w:div>
    <w:div w:id="1333683527">
      <w:bodyDiv w:val="1"/>
      <w:marLeft w:val="0"/>
      <w:marRight w:val="0"/>
      <w:marTop w:val="0"/>
      <w:marBottom w:val="0"/>
      <w:divBdr>
        <w:top w:val="none" w:sz="0" w:space="0" w:color="auto"/>
        <w:left w:val="none" w:sz="0" w:space="0" w:color="auto"/>
        <w:bottom w:val="none" w:sz="0" w:space="0" w:color="auto"/>
        <w:right w:val="none" w:sz="0" w:space="0" w:color="auto"/>
      </w:divBdr>
    </w:div>
    <w:div w:id="2094205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CB473C-7B08-463F-8A5C-F1766B5C8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Pages>
  <Words>777</Words>
  <Characters>4644</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Plantilla de Orden Foral a dos columnas</vt:lpstr>
    </vt:vector>
  </TitlesOfParts>
  <Company>DFA-AFA</Company>
  <LinksUpToDate>false</LinksUpToDate>
  <CharactersWithSpaces>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de Orden Foral a dos columnas</dc:title>
  <dc:creator>CULARREA_EDURNE</dc:creator>
  <cp:lastModifiedBy>Medrano Rodríguez, Ruben</cp:lastModifiedBy>
  <cp:revision>5</cp:revision>
  <cp:lastPrinted>2021-05-31T11:06:00Z</cp:lastPrinted>
  <dcterms:created xsi:type="dcterms:W3CDTF">2022-11-28T10:58:00Z</dcterms:created>
  <dcterms:modified xsi:type="dcterms:W3CDTF">2022-11-28T11:21:00Z</dcterms:modified>
</cp:coreProperties>
</file>